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Albert Brandt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contact@albertxbrandt.com • (209) 484-4933 •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linkedin.com/in/albertbrandt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•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albertxbrandt.com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8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Solutions-driven developer:</w:t>
      </w:r>
      <w:r w:rsidDel="00000000" w:rsidR="00000000" w:rsidRPr="00000000">
        <w:rPr>
          <w:rtl w:val="0"/>
        </w:rPr>
        <w:t xml:space="preserve"> I enjoy addressing problems and contributing to effective outcomes by delivering thoughtful, solutions-based improvements to projects and processes.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California State University, Stanislaus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Turlock, CA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Bachelor of Science in Computer Science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GPA: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3.5/4.0 </w:t>
        <w:tab/>
        <w:tab/>
        <w:tab/>
        <w:t xml:space="preserve">         </w:t>
        <w:tab/>
        <w:tab/>
        <w:t xml:space="preserve">              December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Relevant Coursework: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Assembly Language &amp; Computer Architecture, Data Structures &amp; Algorithms, Computer Organization, Operating Systems I, Programming Languages, Automata, Computability &amp; Formal Languages, Database Management Systems, Artificial Intelligence, Android Mobile Application Development, Human-Centered Design, Web Development, Quantum Computing, and Calculus.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SKILLS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Programming Languages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Python, Java, Kotlin, SQL, and JavaScript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Technologies &amp; Tools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Prompt Engineering (ChatGPT, Grok, and Gemini), MariaDB, Android Mobile Development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RELEVANT EXPERIENCE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California State University, Stanislaus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Turlock, CA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STEM Peer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Provided one-on-one tutoring to undergraduate students in Computer Science courses.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Savannah River Environmental Sciences Field Station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Aiken, SC</w:t>
        <w:tab/>
        <w:tab/>
        <w:tab/>
        <w:t xml:space="preserve"> </w:t>
        <w:tab/>
        <w:t xml:space="preserve">                  Summer 2024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Cyber Security Intern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Strengthened cybersecurity knowledge and skills by participating in EC-Council’s Computer Hacking Forensic Investigator (CHFI) labs, demonstrating a strong ability to maintain data and information security and integrity; gained skills and expertise in computer forensics investigation processes, including Windows, Linux, Mac, network, malware, and mobile forensics.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Collaborated with colleagues to perform network vulnerability assessments, leveraging insights to proactively identify risks and inform the development of impactful cybersecurity strategies.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Participated in threat and intrusion detection, incident response, and disaster recovery planning and activities.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TECHNICAL PROJECTS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Minor Cravings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Personal Project</w:t>
        <w:tab/>
        <w:tab/>
        <w:tab/>
        <w:tab/>
        <w:tab/>
        <w:tab/>
        <w:t xml:space="preserve">                           </w:t>
        <w:tab/>
        <w:tab/>
        <w:t xml:space="preserve"> Current Project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I am developing Minor Cravings, a web-based gambling game built with TypeScript, Cocos Engine, and Stake Engine, featuring unique multiplier and risk mechanics. The project is self-initiated with the goal of publishing on Stake.us.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Fridge Inventory Mobile Application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Personal Project</w:t>
        <w:tab/>
        <w:tab/>
        <w:tab/>
        <w:tab/>
        <w:tab/>
        <w:tab/>
        <w:tab/>
        <w:t xml:space="preserve"> Current Project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 I am developing a Fridge Inventory App that enables users to create virtual fridges and scan item barcodes to track and manage their fridge contents efficiently.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The project leverages mobile app development and barcode scanning technology to provide a user-friendly solution for inventory management.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Video Game Database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Class Project </w:t>
        <w:tab/>
        <w:tab/>
        <w:tab/>
        <w:tab/>
        <w:tab/>
        <w:tab/>
        <w:tab/>
        <w:t xml:space="preserve">          </w:t>
        <w:tab/>
        <w:t xml:space="preserve">           </w:t>
        <w:tab/>
        <w:t xml:space="preserve">           Fall 2024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 Led and collaborated with team members to design and develop a highly functional database for storing video game information and data, such as sales locations, specifications, reviews, and game details.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Utilized several technologies, including MariaDB for the Database management system, LucidChart to design Entity-relation diagrams, and HTML, CSS, PHP, and JavaScript to build a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SMS Auto Reply App with Open AI Integration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Personal Project</w:t>
      </w:r>
    </w:p>
    <w:p w:rsidR="00000000" w:rsidDel="00000000" w:rsidP="00000000" w:rsidRDefault="00000000" w:rsidRPr="00000000" w14:paraId="00000026">
      <w:pPr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Employed knowledge of innovative technologies to develop a mobile application featuring an AI-generated auto-reply system leveraging OpenAI natural language processing (NLP), demonstrating a strong ability to translate requirements into value-added technology solutions.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360" w:top="36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inkedin.com/in/albertbrandt" TargetMode="External"/><Relationship Id="rId7" Type="http://schemas.openxmlformats.org/officeDocument/2006/relationships/hyperlink" Target="http://albertxbrandt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