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60" w:type="dxa"/>
        <w:tblLook w:val="04A0" w:firstRow="1" w:lastRow="0" w:firstColumn="1" w:lastColumn="0" w:noHBand="0" w:noVBand="1"/>
      </w:tblPr>
      <w:tblGrid>
        <w:gridCol w:w="10060"/>
      </w:tblGrid>
      <w:tr w:rsidR="00BE20C0" w:rsidRPr="00EC688D" w14:paraId="59FD8B5D" w14:textId="77777777" w:rsidTr="56838A75">
        <w:trPr>
          <w:trHeight w:val="357"/>
        </w:trPr>
        <w:tc>
          <w:tcPr>
            <w:tcW w:w="10060" w:type="dxa"/>
          </w:tcPr>
          <w:p w14:paraId="7B35CCC5" w14:textId="14501CF3" w:rsidR="00BE20C0" w:rsidRPr="008A0916" w:rsidRDefault="00BE20C0" w:rsidP="003B69CC">
            <w:pPr>
              <w:rPr>
                <w:b/>
                <w:bCs/>
                <w:lang w:val="nl-BE"/>
              </w:rPr>
            </w:pPr>
            <w:r w:rsidRPr="008A0916">
              <w:rPr>
                <w:b/>
                <w:bCs/>
                <w:lang w:val="nl-BE"/>
              </w:rPr>
              <w:t xml:space="preserve">Algemene </w:t>
            </w:r>
            <w:r w:rsidR="004A13B7">
              <w:rPr>
                <w:b/>
                <w:bCs/>
                <w:lang w:val="nl-BE"/>
              </w:rPr>
              <w:t>V</w:t>
            </w:r>
            <w:r w:rsidRPr="008A0916">
              <w:rPr>
                <w:b/>
                <w:bCs/>
                <w:lang w:val="nl-BE"/>
              </w:rPr>
              <w:t xml:space="preserve">oorwaarden </w:t>
            </w:r>
            <w:r w:rsidR="000824E2" w:rsidRPr="008A0916">
              <w:rPr>
                <w:b/>
                <w:bCs/>
                <w:lang w:val="nl-BE"/>
              </w:rPr>
              <w:t xml:space="preserve">Libra </w:t>
            </w:r>
            <w:r w:rsidR="008A0916">
              <w:rPr>
                <w:b/>
                <w:bCs/>
                <w:lang w:val="nl-BE"/>
              </w:rPr>
              <w:t>door</w:t>
            </w:r>
            <w:r w:rsidR="000824E2" w:rsidRPr="008A0916">
              <w:rPr>
                <w:b/>
                <w:bCs/>
                <w:lang w:val="nl-BE"/>
              </w:rPr>
              <w:t xml:space="preserve"> Wolters Kluwer</w:t>
            </w:r>
          </w:p>
        </w:tc>
      </w:tr>
      <w:tr w:rsidR="00BE20C0" w:rsidRPr="0009678A" w14:paraId="1C56B719" w14:textId="77777777" w:rsidTr="56838A75">
        <w:trPr>
          <w:trHeight w:val="357"/>
        </w:trPr>
        <w:tc>
          <w:tcPr>
            <w:tcW w:w="10060" w:type="dxa"/>
          </w:tcPr>
          <w:p w14:paraId="3C582380" w14:textId="4C586A2D" w:rsidR="00BE20C0" w:rsidRPr="0009678A" w:rsidRDefault="00BE20C0" w:rsidP="003B69CC">
            <w:pPr>
              <w:rPr>
                <w:b/>
                <w:bCs/>
              </w:rPr>
            </w:pPr>
            <w:r w:rsidRPr="0009678A">
              <w:rPr>
                <w:b/>
                <w:bCs/>
              </w:rPr>
              <w:t xml:space="preserve">1.  </w:t>
            </w:r>
            <w:proofErr w:type="spellStart"/>
            <w:r w:rsidRPr="0009678A">
              <w:rPr>
                <w:b/>
                <w:bCs/>
              </w:rPr>
              <w:t>Toepassingsgebied</w:t>
            </w:r>
            <w:proofErr w:type="spellEnd"/>
          </w:p>
        </w:tc>
      </w:tr>
      <w:tr w:rsidR="00BE20C0" w:rsidRPr="00EC688D" w14:paraId="07457A00" w14:textId="77777777" w:rsidTr="56838A75">
        <w:trPr>
          <w:trHeight w:val="904"/>
        </w:trPr>
        <w:tc>
          <w:tcPr>
            <w:tcW w:w="10060" w:type="dxa"/>
          </w:tcPr>
          <w:p w14:paraId="33DB8336" w14:textId="082D5F2C" w:rsidR="00BE20C0" w:rsidRPr="008A0916" w:rsidRDefault="00BE20C0" w:rsidP="004A13B7">
            <w:pPr>
              <w:rPr>
                <w:lang w:val="nl-BE"/>
              </w:rPr>
            </w:pPr>
            <w:r w:rsidRPr="008A0916">
              <w:rPr>
                <w:lang w:val="nl-BE"/>
              </w:rPr>
              <w:t xml:space="preserve">1.1.1 Deze algemene voorwaarden voor Libra </w:t>
            </w:r>
            <w:r w:rsidR="000824E2" w:rsidRPr="008A0916">
              <w:rPr>
                <w:lang w:val="nl-BE"/>
              </w:rPr>
              <w:t xml:space="preserve">AI ("Algemene </w:t>
            </w:r>
            <w:r w:rsidR="001B0524">
              <w:rPr>
                <w:lang w:val="nl-BE"/>
              </w:rPr>
              <w:t>V</w:t>
            </w:r>
            <w:r w:rsidR="000824E2" w:rsidRPr="008A0916">
              <w:rPr>
                <w:lang w:val="nl-BE"/>
              </w:rPr>
              <w:t xml:space="preserve">oorwaarden Libra </w:t>
            </w:r>
            <w:r w:rsidR="008A0916">
              <w:rPr>
                <w:lang w:val="nl-BE"/>
              </w:rPr>
              <w:t>door</w:t>
            </w:r>
            <w:r w:rsidR="000824E2" w:rsidRPr="008A0916">
              <w:rPr>
                <w:lang w:val="nl-BE"/>
              </w:rPr>
              <w:t xml:space="preserve"> Wolters Kluwer" of "AV") </w:t>
            </w:r>
            <w:r w:rsidRPr="008A0916">
              <w:rPr>
                <w:lang w:val="nl-BE"/>
              </w:rPr>
              <w:t>van Wolters Kluwer Nederland BV, ingeschreven in het handelsregister onder registratienummer</w:t>
            </w:r>
            <w:r w:rsidRPr="008A0916">
              <w:rPr>
                <w:rFonts w:ascii="Arial" w:hAnsi="Arial" w:cs="Arial"/>
                <w:color w:val="0A0A0A"/>
                <w:lang w:val="nl-BE"/>
              </w:rPr>
              <w:t xml:space="preserve"> 30173996 </w:t>
            </w:r>
            <w:r w:rsidRPr="008A0916">
              <w:rPr>
                <w:lang w:val="nl-BE"/>
              </w:rPr>
              <w:t xml:space="preserve">en met vestigingsadres </w:t>
            </w:r>
            <w:proofErr w:type="spellStart"/>
            <w:r w:rsidRPr="008A0916">
              <w:rPr>
                <w:lang w:val="nl-BE"/>
              </w:rPr>
              <w:t>Staverenstraat</w:t>
            </w:r>
            <w:proofErr w:type="spellEnd"/>
            <w:r w:rsidRPr="008A0916">
              <w:rPr>
                <w:lang w:val="nl-BE"/>
              </w:rPr>
              <w:t xml:space="preserve"> 15, 7412 CJ  Deventer ("WKNL"), zijn van toepassing op het gebruik van de digitale Legal-Tech Software as a Service-applicatie ("Libra AI") op basis van kunstmatige intelligentie, die juridisch werk ondersteunt door middel van onder andere een chatbotfunctie, geproduceerd en eigendom van Libra Technology GmbH, die de houder is van de intellectuele eigendomsrechten. </w:t>
            </w:r>
          </w:p>
        </w:tc>
      </w:tr>
      <w:tr w:rsidR="004A13B7" w:rsidRPr="00EC688D" w14:paraId="1C7615FE" w14:textId="77777777" w:rsidTr="004A13B7">
        <w:trPr>
          <w:trHeight w:val="773"/>
        </w:trPr>
        <w:tc>
          <w:tcPr>
            <w:tcW w:w="10060" w:type="dxa"/>
          </w:tcPr>
          <w:p w14:paraId="6E53B5E5" w14:textId="16BA67D0" w:rsidR="004A13B7" w:rsidRPr="008A0916" w:rsidRDefault="004A13B7" w:rsidP="00741E3F">
            <w:pPr>
              <w:rPr>
                <w:lang w:val="nl-BE"/>
              </w:rPr>
            </w:pPr>
            <w:r w:rsidRPr="008A0916">
              <w:rPr>
                <w:lang w:val="nl-BE"/>
              </w:rPr>
              <w:t xml:space="preserve">1.1.2 Voor alle duidelijkheid wordt uitdrukkelijk bevestigd dat de Algemene Voorwaarden van WKNL niet van toepassing zijn op de levering van Libra AI, maar alleen op de andere producten of diensten die de Klant van WKNL afneemt.   </w:t>
            </w:r>
          </w:p>
        </w:tc>
      </w:tr>
      <w:tr w:rsidR="00BE20C0" w:rsidRPr="00EC688D" w14:paraId="450AD6C0" w14:textId="77777777" w:rsidTr="56838A75">
        <w:tc>
          <w:tcPr>
            <w:tcW w:w="10060" w:type="dxa"/>
          </w:tcPr>
          <w:p w14:paraId="56603CD7" w14:textId="57E030C9" w:rsidR="00BE20C0" w:rsidRPr="008A0916" w:rsidRDefault="00BE20C0" w:rsidP="00741E3F">
            <w:pPr>
              <w:rPr>
                <w:lang w:val="nl-BE"/>
              </w:rPr>
            </w:pPr>
            <w:r w:rsidRPr="008A0916">
              <w:rPr>
                <w:lang w:val="nl-BE"/>
              </w:rPr>
              <w:t>1.2 WKNL treedt op als licentiehouder voor Libra AI en sluit in eigen naam overeenkomsten voor het gebruik van Libra AI met klanten ("Klanten") voor levering aan hun werknemers (hierna uniform aangeduid als "Gebruikers").</w:t>
            </w:r>
          </w:p>
        </w:tc>
      </w:tr>
      <w:tr w:rsidR="00BE20C0" w:rsidRPr="0009678A" w14:paraId="36A08DDD" w14:textId="77777777" w:rsidTr="56838A75">
        <w:tc>
          <w:tcPr>
            <w:tcW w:w="10060" w:type="dxa"/>
          </w:tcPr>
          <w:p w14:paraId="085EC462" w14:textId="2C3FC24E" w:rsidR="00BE20C0" w:rsidRPr="0009678A" w:rsidRDefault="00BE20C0" w:rsidP="00741E3F">
            <w:r w:rsidRPr="008A0916">
              <w:rPr>
                <w:lang w:val="nl-BE"/>
              </w:rPr>
              <w:t xml:space="preserve">1.3 De taal die van toepassing is op het sluiten van een overeenkomst is Nederlands of Engels. Vertalingen van deze AV in andere talen dan Nederlands of Engels zijn uitsluitend ter informatie. </w:t>
            </w:r>
            <w:r>
              <w:t xml:space="preserve">In </w:t>
            </w:r>
            <w:proofErr w:type="spellStart"/>
            <w:r>
              <w:t>geval</w:t>
            </w:r>
            <w:proofErr w:type="spellEnd"/>
            <w:r>
              <w:t xml:space="preserve"> van </w:t>
            </w:r>
            <w:proofErr w:type="spellStart"/>
            <w:r>
              <w:t>tegenstrijdigheden</w:t>
            </w:r>
            <w:proofErr w:type="spellEnd"/>
            <w:r>
              <w:t xml:space="preserve"> </w:t>
            </w:r>
            <w:proofErr w:type="spellStart"/>
            <w:r>
              <w:t>prevaleert</w:t>
            </w:r>
            <w:proofErr w:type="spellEnd"/>
            <w:r>
              <w:t xml:space="preserve"> de Nederlandse </w:t>
            </w:r>
            <w:proofErr w:type="spellStart"/>
            <w:r>
              <w:t>versie</w:t>
            </w:r>
            <w:proofErr w:type="spellEnd"/>
            <w:r>
              <w:t>.</w:t>
            </w:r>
          </w:p>
        </w:tc>
      </w:tr>
      <w:tr w:rsidR="00BE20C0" w:rsidRPr="00EC688D" w14:paraId="3D29460D" w14:textId="77777777" w:rsidTr="000824E2">
        <w:trPr>
          <w:trHeight w:val="609"/>
        </w:trPr>
        <w:tc>
          <w:tcPr>
            <w:tcW w:w="10060" w:type="dxa"/>
          </w:tcPr>
          <w:p w14:paraId="698C0F06" w14:textId="482F5000" w:rsidR="00BE20C0" w:rsidRPr="008A0916" w:rsidRDefault="00BE20C0" w:rsidP="00741E3F">
            <w:pPr>
              <w:rPr>
                <w:lang w:val="nl-BE"/>
              </w:rPr>
            </w:pPr>
            <w:r w:rsidRPr="008A0916">
              <w:rPr>
                <w:lang w:val="nl-BE"/>
              </w:rPr>
              <w:t>1.4 Afwijkende voorwaarden van de Klant zijn niet van toepassing, tenzij WKNL uitdrukkelijk schriftelijk met de geldigheid ervan instemt.</w:t>
            </w:r>
          </w:p>
        </w:tc>
      </w:tr>
      <w:tr w:rsidR="00BE20C0" w:rsidRPr="00EC688D" w14:paraId="46ADB646" w14:textId="77777777" w:rsidTr="56838A75">
        <w:tc>
          <w:tcPr>
            <w:tcW w:w="10060" w:type="dxa"/>
          </w:tcPr>
          <w:p w14:paraId="59705D07" w14:textId="08F2072B" w:rsidR="00BE20C0" w:rsidRPr="008A0916" w:rsidRDefault="00BE20C0" w:rsidP="00741E3F">
            <w:pPr>
              <w:rPr>
                <w:lang w:val="nl-BE"/>
              </w:rPr>
            </w:pPr>
            <w:r w:rsidRPr="008A0916">
              <w:rPr>
                <w:lang w:val="nl-BE"/>
              </w:rPr>
              <w:t xml:space="preserve">1.5 Onverminderd het bepaalde in art. 1.1.2 van deze AV maken deze AV integraal deel uit van alle overeenkomsten die WKNL met de </w:t>
            </w:r>
            <w:r w:rsidR="000F36E7">
              <w:rPr>
                <w:lang w:val="nl-BE"/>
              </w:rPr>
              <w:t>K</w:t>
            </w:r>
            <w:r w:rsidRPr="008A0916">
              <w:rPr>
                <w:lang w:val="nl-BE"/>
              </w:rPr>
              <w:t xml:space="preserve">lant sluit voor de door WKNL aangeboden Libra AI-diensten. Zij zijn ook van toepassing op alle toekomstige diensten of aanbiedingen aan de </w:t>
            </w:r>
            <w:r w:rsidR="00775FED">
              <w:rPr>
                <w:lang w:val="nl-BE"/>
              </w:rPr>
              <w:t>K</w:t>
            </w:r>
            <w:r w:rsidRPr="008A0916">
              <w:rPr>
                <w:lang w:val="nl-BE"/>
              </w:rPr>
              <w:t>lant voor zover deze betrekking hebben op Libra AI, ook indien deze niet opnieuw afzonderlijk worden overeengekomen.</w:t>
            </w:r>
          </w:p>
        </w:tc>
      </w:tr>
      <w:tr w:rsidR="00BE20C0" w:rsidRPr="0009678A" w14:paraId="5FAC1C95" w14:textId="77777777" w:rsidTr="56838A75">
        <w:tc>
          <w:tcPr>
            <w:tcW w:w="10060" w:type="dxa"/>
          </w:tcPr>
          <w:p w14:paraId="390A6AB3" w14:textId="2CD754D2" w:rsidR="00BE20C0" w:rsidRPr="0009678A" w:rsidRDefault="00BE20C0" w:rsidP="00741E3F">
            <w:pPr>
              <w:rPr>
                <w:b/>
                <w:bCs/>
              </w:rPr>
            </w:pPr>
            <w:r w:rsidRPr="2B88E586">
              <w:rPr>
                <w:b/>
                <w:bCs/>
              </w:rPr>
              <w:t>2. T</w:t>
            </w:r>
            <w:proofErr w:type="spellStart"/>
            <w:r w:rsidRPr="2B88E586">
              <w:rPr>
                <w:b/>
                <w:bCs/>
              </w:rPr>
              <w:t>otstandkoming</w:t>
            </w:r>
            <w:proofErr w:type="spellEnd"/>
            <w:r w:rsidRPr="2B88E586">
              <w:rPr>
                <w:b/>
                <w:bCs/>
              </w:rPr>
              <w:t xml:space="preserve"> van de </w:t>
            </w:r>
            <w:proofErr w:type="spellStart"/>
            <w:r w:rsidR="008A0916">
              <w:rPr>
                <w:b/>
                <w:bCs/>
              </w:rPr>
              <w:t>O</w:t>
            </w:r>
            <w:r w:rsidRPr="2B88E586">
              <w:rPr>
                <w:b/>
                <w:bCs/>
              </w:rPr>
              <w:t>vereenkomst</w:t>
            </w:r>
            <w:proofErr w:type="spellEnd"/>
          </w:p>
        </w:tc>
      </w:tr>
      <w:tr w:rsidR="00BE20C0" w:rsidRPr="00EC688D" w14:paraId="199A9B5C" w14:textId="77777777" w:rsidTr="56838A75">
        <w:tc>
          <w:tcPr>
            <w:tcW w:w="10060" w:type="dxa"/>
          </w:tcPr>
          <w:p w14:paraId="4C349DE8" w14:textId="156C0A58" w:rsidR="00BE20C0" w:rsidRPr="008A0916" w:rsidRDefault="00BE20C0" w:rsidP="00741E3F">
            <w:pPr>
              <w:rPr>
                <w:lang w:val="nl-BE"/>
              </w:rPr>
            </w:pPr>
            <w:r w:rsidRPr="008A0916">
              <w:rPr>
                <w:lang w:val="nl-BE"/>
              </w:rPr>
              <w:t>2.1 Klanten die geïnteresseerd zijn in het gebruik van Libra AI kunnen een bindend aanbod doen om een overeenkomst te sluiten tegen de opgegeven prijs door hun contact- en betalingsgegevens en de startdatum van het gebruik in te voeren of door een overeenkomstig aanbod of bestelformulier van WKNL te bevestigen, bijvoorbeeld per e-mail ("Aanbod").</w:t>
            </w:r>
          </w:p>
        </w:tc>
      </w:tr>
      <w:tr w:rsidR="00BE20C0" w:rsidRPr="00EC688D" w14:paraId="339E6865" w14:textId="77777777" w:rsidTr="56838A75">
        <w:tc>
          <w:tcPr>
            <w:tcW w:w="10060" w:type="dxa"/>
          </w:tcPr>
          <w:p w14:paraId="0B902314" w14:textId="1B741D44" w:rsidR="00BE20C0" w:rsidRPr="008A0916" w:rsidRDefault="00BE20C0" w:rsidP="00967724">
            <w:pPr>
              <w:tabs>
                <w:tab w:val="left" w:pos="3381"/>
              </w:tabs>
              <w:rPr>
                <w:lang w:val="nl-BE"/>
              </w:rPr>
            </w:pPr>
            <w:r w:rsidRPr="008A0916">
              <w:rPr>
                <w:lang w:val="nl-BE"/>
              </w:rPr>
              <w:t>2.2 Na aanvaarding of bevestiging door WKNL, maar uiterlijk bij het verlenen van toegang tot Libra AI, aanvaardt WKNL het Aanbod en komt de overeenkomst tot stand ("Overeenkomst").</w:t>
            </w:r>
          </w:p>
        </w:tc>
      </w:tr>
      <w:tr w:rsidR="00BE20C0" w:rsidRPr="00EC688D" w14:paraId="029EADAB" w14:textId="77777777" w:rsidTr="56838A75">
        <w:trPr>
          <w:trHeight w:val="694"/>
        </w:trPr>
        <w:tc>
          <w:tcPr>
            <w:tcW w:w="10060" w:type="dxa"/>
          </w:tcPr>
          <w:p w14:paraId="70A4F02C" w14:textId="601EA61A" w:rsidR="00BE20C0" w:rsidRPr="008A0916" w:rsidRDefault="00BE20C0" w:rsidP="00114366">
            <w:pPr>
              <w:tabs>
                <w:tab w:val="left" w:pos="2855"/>
              </w:tabs>
              <w:rPr>
                <w:lang w:val="nl-BE"/>
              </w:rPr>
            </w:pPr>
            <w:r w:rsidRPr="008A0916">
              <w:rPr>
                <w:lang w:val="nl-BE"/>
              </w:rPr>
              <w:t>2.3 Deze AV maken integraal deel uit van de Overeenkomst. Indien bepalingen van deze AV in strijd zijn met de informatie in de bevestiging van het aanbod, prevaleren de bepalingen van de bevestiging van het aanbod boven deze AV.</w:t>
            </w:r>
          </w:p>
        </w:tc>
      </w:tr>
      <w:tr w:rsidR="00BE20C0" w:rsidRPr="00EC688D" w14:paraId="41A6D539" w14:textId="77777777" w:rsidTr="56838A75">
        <w:tc>
          <w:tcPr>
            <w:tcW w:w="10060" w:type="dxa"/>
          </w:tcPr>
          <w:p w14:paraId="5B35FFE5" w14:textId="53DC1C98" w:rsidR="00BE20C0" w:rsidRPr="008A0916" w:rsidRDefault="00BE20C0">
            <w:pPr>
              <w:rPr>
                <w:lang w:val="nl-BE"/>
              </w:rPr>
            </w:pPr>
            <w:r w:rsidRPr="008A0916">
              <w:rPr>
                <w:lang w:val="nl-BE"/>
              </w:rPr>
              <w:t xml:space="preserve">2.4 WKNL heeft geen invloed op de juiste levering, werking en/of beschikbaarheid van producten en diensten van derden ("Producten van Derden") die door de Klant worden gebruikt </w:t>
            </w:r>
            <w:r w:rsidR="00076BD6" w:rsidRPr="008A0916">
              <w:rPr>
                <w:lang w:val="nl-BE"/>
              </w:rPr>
              <w:t>in verband met Libra AI of via functionaliteiten die beschikbaar zijn in Libra AI</w:t>
            </w:r>
            <w:r w:rsidRPr="008A0916">
              <w:rPr>
                <w:lang w:val="nl-BE"/>
              </w:rPr>
              <w:t xml:space="preserve">, en WKNL kan in dit verband geen enkele garantie bieden, zelfs niet wanneer deze zouden zijn gekoppeld aan of geïntegreerd in Libra AI. Producten van Derden kunnen onderworpen zijn aan aanvullende voorwaarden van derde aanbieders, voor de naleving waarvan de Klant als enige verantwoordelijk is. De Klant vrijwaart WKNL voor alle vorderingen van </w:t>
            </w:r>
            <w:r w:rsidR="00C27DB7">
              <w:rPr>
                <w:lang w:val="nl-BE"/>
              </w:rPr>
              <w:t>d</w:t>
            </w:r>
            <w:r w:rsidRPr="008A0916">
              <w:rPr>
                <w:lang w:val="nl-BE"/>
              </w:rPr>
              <w:t>erden die hiermee verband houden.</w:t>
            </w:r>
          </w:p>
        </w:tc>
      </w:tr>
      <w:tr w:rsidR="00BE20C0" w:rsidRPr="00EC688D" w14:paraId="13CB1B82" w14:textId="77777777" w:rsidTr="007300EE">
        <w:trPr>
          <w:trHeight w:val="1486"/>
        </w:trPr>
        <w:tc>
          <w:tcPr>
            <w:tcW w:w="10060" w:type="dxa"/>
          </w:tcPr>
          <w:p w14:paraId="1C917891" w14:textId="0B4F862B" w:rsidR="00BE20C0" w:rsidRPr="008A0916" w:rsidRDefault="00BE20C0" w:rsidP="003D4C57">
            <w:pPr>
              <w:rPr>
                <w:lang w:val="nl-BE"/>
              </w:rPr>
            </w:pPr>
            <w:r w:rsidRPr="008A0916">
              <w:rPr>
                <w:lang w:val="nl-BE"/>
              </w:rPr>
              <w:t xml:space="preserve">2.5 De Klant </w:t>
            </w:r>
            <w:r w:rsidR="007300EE" w:rsidRPr="008A0916">
              <w:rPr>
                <w:lang w:val="nl-BE"/>
              </w:rPr>
              <w:t xml:space="preserve">mag </w:t>
            </w:r>
            <w:proofErr w:type="spellStart"/>
            <w:r w:rsidRPr="008A0916">
              <w:rPr>
                <w:lang w:val="nl-BE"/>
              </w:rPr>
              <w:t>API's</w:t>
            </w:r>
            <w:proofErr w:type="spellEnd"/>
            <w:r w:rsidRPr="008A0916">
              <w:rPr>
                <w:lang w:val="nl-BE"/>
              </w:rPr>
              <w:t xml:space="preserve"> (Application Programming Interfaces) en vergelijkbare diensten zoals </w:t>
            </w:r>
            <w:proofErr w:type="spellStart"/>
            <w:r w:rsidRPr="008A0916">
              <w:rPr>
                <w:lang w:val="nl-BE"/>
              </w:rPr>
              <w:t>Add</w:t>
            </w:r>
            <w:proofErr w:type="spellEnd"/>
            <w:r w:rsidRPr="008A0916">
              <w:rPr>
                <w:lang w:val="nl-BE"/>
              </w:rPr>
              <w:t xml:space="preserve">-ins die van tijd tot tijd door WKNL worden aangeboden, </w:t>
            </w:r>
            <w:r w:rsidR="007300EE" w:rsidRPr="008A0916">
              <w:rPr>
                <w:lang w:val="nl-BE"/>
              </w:rPr>
              <w:t xml:space="preserve">alleen </w:t>
            </w:r>
            <w:r w:rsidRPr="008A0916">
              <w:rPr>
                <w:lang w:val="nl-BE"/>
              </w:rPr>
              <w:t xml:space="preserve">gebruiken als aanvulling op Libra AI </w:t>
            </w:r>
            <w:r w:rsidR="007300EE" w:rsidRPr="008A0916">
              <w:rPr>
                <w:lang w:val="nl-BE"/>
              </w:rPr>
              <w:t xml:space="preserve">en </w:t>
            </w:r>
            <w:r w:rsidRPr="008A0916">
              <w:rPr>
                <w:lang w:val="nl-BE"/>
              </w:rPr>
              <w:t xml:space="preserve">alleen op de beoogde wijze, in het bijzonder om Libra AI te gebruiken met Producten van Derden. De </w:t>
            </w:r>
            <w:proofErr w:type="spellStart"/>
            <w:r w:rsidRPr="008A0916">
              <w:rPr>
                <w:lang w:val="nl-BE"/>
              </w:rPr>
              <w:t>API's</w:t>
            </w:r>
            <w:proofErr w:type="spellEnd"/>
            <w:r w:rsidRPr="008A0916">
              <w:rPr>
                <w:lang w:val="nl-BE"/>
              </w:rPr>
              <w:t xml:space="preserve"> en vergelijkbare diensten zoals </w:t>
            </w:r>
            <w:proofErr w:type="spellStart"/>
            <w:r w:rsidRPr="008A0916">
              <w:rPr>
                <w:lang w:val="nl-BE"/>
              </w:rPr>
              <w:t>add</w:t>
            </w:r>
            <w:proofErr w:type="spellEnd"/>
            <w:r w:rsidRPr="008A0916">
              <w:rPr>
                <w:lang w:val="nl-BE"/>
              </w:rPr>
              <w:t xml:space="preserve">-ins worden beschouwd als onderdeel van Libra AI en zijn onderworpen aan de bepalingen van de </w:t>
            </w:r>
            <w:r w:rsidR="00C27DB7">
              <w:rPr>
                <w:lang w:val="nl-BE"/>
              </w:rPr>
              <w:t>O</w:t>
            </w:r>
            <w:r w:rsidRPr="008A0916">
              <w:rPr>
                <w:lang w:val="nl-BE"/>
              </w:rPr>
              <w:t xml:space="preserve">vereenkomst, in het bijzonder deze </w:t>
            </w:r>
            <w:r w:rsidR="00A24313">
              <w:rPr>
                <w:lang w:val="nl-BE"/>
              </w:rPr>
              <w:t>AV</w:t>
            </w:r>
            <w:r w:rsidR="004A13B7">
              <w:rPr>
                <w:lang w:val="nl-BE"/>
              </w:rPr>
              <w:t xml:space="preserve"> en</w:t>
            </w:r>
            <w:r w:rsidRPr="008A0916">
              <w:rPr>
                <w:lang w:val="nl-BE"/>
              </w:rPr>
              <w:t xml:space="preserve"> eventuele aanvullende bepalingen die de </w:t>
            </w:r>
            <w:r w:rsidR="00775FED">
              <w:rPr>
                <w:lang w:val="nl-BE"/>
              </w:rPr>
              <w:t>K</w:t>
            </w:r>
            <w:r w:rsidRPr="008A0916">
              <w:rPr>
                <w:lang w:val="nl-BE"/>
              </w:rPr>
              <w:t>lant moet accepteren.</w:t>
            </w:r>
          </w:p>
        </w:tc>
      </w:tr>
      <w:tr w:rsidR="00EC688D" w:rsidRPr="00EC688D" w14:paraId="07A9A40C" w14:textId="77777777" w:rsidTr="007300EE">
        <w:trPr>
          <w:trHeight w:val="1486"/>
        </w:trPr>
        <w:tc>
          <w:tcPr>
            <w:tcW w:w="10060" w:type="dxa"/>
          </w:tcPr>
          <w:p w14:paraId="0A5F3C86" w14:textId="4D5B040D" w:rsidR="00180921" w:rsidRPr="00180921" w:rsidRDefault="00180921" w:rsidP="00180921">
            <w:pPr>
              <w:rPr>
                <w:lang w:val="nl-BE"/>
              </w:rPr>
            </w:pPr>
            <w:r w:rsidRPr="00180921">
              <w:rPr>
                <w:lang w:val="nl-BE"/>
              </w:rPr>
              <w:lastRenderedPageBreak/>
              <w:t xml:space="preserve">2.6. Tenzij anders vermeld in de Overeenkomst, geldt </w:t>
            </w:r>
            <w:r w:rsidR="00CE4330">
              <w:rPr>
                <w:lang w:val="nl-BE"/>
              </w:rPr>
              <w:t xml:space="preserve">dat </w:t>
            </w:r>
            <w:r w:rsidRPr="00180921">
              <w:rPr>
                <w:lang w:val="nl-BE"/>
              </w:rPr>
              <w:t>indien de Klant een Overeenkomst heeft gesloten voor Libra AI in een versie die een minimumhoeveelheid aan inhoud of diensten vereist (“MCR”):</w:t>
            </w:r>
          </w:p>
          <w:p w14:paraId="02A1A013" w14:textId="77777777" w:rsidR="00180921" w:rsidRPr="00180921" w:rsidRDefault="00180921" w:rsidP="00180921">
            <w:pPr>
              <w:rPr>
                <w:lang w:val="nl-BE"/>
              </w:rPr>
            </w:pPr>
            <w:r w:rsidRPr="00180921">
              <w:rPr>
                <w:lang w:val="nl-BE"/>
              </w:rPr>
              <w:t>a. MCR noodzakelijk is om bepaalde zoekfuncties van Libra AI beschikbaar te maken; zodra MCR niet meer beschikbaar is (bijvoorbeeld omdat de licentie voor MCR is verlopen), worden deze functies uitgeschakeld; een dergelijke maatregel wordt niet beschouwd als een schending of niet-nakoming of onjuiste uitvoering van de Overeenkomst door WKNL en de Klant heeft geen recht op schadevergoeding of vermindering van de Gebruiksvergoeding;</w:t>
            </w:r>
          </w:p>
          <w:p w14:paraId="0D869FA5" w14:textId="3A754B94" w:rsidR="00180921" w:rsidRPr="00180921" w:rsidRDefault="00180921" w:rsidP="00180921">
            <w:pPr>
              <w:rPr>
                <w:lang w:val="nl-BE"/>
              </w:rPr>
            </w:pPr>
            <w:r w:rsidRPr="00180921">
              <w:rPr>
                <w:lang w:val="nl-BE"/>
              </w:rPr>
              <w:t xml:space="preserve">b. deze functies beschikbaar </w:t>
            </w:r>
            <w:r w:rsidR="00C5085B">
              <w:rPr>
                <w:lang w:val="nl-BE"/>
              </w:rPr>
              <w:t xml:space="preserve">zijn </w:t>
            </w:r>
            <w:r w:rsidRPr="00180921">
              <w:rPr>
                <w:lang w:val="nl-BE"/>
              </w:rPr>
              <w:t>in Libra AI zolang de Klant een actieve licentie heeft om MCR te gebruiken;</w:t>
            </w:r>
          </w:p>
          <w:p w14:paraId="00A72CE7" w14:textId="5E638DE6" w:rsidR="00180921" w:rsidRPr="00180921" w:rsidRDefault="00180921" w:rsidP="00180921">
            <w:pPr>
              <w:rPr>
                <w:lang w:val="nl-BE"/>
              </w:rPr>
            </w:pPr>
            <w:r w:rsidRPr="00180921">
              <w:rPr>
                <w:lang w:val="nl-BE"/>
              </w:rPr>
              <w:t>c. een dergelijke licentie geen deel uit</w:t>
            </w:r>
            <w:r w:rsidR="00154E44">
              <w:rPr>
                <w:lang w:val="nl-BE"/>
              </w:rPr>
              <w:t>maakt</w:t>
            </w:r>
            <w:r w:rsidRPr="00180921">
              <w:rPr>
                <w:lang w:val="nl-BE"/>
              </w:rPr>
              <w:t xml:space="preserve"> van de Overeenkomst en niet </w:t>
            </w:r>
            <w:r w:rsidR="00154E44" w:rsidRPr="00180921">
              <w:rPr>
                <w:lang w:val="nl-BE"/>
              </w:rPr>
              <w:t xml:space="preserve">valt </w:t>
            </w:r>
            <w:r w:rsidRPr="00180921">
              <w:rPr>
                <w:lang w:val="nl-BE"/>
              </w:rPr>
              <w:t>onder deze Overeenkomst;</w:t>
            </w:r>
          </w:p>
          <w:p w14:paraId="287247A0" w14:textId="4EF83A63" w:rsidR="00180921" w:rsidRPr="00180921" w:rsidRDefault="00180921" w:rsidP="00180921">
            <w:pPr>
              <w:rPr>
                <w:lang w:val="nl-BE"/>
              </w:rPr>
            </w:pPr>
            <w:r w:rsidRPr="00180921">
              <w:rPr>
                <w:lang w:val="nl-BE"/>
              </w:rPr>
              <w:t xml:space="preserve">d. een dergelijke licentie wordt verleend op grond van een afzonderlijke overeenkomst die door de Klant is gesloten met de MCR-leverancier (die ook een gelieerde onderneming van WKNL </w:t>
            </w:r>
            <w:r w:rsidR="001948B8">
              <w:rPr>
                <w:lang w:val="nl-BE"/>
              </w:rPr>
              <w:t xml:space="preserve">of WKNL zelf </w:t>
            </w:r>
            <w:r w:rsidRPr="00180921">
              <w:rPr>
                <w:lang w:val="nl-BE"/>
              </w:rPr>
              <w:t>kan zijn);</w:t>
            </w:r>
          </w:p>
          <w:p w14:paraId="43329753" w14:textId="1E53771C" w:rsidR="00180921" w:rsidRPr="00180921" w:rsidRDefault="00180921" w:rsidP="00180921">
            <w:pPr>
              <w:rPr>
                <w:lang w:val="nl-BE"/>
              </w:rPr>
            </w:pPr>
            <w:r w:rsidRPr="00180921">
              <w:rPr>
                <w:lang w:val="nl-BE"/>
              </w:rPr>
              <w:t xml:space="preserve">e. informatie over de functies waarvoor MCR moet worden ingeschakeld, door WKNL </w:t>
            </w:r>
            <w:r w:rsidR="001948B8">
              <w:rPr>
                <w:lang w:val="nl-BE"/>
              </w:rPr>
              <w:t xml:space="preserve">wordt </w:t>
            </w:r>
            <w:r w:rsidRPr="00180921">
              <w:rPr>
                <w:lang w:val="nl-BE"/>
              </w:rPr>
              <w:t>gespecificeerd en vóór het sluiten van de Overeenkomst aan de Klant ter beschikking gesteld;</w:t>
            </w:r>
          </w:p>
          <w:p w14:paraId="07A2B295" w14:textId="55B6C575" w:rsidR="00EC688D" w:rsidRPr="008A0916" w:rsidRDefault="00180921" w:rsidP="00180921">
            <w:pPr>
              <w:rPr>
                <w:lang w:val="nl-BE"/>
              </w:rPr>
            </w:pPr>
            <w:r w:rsidRPr="00180921">
              <w:rPr>
                <w:lang w:val="nl-BE"/>
              </w:rPr>
              <w:t xml:space="preserve">f. WKNL niet verantwoordelijk </w:t>
            </w:r>
            <w:r w:rsidR="001948B8">
              <w:rPr>
                <w:lang w:val="nl-BE"/>
              </w:rPr>
              <w:t xml:space="preserve">is </w:t>
            </w:r>
            <w:r w:rsidRPr="00180921">
              <w:rPr>
                <w:lang w:val="nl-BE"/>
              </w:rPr>
              <w:t>voor het sluiten of uitvoeren van deze afzonderlijke overeenkomst, noch voor het geldig maken van deze licentie of het beschikbaar stellen van deze inhoud (MCR).</w:t>
            </w:r>
          </w:p>
        </w:tc>
      </w:tr>
      <w:tr w:rsidR="00BE20C0" w:rsidRPr="00EC688D" w14:paraId="3D199A11" w14:textId="77777777" w:rsidTr="56838A75">
        <w:tc>
          <w:tcPr>
            <w:tcW w:w="10060" w:type="dxa"/>
          </w:tcPr>
          <w:p w14:paraId="57ADAED9" w14:textId="644AB140" w:rsidR="00BE20C0" w:rsidRPr="008A0916" w:rsidRDefault="00BE20C0" w:rsidP="00741E3F">
            <w:pPr>
              <w:rPr>
                <w:b/>
                <w:bCs/>
                <w:lang w:val="nl-BE"/>
              </w:rPr>
            </w:pPr>
            <w:r w:rsidRPr="008A0916">
              <w:rPr>
                <w:b/>
                <w:bCs/>
                <w:lang w:val="nl-BE"/>
              </w:rPr>
              <w:t xml:space="preserve">3 Onderwerp van de </w:t>
            </w:r>
            <w:r w:rsidR="008A0916">
              <w:rPr>
                <w:b/>
                <w:bCs/>
                <w:lang w:val="nl-BE"/>
              </w:rPr>
              <w:t>O</w:t>
            </w:r>
            <w:r w:rsidRPr="008A0916">
              <w:rPr>
                <w:b/>
                <w:bCs/>
                <w:lang w:val="nl-BE"/>
              </w:rPr>
              <w:t>vereenkomst en gebruik van Libra AI</w:t>
            </w:r>
          </w:p>
        </w:tc>
      </w:tr>
      <w:tr w:rsidR="00BE20C0" w:rsidRPr="00EC688D" w14:paraId="0F28A3B4" w14:textId="77777777" w:rsidTr="56838A75">
        <w:tc>
          <w:tcPr>
            <w:tcW w:w="10060" w:type="dxa"/>
          </w:tcPr>
          <w:p w14:paraId="466AED91" w14:textId="30ED76FD" w:rsidR="007300EE" w:rsidRPr="008A0916" w:rsidRDefault="00BE20C0" w:rsidP="002A0B63">
            <w:pPr>
              <w:rPr>
                <w:lang w:val="nl-BE"/>
              </w:rPr>
            </w:pPr>
            <w:r w:rsidRPr="008A0916">
              <w:rPr>
                <w:lang w:val="nl-BE"/>
              </w:rPr>
              <w:t>3.1</w:t>
            </w:r>
            <w:r w:rsidR="007300EE" w:rsidRPr="008A0916">
              <w:rPr>
                <w:lang w:val="nl-BE"/>
              </w:rPr>
              <w:t xml:space="preserve">.1 </w:t>
            </w:r>
            <w:r w:rsidRPr="008A0916">
              <w:rPr>
                <w:lang w:val="nl-BE"/>
              </w:rPr>
              <w:t xml:space="preserve">Het voorwerp van de </w:t>
            </w:r>
            <w:r w:rsidR="005C1E60">
              <w:rPr>
                <w:lang w:val="nl-BE"/>
              </w:rPr>
              <w:t>O</w:t>
            </w:r>
            <w:r w:rsidRPr="008A0916">
              <w:rPr>
                <w:lang w:val="nl-BE"/>
              </w:rPr>
              <w:t xml:space="preserve">vereenkomst is de terbeschikkingstelling van Libra AI voor gebruik door de </w:t>
            </w:r>
            <w:r w:rsidR="002A7E5F">
              <w:rPr>
                <w:lang w:val="nl-BE"/>
              </w:rPr>
              <w:t>K</w:t>
            </w:r>
            <w:r w:rsidRPr="008A0916">
              <w:rPr>
                <w:lang w:val="nl-BE"/>
              </w:rPr>
              <w:t xml:space="preserve">lant. Libra AI wordt online via een internetbrowser aan de Klant ter beschikking gesteld. De Klant moet ervoor zorgen dat hij over een voldoende internetverbinding en de voor het gebruik noodzakelijke systeemvereisten beschikt, in het bijzonder met betrekking tot een up-to-date besturingssysteem en ondersteunde browsers (Chrome, Firefox). De </w:t>
            </w:r>
            <w:r w:rsidR="00076BD6" w:rsidRPr="008A0916">
              <w:rPr>
                <w:lang w:val="nl-BE"/>
              </w:rPr>
              <w:t xml:space="preserve">levering van besturingssystemen en/of </w:t>
            </w:r>
            <w:r w:rsidRPr="008A0916">
              <w:rPr>
                <w:lang w:val="nl-BE"/>
              </w:rPr>
              <w:t xml:space="preserve">ondersteuning van individuele browsers is geen </w:t>
            </w:r>
            <w:r w:rsidR="00076BD6" w:rsidRPr="008A0916">
              <w:rPr>
                <w:lang w:val="nl-BE"/>
              </w:rPr>
              <w:t xml:space="preserve">verplichting van WKNL en </w:t>
            </w:r>
            <w:r w:rsidRPr="008A0916">
              <w:rPr>
                <w:lang w:val="nl-BE"/>
              </w:rPr>
              <w:t>maakt</w:t>
            </w:r>
            <w:r w:rsidR="00076BD6" w:rsidRPr="008A0916">
              <w:rPr>
                <w:lang w:val="nl-BE"/>
              </w:rPr>
              <w:t xml:space="preserve"> evenmin </w:t>
            </w:r>
            <w:r w:rsidRPr="008A0916">
              <w:rPr>
                <w:lang w:val="nl-BE"/>
              </w:rPr>
              <w:t>deel uit van de Overeenkomst.</w:t>
            </w:r>
          </w:p>
        </w:tc>
      </w:tr>
      <w:tr w:rsidR="004A13B7" w:rsidRPr="00EC688D" w14:paraId="71A3F5B1" w14:textId="77777777" w:rsidTr="56838A75">
        <w:tc>
          <w:tcPr>
            <w:tcW w:w="10060" w:type="dxa"/>
          </w:tcPr>
          <w:p w14:paraId="3207D5DB" w14:textId="4DE6F90E" w:rsidR="004A13B7" w:rsidRPr="008A0916" w:rsidRDefault="004A13B7" w:rsidP="009B4F29">
            <w:pPr>
              <w:rPr>
                <w:lang w:val="nl-BE"/>
              </w:rPr>
            </w:pPr>
            <w:r w:rsidRPr="008A0916">
              <w:rPr>
                <w:lang w:val="nl-BE"/>
              </w:rPr>
              <w:t>3.1.2 De Overeenkomst heeft uitsluitend betrekking op hetgeen in de Offerte is aangegeven en WKNL is niet verplicht om producten of diensten te leveren die niet in de Offerte zijn gespecificeerd.</w:t>
            </w:r>
          </w:p>
        </w:tc>
      </w:tr>
      <w:tr w:rsidR="00BE20C0" w:rsidRPr="00EC688D" w14:paraId="3497C8A4" w14:textId="77777777" w:rsidTr="56838A75">
        <w:tc>
          <w:tcPr>
            <w:tcW w:w="10060" w:type="dxa"/>
          </w:tcPr>
          <w:p w14:paraId="16AE379A" w14:textId="25C77843" w:rsidR="00BE20C0" w:rsidRPr="008A0916" w:rsidRDefault="00BE20C0" w:rsidP="009B4F29">
            <w:pPr>
              <w:rPr>
                <w:lang w:val="nl-BE"/>
              </w:rPr>
            </w:pPr>
            <w:r w:rsidRPr="008A0916">
              <w:rPr>
                <w:lang w:val="nl-BE"/>
              </w:rPr>
              <w:t xml:space="preserve">3.2 </w:t>
            </w:r>
            <w:r w:rsidR="00076BD6" w:rsidRPr="008A0916">
              <w:rPr>
                <w:lang w:val="nl-BE"/>
              </w:rPr>
              <w:t xml:space="preserve">Afhankelijk van de in de Overeenkomst gespecificeerde versie biedt Libra AI verschillende functionaliteiten voor juridische professionals, met name advocatenkantoren en juridische afdelingen van bedrijven. </w:t>
            </w:r>
            <w:r w:rsidRPr="008A0916">
              <w:rPr>
                <w:lang w:val="nl-BE"/>
              </w:rPr>
              <w:t xml:space="preserve">Door overeenkomstige instructies in gewone taal ("Prompts") in Libra AI ("Klantinvoer") in te voeren, kan de Klant output genereren in de vorm van tekst/bestanden ("Libra-output"). Dit omvat bijvoorbeeld </w:t>
            </w:r>
            <w:r w:rsidR="00076BD6" w:rsidRPr="008A0916">
              <w:rPr>
                <w:lang w:val="nl-BE"/>
              </w:rPr>
              <w:t xml:space="preserve">juridisch onderzoek of </w:t>
            </w:r>
            <w:r w:rsidRPr="008A0916">
              <w:rPr>
                <w:lang w:val="nl-BE"/>
              </w:rPr>
              <w:t xml:space="preserve">samenvattingen en vergelijkende versies van documenten. De Klant kan ook documenten uploaden naar zijn </w:t>
            </w:r>
            <w:r w:rsidR="005B2948">
              <w:rPr>
                <w:lang w:val="nl-BE"/>
              </w:rPr>
              <w:t>G</w:t>
            </w:r>
            <w:r w:rsidRPr="008A0916">
              <w:rPr>
                <w:lang w:val="nl-BE"/>
              </w:rPr>
              <w:t xml:space="preserve">ebruikersaccount en deze documenten opslaan en bewerken met behulp van Libra AI ("Klantdocumenten"). </w:t>
            </w:r>
            <w:r w:rsidR="00076BD6" w:rsidRPr="008A0916">
              <w:rPr>
                <w:lang w:val="nl-BE"/>
              </w:rPr>
              <w:t xml:space="preserve">Tegelijkertijd wordt uitdrukkelijk bepaald dat Libra AI bedoeld is als opslagplaats of archief voor documenten, en niet als systeem voor documentcirculatie of </w:t>
            </w:r>
            <w:proofErr w:type="spellStart"/>
            <w:r w:rsidR="00076BD6" w:rsidRPr="008A0916">
              <w:rPr>
                <w:lang w:val="nl-BE"/>
              </w:rPr>
              <w:t>workflowbeheer</w:t>
            </w:r>
            <w:proofErr w:type="spellEnd"/>
            <w:r w:rsidR="00076BD6" w:rsidRPr="008A0916">
              <w:rPr>
                <w:lang w:val="nl-BE"/>
              </w:rPr>
              <w:t xml:space="preserve">. </w:t>
            </w:r>
            <w:r w:rsidRPr="008A0916">
              <w:rPr>
                <w:lang w:val="nl-BE"/>
              </w:rPr>
              <w:t>De Klant is verantwoordelijk voor het maken van back-ups van de Klantdocumenten.</w:t>
            </w:r>
          </w:p>
        </w:tc>
      </w:tr>
      <w:tr w:rsidR="00BE20C0" w:rsidRPr="00EC688D" w14:paraId="5A4940F2" w14:textId="77777777" w:rsidTr="56838A75">
        <w:tc>
          <w:tcPr>
            <w:tcW w:w="10060" w:type="dxa"/>
          </w:tcPr>
          <w:p w14:paraId="7F3CCB1E" w14:textId="4EA74BC7" w:rsidR="007300EE" w:rsidRPr="008A0916" w:rsidRDefault="00BE20C0" w:rsidP="009B4F29">
            <w:pPr>
              <w:rPr>
                <w:lang w:val="nl-BE"/>
              </w:rPr>
            </w:pPr>
            <w:r w:rsidRPr="008A0916">
              <w:rPr>
                <w:lang w:val="nl-BE"/>
              </w:rPr>
              <w:t>3.3. Libra AI integreert onder andere grote taalmodellen ("</w:t>
            </w:r>
            <w:proofErr w:type="spellStart"/>
            <w:r w:rsidRPr="008A0916">
              <w:rPr>
                <w:lang w:val="nl-BE"/>
              </w:rPr>
              <w:t>LLM's</w:t>
            </w:r>
            <w:proofErr w:type="spellEnd"/>
            <w:r w:rsidRPr="008A0916">
              <w:rPr>
                <w:lang w:val="nl-BE"/>
              </w:rPr>
              <w:t xml:space="preserve">") in de backend, die generatieve kunstmatige intelligentie ("AI") gebruiken om inhoud te creëren die individueel is aangepast aan de Klant-Input. Als onderdeel van de dienstverlening gebruikt Libra AI </w:t>
            </w:r>
            <w:proofErr w:type="spellStart"/>
            <w:r w:rsidRPr="008A0916">
              <w:rPr>
                <w:lang w:val="nl-BE"/>
              </w:rPr>
              <w:t>LLM's</w:t>
            </w:r>
            <w:proofErr w:type="spellEnd"/>
            <w:r w:rsidRPr="008A0916">
              <w:rPr>
                <w:lang w:val="nl-BE"/>
              </w:rPr>
              <w:t xml:space="preserve"> om plausibele voorspellingen te doen of Libra Output te genereren. De functionaliteit van deze technologieën is gebaseerd op de analyse van gegevens om statistische patronen te herkennen en waarschijnlijkheden voor geschikte output te berekenen. De nauwkeurigheid of waarheid van de Libra-output wordt niet gecontroleerd, aangezien de gegenereerde inhoud is gebaseerd op de </w:t>
            </w:r>
            <w:r w:rsidR="002A7E5F">
              <w:rPr>
                <w:lang w:val="nl-BE"/>
              </w:rPr>
              <w:t>K</w:t>
            </w:r>
            <w:r w:rsidRPr="008A0916">
              <w:rPr>
                <w:lang w:val="nl-BE"/>
              </w:rPr>
              <w:t xml:space="preserve">lantinput, geleerde gegevens en waarschijnlijkheidsmodellen en slechts voorspellingen vertegenwoordigt. Bij het gebruik van Libra AI </w:t>
            </w:r>
            <w:r w:rsidR="00A63885" w:rsidRPr="008A0916">
              <w:rPr>
                <w:lang w:val="nl-BE"/>
              </w:rPr>
              <w:t xml:space="preserve">is </w:t>
            </w:r>
            <w:r w:rsidRPr="008A0916">
              <w:rPr>
                <w:lang w:val="nl-BE"/>
              </w:rPr>
              <w:t xml:space="preserve">de </w:t>
            </w:r>
            <w:r w:rsidR="002A7E5F">
              <w:rPr>
                <w:lang w:val="nl-BE"/>
              </w:rPr>
              <w:t>K</w:t>
            </w:r>
            <w:r w:rsidR="00A63885" w:rsidRPr="008A0916">
              <w:rPr>
                <w:lang w:val="nl-BE"/>
              </w:rPr>
              <w:t xml:space="preserve">lant </w:t>
            </w:r>
            <w:r w:rsidRPr="008A0916">
              <w:rPr>
                <w:lang w:val="nl-BE"/>
              </w:rPr>
              <w:t xml:space="preserve">zich er daarom van bewust en </w:t>
            </w:r>
            <w:r w:rsidR="00A63885" w:rsidRPr="008A0916">
              <w:rPr>
                <w:lang w:val="nl-BE"/>
              </w:rPr>
              <w:t xml:space="preserve">gaat hij ermee akkoord </w:t>
            </w:r>
            <w:r w:rsidRPr="008A0916">
              <w:rPr>
                <w:lang w:val="nl-BE"/>
              </w:rPr>
              <w:t>dat de als Libra-output gegenereerde inhoud niet kan worden beschouwd als volledig, correct of foutloos.</w:t>
            </w:r>
          </w:p>
        </w:tc>
      </w:tr>
      <w:tr w:rsidR="00A57C2C" w:rsidRPr="00EC688D" w14:paraId="703DCCB3" w14:textId="77777777" w:rsidTr="56838A75">
        <w:tc>
          <w:tcPr>
            <w:tcW w:w="10060" w:type="dxa"/>
          </w:tcPr>
          <w:p w14:paraId="78445355" w14:textId="7D2B3A23" w:rsidR="00A57C2C" w:rsidRPr="008A0916" w:rsidRDefault="00A57C2C" w:rsidP="009B4F29">
            <w:pPr>
              <w:rPr>
                <w:lang w:val="nl-BE"/>
              </w:rPr>
            </w:pPr>
            <w:r w:rsidRPr="008A0916">
              <w:rPr>
                <w:lang w:val="nl-BE"/>
              </w:rPr>
              <w:t>3.</w:t>
            </w:r>
            <w:r w:rsidR="00B04425">
              <w:rPr>
                <w:lang w:val="nl-BE"/>
              </w:rPr>
              <w:t>4</w:t>
            </w:r>
            <w:r w:rsidRPr="008A0916">
              <w:rPr>
                <w:lang w:val="nl-BE"/>
              </w:rPr>
              <w:t xml:space="preserve"> Bovendien kunnen versies van Libra verschillen wat betreft de vraag of ze in aanmerking komen voor aanvullende diensten zoals een </w:t>
            </w:r>
            <w:proofErr w:type="spellStart"/>
            <w:r w:rsidRPr="008A0916">
              <w:rPr>
                <w:lang w:val="nl-BE"/>
              </w:rPr>
              <w:t>onboarding</w:t>
            </w:r>
            <w:proofErr w:type="spellEnd"/>
            <w:r w:rsidRPr="008A0916">
              <w:rPr>
                <w:lang w:val="nl-BE"/>
              </w:rPr>
              <w:t xml:space="preserve">, en wat betreft de vorm waarin deze </w:t>
            </w:r>
            <w:proofErr w:type="spellStart"/>
            <w:r w:rsidRPr="008A0916">
              <w:rPr>
                <w:lang w:val="nl-BE"/>
              </w:rPr>
              <w:t>onboarding</w:t>
            </w:r>
            <w:proofErr w:type="spellEnd"/>
            <w:r w:rsidRPr="008A0916">
              <w:rPr>
                <w:lang w:val="nl-BE"/>
              </w:rPr>
              <w:t xml:space="preserve"> wordt aangeboden. Tenzij anders vermeld in de Aanbieding, wordt </w:t>
            </w:r>
            <w:proofErr w:type="spellStart"/>
            <w:r w:rsidRPr="008A0916">
              <w:rPr>
                <w:lang w:val="nl-BE"/>
              </w:rPr>
              <w:t>onboarding</w:t>
            </w:r>
            <w:proofErr w:type="spellEnd"/>
            <w:r w:rsidRPr="008A0916">
              <w:rPr>
                <w:lang w:val="nl-BE"/>
              </w:rPr>
              <w:t xml:space="preserve"> daarom uitgevoerd als onderdeel van </w:t>
            </w:r>
            <w:proofErr w:type="spellStart"/>
            <w:r w:rsidRPr="008A0916">
              <w:rPr>
                <w:lang w:val="nl-BE"/>
              </w:rPr>
              <w:t>zelfonboarding</w:t>
            </w:r>
            <w:proofErr w:type="spellEnd"/>
            <w:r w:rsidRPr="008A0916">
              <w:rPr>
                <w:lang w:val="nl-BE"/>
              </w:rPr>
              <w:t xml:space="preserve">. Als in de Overeenkomst niet wordt gespecificeerd welke versie van Libra </w:t>
            </w:r>
            <w:r w:rsidRPr="008A0916">
              <w:rPr>
                <w:lang w:val="nl-BE"/>
              </w:rPr>
              <w:lastRenderedPageBreak/>
              <w:t>AI onder het onderwerp van de Overeenkomst valt, wordt ervan uitgegaan dat de Overeenkomst betrekking heeft op de meest basale, betaalde versie van Libra AI.</w:t>
            </w:r>
          </w:p>
        </w:tc>
      </w:tr>
      <w:tr w:rsidR="00BE20C0" w:rsidRPr="00EC688D" w14:paraId="3073D849" w14:textId="77777777" w:rsidTr="56838A75">
        <w:tc>
          <w:tcPr>
            <w:tcW w:w="10060" w:type="dxa"/>
          </w:tcPr>
          <w:p w14:paraId="0021EC53" w14:textId="1E8A64BE" w:rsidR="00BE20C0" w:rsidRPr="008A0916" w:rsidRDefault="00BE20C0" w:rsidP="009B4F29">
            <w:pPr>
              <w:rPr>
                <w:lang w:val="nl-BE"/>
              </w:rPr>
            </w:pPr>
            <w:r w:rsidRPr="008A0916">
              <w:rPr>
                <w:lang w:val="nl-BE"/>
              </w:rPr>
              <w:lastRenderedPageBreak/>
              <w:t>3.</w:t>
            </w:r>
            <w:r w:rsidR="00B04425">
              <w:rPr>
                <w:lang w:val="nl-BE"/>
              </w:rPr>
              <w:t>5</w:t>
            </w:r>
            <w:r w:rsidR="00A63885" w:rsidRPr="008A0916">
              <w:rPr>
                <w:lang w:val="nl-BE"/>
              </w:rPr>
              <w:t xml:space="preserve"> </w:t>
            </w:r>
            <w:r w:rsidRPr="008A0916">
              <w:rPr>
                <w:lang w:val="nl-BE"/>
              </w:rPr>
              <w:t xml:space="preserve">Libra AI is zo opgezet dat </w:t>
            </w:r>
            <w:r w:rsidR="00585839">
              <w:rPr>
                <w:lang w:val="nl-BE"/>
              </w:rPr>
              <w:t>K</w:t>
            </w:r>
            <w:r w:rsidRPr="008A0916">
              <w:rPr>
                <w:lang w:val="nl-BE"/>
              </w:rPr>
              <w:t xml:space="preserve">lantinput die niet automatisch door Libra AI kan worden beantwoord (bijvoorbeeld omdat Libra AI geen toegang heeft tot de door de </w:t>
            </w:r>
            <w:r w:rsidR="00585839">
              <w:rPr>
                <w:lang w:val="nl-BE"/>
              </w:rPr>
              <w:t>K</w:t>
            </w:r>
            <w:r w:rsidRPr="008A0916">
              <w:rPr>
                <w:lang w:val="nl-BE"/>
              </w:rPr>
              <w:t xml:space="preserve">lant verstrekte inhoud en informatie en daarom de betreffende informatie niet kan verwerken), in Libra Output wordt weergegeven met een overeenkomstige mededeling aan de </w:t>
            </w:r>
            <w:r w:rsidR="00585839">
              <w:rPr>
                <w:lang w:val="nl-BE"/>
              </w:rPr>
              <w:t>K</w:t>
            </w:r>
            <w:r w:rsidRPr="008A0916">
              <w:rPr>
                <w:lang w:val="nl-BE"/>
              </w:rPr>
              <w:t xml:space="preserve">lant. De </w:t>
            </w:r>
            <w:r w:rsidR="005C1E60">
              <w:rPr>
                <w:lang w:val="nl-BE"/>
              </w:rPr>
              <w:t>K</w:t>
            </w:r>
            <w:r w:rsidRPr="008A0916">
              <w:rPr>
                <w:lang w:val="nl-BE"/>
              </w:rPr>
              <w:t>lant erkent echter dat deze maatregel, vanwege de specifieke werking van de in Libra AI geïntegreerde technologieën, er niet toe kan leiden dat Libra Output uitsluitend correcte informatie bevat.</w:t>
            </w:r>
          </w:p>
        </w:tc>
      </w:tr>
      <w:tr w:rsidR="00BE20C0" w:rsidRPr="00EC688D" w14:paraId="4CE3B981" w14:textId="77777777" w:rsidTr="56838A75">
        <w:tc>
          <w:tcPr>
            <w:tcW w:w="10060" w:type="dxa"/>
          </w:tcPr>
          <w:p w14:paraId="35C475B0" w14:textId="58D177E5" w:rsidR="00BE20C0" w:rsidRPr="008A0916" w:rsidRDefault="00BE20C0" w:rsidP="00741E3F">
            <w:pPr>
              <w:rPr>
                <w:lang w:val="nl-BE"/>
              </w:rPr>
            </w:pPr>
            <w:r w:rsidRPr="008A0916">
              <w:rPr>
                <w:lang w:val="nl-BE"/>
              </w:rPr>
              <w:t>3.</w:t>
            </w:r>
            <w:r w:rsidR="00B04425">
              <w:rPr>
                <w:lang w:val="nl-BE"/>
              </w:rPr>
              <w:t>6</w:t>
            </w:r>
            <w:r w:rsidR="00A63885" w:rsidRPr="008A0916">
              <w:rPr>
                <w:lang w:val="nl-BE"/>
              </w:rPr>
              <w:t xml:space="preserve"> </w:t>
            </w:r>
            <w:r w:rsidRPr="008A0916">
              <w:rPr>
                <w:lang w:val="nl-BE"/>
              </w:rPr>
              <w:t xml:space="preserve">WKNL biedt geen juridische diensten aan met Libra AI en is niet bedoeld ter vervanging van een professionele juridische beoordeling of besluitvormingsproces. Libra AI is uitsluitend bedoeld om de </w:t>
            </w:r>
            <w:r w:rsidR="00253BB7">
              <w:rPr>
                <w:lang w:val="nl-BE"/>
              </w:rPr>
              <w:t>K</w:t>
            </w:r>
            <w:r w:rsidRPr="008A0916">
              <w:rPr>
                <w:lang w:val="nl-BE"/>
              </w:rPr>
              <w:t xml:space="preserve">lant en </w:t>
            </w:r>
            <w:r w:rsidR="00253BB7">
              <w:rPr>
                <w:lang w:val="nl-BE"/>
              </w:rPr>
              <w:t>G</w:t>
            </w:r>
            <w:r w:rsidRPr="008A0916">
              <w:rPr>
                <w:lang w:val="nl-BE"/>
              </w:rPr>
              <w:t xml:space="preserve">ebruiker te ondersteunen bij hun onafhankelijke juridische werkzaamheden. Libra AI voert geen juridische beoordeling van het individuele geval uit, maar biedt de </w:t>
            </w:r>
            <w:r w:rsidR="00253BB7">
              <w:rPr>
                <w:lang w:val="nl-BE"/>
              </w:rPr>
              <w:t>K</w:t>
            </w:r>
            <w:r w:rsidRPr="008A0916">
              <w:rPr>
                <w:lang w:val="nl-BE"/>
              </w:rPr>
              <w:t xml:space="preserve">lant en </w:t>
            </w:r>
            <w:r w:rsidR="00253BB7">
              <w:rPr>
                <w:lang w:val="nl-BE"/>
              </w:rPr>
              <w:t>G</w:t>
            </w:r>
            <w:r w:rsidRPr="008A0916">
              <w:rPr>
                <w:lang w:val="nl-BE"/>
              </w:rPr>
              <w:t xml:space="preserve">ebruiker voorbeelden en resultaten, waarvan de juridische beoordeling uitsluitend de verantwoordelijkheid is van de </w:t>
            </w:r>
            <w:r w:rsidR="00253BB7">
              <w:rPr>
                <w:lang w:val="nl-BE"/>
              </w:rPr>
              <w:t>K</w:t>
            </w:r>
            <w:r w:rsidRPr="008A0916">
              <w:rPr>
                <w:lang w:val="nl-BE"/>
              </w:rPr>
              <w:t xml:space="preserve">lant en </w:t>
            </w:r>
            <w:r w:rsidR="00253BB7">
              <w:rPr>
                <w:lang w:val="nl-BE"/>
              </w:rPr>
              <w:t>G</w:t>
            </w:r>
            <w:r w:rsidRPr="008A0916">
              <w:rPr>
                <w:lang w:val="nl-BE"/>
              </w:rPr>
              <w:t>ebruiker voor de toepassing in het individuele geval.</w:t>
            </w:r>
          </w:p>
        </w:tc>
      </w:tr>
      <w:tr w:rsidR="00BE20C0" w:rsidRPr="00EC688D" w14:paraId="74D191D3" w14:textId="77777777" w:rsidTr="56838A75">
        <w:tc>
          <w:tcPr>
            <w:tcW w:w="10060" w:type="dxa"/>
          </w:tcPr>
          <w:p w14:paraId="7CF24682" w14:textId="268ACB14" w:rsidR="00BE20C0" w:rsidRPr="008A0916" w:rsidRDefault="00BE20C0" w:rsidP="00741E3F">
            <w:pPr>
              <w:rPr>
                <w:lang w:val="nl-BE"/>
              </w:rPr>
            </w:pPr>
            <w:r w:rsidRPr="008A0916">
              <w:rPr>
                <w:lang w:val="nl-BE"/>
              </w:rPr>
              <w:t>3.</w:t>
            </w:r>
            <w:r w:rsidR="00B04425">
              <w:rPr>
                <w:lang w:val="nl-BE"/>
              </w:rPr>
              <w:t>7</w:t>
            </w:r>
            <w:r w:rsidR="00A63885" w:rsidRPr="008A0916">
              <w:rPr>
                <w:lang w:val="nl-BE"/>
              </w:rPr>
              <w:t xml:space="preserve"> </w:t>
            </w:r>
            <w:r w:rsidRPr="008A0916">
              <w:rPr>
                <w:lang w:val="nl-BE"/>
              </w:rPr>
              <w:t xml:space="preserve">Om Libra AI te kunnen gebruiken, moeten </w:t>
            </w:r>
            <w:r w:rsidR="001151C2">
              <w:rPr>
                <w:lang w:val="nl-BE"/>
              </w:rPr>
              <w:t>G</w:t>
            </w:r>
            <w:r w:rsidRPr="008A0916">
              <w:rPr>
                <w:lang w:val="nl-BE"/>
              </w:rPr>
              <w:t xml:space="preserve">ebruikers zich registreren met hun e-mailadres, afzonderlijke gebruiksvoorwaarden accepteren, indien van toepassing, en een account aanmaken </w:t>
            </w:r>
            <w:r w:rsidR="00A63885" w:rsidRPr="008A0916">
              <w:rPr>
                <w:lang w:val="nl-BE"/>
              </w:rPr>
              <w:t>("</w:t>
            </w:r>
            <w:r w:rsidR="00891B44">
              <w:rPr>
                <w:lang w:val="nl-BE"/>
              </w:rPr>
              <w:t>G</w:t>
            </w:r>
            <w:r w:rsidR="00A63885" w:rsidRPr="008A0916">
              <w:rPr>
                <w:lang w:val="nl-BE"/>
              </w:rPr>
              <w:t xml:space="preserve">ebruikersaccount"). </w:t>
            </w:r>
          </w:p>
          <w:p w14:paraId="7A178EE3" w14:textId="6528E925" w:rsidR="00A63885" w:rsidRPr="008A0916" w:rsidRDefault="00A63885" w:rsidP="00741E3F">
            <w:pPr>
              <w:rPr>
                <w:lang w:val="nl-BE"/>
              </w:rPr>
            </w:pPr>
            <w:r w:rsidRPr="008A0916">
              <w:rPr>
                <w:lang w:val="nl-BE"/>
              </w:rPr>
              <w:t xml:space="preserve">Afhankelijk van de overeenkomst kan een </w:t>
            </w:r>
            <w:r w:rsidR="00A04545">
              <w:rPr>
                <w:lang w:val="nl-BE"/>
              </w:rPr>
              <w:t>G</w:t>
            </w:r>
            <w:r w:rsidRPr="008A0916">
              <w:rPr>
                <w:lang w:val="nl-BE"/>
              </w:rPr>
              <w:t xml:space="preserve">ebruiker de registratie van </w:t>
            </w:r>
            <w:r w:rsidR="00A04545">
              <w:rPr>
                <w:lang w:val="nl-BE"/>
              </w:rPr>
              <w:t>G</w:t>
            </w:r>
            <w:r w:rsidRPr="008A0916">
              <w:rPr>
                <w:lang w:val="nl-BE"/>
              </w:rPr>
              <w:t>ebruikers beheren en deze centraal beheren in een registratie- en beheerportaal, waarbij alle benodigde informatie wordt verstrekt.</w:t>
            </w:r>
          </w:p>
        </w:tc>
      </w:tr>
      <w:tr w:rsidR="00C20559" w:rsidRPr="00EC688D" w14:paraId="270209ED" w14:textId="77777777" w:rsidTr="56838A75">
        <w:tc>
          <w:tcPr>
            <w:tcW w:w="10060" w:type="dxa"/>
          </w:tcPr>
          <w:p w14:paraId="6AFDD5DA" w14:textId="787CA584" w:rsidR="00C20559" w:rsidRPr="008A0916" w:rsidRDefault="00C20559" w:rsidP="00A57C2C">
            <w:pPr>
              <w:rPr>
                <w:lang w:val="nl-BE"/>
              </w:rPr>
            </w:pPr>
            <w:r w:rsidRPr="008A0916">
              <w:rPr>
                <w:lang w:val="nl-BE"/>
              </w:rPr>
              <w:t>3.</w:t>
            </w:r>
            <w:r w:rsidR="00B04425">
              <w:rPr>
                <w:lang w:val="nl-BE"/>
              </w:rPr>
              <w:t>8</w:t>
            </w:r>
            <w:r w:rsidR="00A63885" w:rsidRPr="008A0916">
              <w:rPr>
                <w:lang w:val="nl-BE"/>
              </w:rPr>
              <w:t xml:space="preserve"> De </w:t>
            </w:r>
            <w:r w:rsidR="00A04545">
              <w:rPr>
                <w:lang w:val="nl-BE"/>
              </w:rPr>
              <w:t>K</w:t>
            </w:r>
            <w:r w:rsidR="00A63885" w:rsidRPr="008A0916">
              <w:rPr>
                <w:lang w:val="nl-BE"/>
              </w:rPr>
              <w:t xml:space="preserve">lant mag Libra AI alleen gebruiken voor zover uitdrukkelijk bepaald in de </w:t>
            </w:r>
            <w:r w:rsidR="00A04545">
              <w:rPr>
                <w:lang w:val="nl-BE"/>
              </w:rPr>
              <w:t>O</w:t>
            </w:r>
            <w:r w:rsidR="00A63885" w:rsidRPr="008A0916">
              <w:rPr>
                <w:lang w:val="nl-BE"/>
              </w:rPr>
              <w:t xml:space="preserve">vereenkomst, met inbegrip van deze </w:t>
            </w:r>
            <w:r w:rsidR="00FE1E37">
              <w:rPr>
                <w:lang w:val="nl-BE"/>
              </w:rPr>
              <w:t>AV</w:t>
            </w:r>
            <w:r w:rsidR="00A63885" w:rsidRPr="008A0916">
              <w:rPr>
                <w:lang w:val="nl-BE"/>
              </w:rPr>
              <w:t xml:space="preserve">. </w:t>
            </w:r>
            <w:r w:rsidRPr="008A0916">
              <w:rPr>
                <w:lang w:val="nl-BE"/>
              </w:rPr>
              <w:t xml:space="preserve">WKNL kan de toegang tot Libra AI voor de </w:t>
            </w:r>
            <w:r w:rsidR="00FE1E37">
              <w:rPr>
                <w:lang w:val="nl-BE"/>
              </w:rPr>
              <w:t>K</w:t>
            </w:r>
            <w:r w:rsidRPr="008A0916">
              <w:rPr>
                <w:lang w:val="nl-BE"/>
              </w:rPr>
              <w:t xml:space="preserve">lant tijdelijk </w:t>
            </w:r>
            <w:r w:rsidRPr="008A0916" w:rsidDel="007C3B17">
              <w:rPr>
                <w:lang w:val="nl-BE"/>
              </w:rPr>
              <w:t xml:space="preserve">blokkeren </w:t>
            </w:r>
            <w:r w:rsidR="00A63885" w:rsidRPr="008A0916">
              <w:rPr>
                <w:lang w:val="nl-BE"/>
              </w:rPr>
              <w:t xml:space="preserve">of </w:t>
            </w:r>
            <w:r w:rsidRPr="008A0916">
              <w:rPr>
                <w:lang w:val="nl-BE"/>
              </w:rPr>
              <w:t xml:space="preserve">opschorten indien dit om technische redenen </w:t>
            </w:r>
            <w:r w:rsidRPr="008A0916" w:rsidDel="007C3B17">
              <w:rPr>
                <w:lang w:val="nl-BE"/>
              </w:rPr>
              <w:t xml:space="preserve">absoluut noodzakelijk </w:t>
            </w:r>
            <w:r w:rsidRPr="008A0916">
              <w:rPr>
                <w:lang w:val="nl-BE"/>
              </w:rPr>
              <w:t xml:space="preserve">is, indien er </w:t>
            </w:r>
            <w:r w:rsidRPr="008A0916" w:rsidDel="007C3B17">
              <w:rPr>
                <w:lang w:val="nl-BE"/>
              </w:rPr>
              <w:t xml:space="preserve">concrete </w:t>
            </w:r>
            <w:r w:rsidRPr="008A0916">
              <w:rPr>
                <w:lang w:val="nl-BE"/>
              </w:rPr>
              <w:t xml:space="preserve">redelijke aanwijzingen zijn dat de </w:t>
            </w:r>
            <w:r w:rsidR="00FE1E37">
              <w:rPr>
                <w:lang w:val="nl-BE"/>
              </w:rPr>
              <w:t>K</w:t>
            </w:r>
            <w:r w:rsidRPr="008A0916">
              <w:rPr>
                <w:lang w:val="nl-BE"/>
              </w:rPr>
              <w:t xml:space="preserve">lant in strijd handelt met wettelijke voorschriften of verplichtingen uit hoofde van de </w:t>
            </w:r>
            <w:r w:rsidR="00FE1E37">
              <w:rPr>
                <w:lang w:val="nl-BE"/>
              </w:rPr>
              <w:t>O</w:t>
            </w:r>
            <w:r w:rsidRPr="008A0916">
              <w:rPr>
                <w:lang w:val="nl-BE"/>
              </w:rPr>
              <w:t xml:space="preserve">vereenkomst, in gebreke blijft met de betaling van een vergoeding of indien dit </w:t>
            </w:r>
            <w:r w:rsidRPr="008A0916" w:rsidDel="007C3B17">
              <w:rPr>
                <w:lang w:val="nl-BE"/>
              </w:rPr>
              <w:t xml:space="preserve">noodzakelijk </w:t>
            </w:r>
            <w:r w:rsidRPr="008A0916">
              <w:rPr>
                <w:lang w:val="nl-BE"/>
              </w:rPr>
              <w:t xml:space="preserve">is om dwingende wettelijke, gerechtelijke of officiële redenen. Bij het besluit om de toegang </w:t>
            </w:r>
            <w:r w:rsidRPr="008A0916" w:rsidDel="007C3B17">
              <w:rPr>
                <w:lang w:val="nl-BE"/>
              </w:rPr>
              <w:t xml:space="preserve">te blokkeren </w:t>
            </w:r>
            <w:r w:rsidR="00A63885" w:rsidRPr="008A0916">
              <w:rPr>
                <w:lang w:val="nl-BE"/>
              </w:rPr>
              <w:t xml:space="preserve">of </w:t>
            </w:r>
            <w:r w:rsidRPr="008A0916">
              <w:rPr>
                <w:lang w:val="nl-BE"/>
              </w:rPr>
              <w:t>op te schorten, houdt WKNL rekening met de gerechtvaardigde belangen van de Klant , in het bijzonder of er aanwijzingen zijn dat de Klant niet verantwoordelijk is voor de schending. WKNL zal de toegang herstellen zodra de dwingende technische redenen, de schending van de Overeenkomst, de dwingende wettelijke, gerechtelijke of officiële redenen niet langer van toepassing zijn of de betalingsachterstand is opgeheven.</w:t>
            </w:r>
          </w:p>
        </w:tc>
      </w:tr>
      <w:tr w:rsidR="00A57C2C" w:rsidRPr="00EC688D" w14:paraId="0A51B45D" w14:textId="77777777" w:rsidTr="56838A75">
        <w:tc>
          <w:tcPr>
            <w:tcW w:w="10060" w:type="dxa"/>
          </w:tcPr>
          <w:p w14:paraId="672ED296" w14:textId="312AE7DB" w:rsidR="00A57C2C" w:rsidRPr="008A0916" w:rsidRDefault="00A57C2C" w:rsidP="00C20559">
            <w:pPr>
              <w:rPr>
                <w:lang w:val="nl-BE"/>
              </w:rPr>
            </w:pPr>
            <w:r w:rsidRPr="008A0916">
              <w:rPr>
                <w:lang w:val="nl-BE"/>
              </w:rPr>
              <w:t>3.</w:t>
            </w:r>
            <w:r w:rsidR="00B04425">
              <w:rPr>
                <w:lang w:val="nl-BE"/>
              </w:rPr>
              <w:t>9</w:t>
            </w:r>
            <w:r w:rsidRPr="008A0916">
              <w:rPr>
                <w:lang w:val="nl-BE"/>
              </w:rPr>
              <w:t xml:space="preserve"> Indien contractueel overeengekomen of gespecificeerd in de offerte, kan de Klant recht hebben op de bijstand van een Legal Engineer. De rol van de Legal Engineer is om de Klant te begeleiden bij het gebruik van Libra AI en, rekening houdend met de praktijken en processen van de Klant, te beoordelen hoe de functionaliteiten van Libra AI optimaal door de Klant kunnen worden benut. Deze ondersteuning wordt uitsluitend verleend voor advies- en implementatiedoeleinden en vormt geen juridisch advies, noch garandeert zij de Klant een bepaald serviceniveau of kwaliteitsniveau. De omvang, de duur en de eventuele kosten van dergelijke bijstand door een Legal Engineer worden overeengekomen in de desbetreffende overeenkomst of offerte.</w:t>
            </w:r>
          </w:p>
        </w:tc>
      </w:tr>
      <w:tr w:rsidR="00C20559" w:rsidRPr="00EC688D" w14:paraId="0CDA8787" w14:textId="77777777" w:rsidTr="56838A75">
        <w:tc>
          <w:tcPr>
            <w:tcW w:w="10060" w:type="dxa"/>
          </w:tcPr>
          <w:p w14:paraId="3D7D5960" w14:textId="53106CB0" w:rsidR="00C20559" w:rsidRPr="008A0916" w:rsidRDefault="00C20559" w:rsidP="00C20559">
            <w:pPr>
              <w:rPr>
                <w:b/>
                <w:bCs/>
                <w:lang w:val="nl-BE"/>
              </w:rPr>
            </w:pPr>
            <w:r w:rsidRPr="008A0916">
              <w:rPr>
                <w:b/>
                <w:bCs/>
                <w:lang w:val="nl-BE"/>
              </w:rPr>
              <w:t>4 Gebruiksrechten voor Libra AI en de Libra-output</w:t>
            </w:r>
          </w:p>
        </w:tc>
      </w:tr>
      <w:tr w:rsidR="00C20559" w:rsidRPr="00EC688D" w14:paraId="51C5C288" w14:textId="77777777" w:rsidTr="56838A75">
        <w:tc>
          <w:tcPr>
            <w:tcW w:w="10060" w:type="dxa"/>
          </w:tcPr>
          <w:p w14:paraId="44537BEB" w14:textId="20647CD3" w:rsidR="00C20559" w:rsidRPr="008A0916" w:rsidRDefault="00C20559" w:rsidP="00C20559">
            <w:pPr>
              <w:rPr>
                <w:lang w:val="nl-BE"/>
              </w:rPr>
            </w:pPr>
            <w:r w:rsidRPr="008A0916">
              <w:rPr>
                <w:lang w:val="nl-BE"/>
              </w:rPr>
              <w:t xml:space="preserve">4.1 Voor de duur van de Overeenkomst verleent WKNL de Klant een eenvoudige, </w:t>
            </w:r>
            <w:r w:rsidR="005E71E6" w:rsidRPr="008A0916">
              <w:rPr>
                <w:lang w:val="nl-BE"/>
              </w:rPr>
              <w:t xml:space="preserve">territoriaal </w:t>
            </w:r>
            <w:r w:rsidRPr="008A0916">
              <w:rPr>
                <w:lang w:val="nl-BE"/>
              </w:rPr>
              <w:t>onbeperkte, niet-exclusieve, niet-overdraagbare en niet-</w:t>
            </w:r>
            <w:proofErr w:type="spellStart"/>
            <w:r w:rsidRPr="008A0916">
              <w:rPr>
                <w:lang w:val="nl-BE"/>
              </w:rPr>
              <w:t>sublicentieerbare</w:t>
            </w:r>
            <w:proofErr w:type="spellEnd"/>
            <w:r w:rsidRPr="008A0916">
              <w:rPr>
                <w:lang w:val="nl-BE"/>
              </w:rPr>
              <w:t xml:space="preserve"> </w:t>
            </w:r>
            <w:r w:rsidR="005E71E6" w:rsidRPr="008A0916">
              <w:rPr>
                <w:lang w:val="nl-BE"/>
              </w:rPr>
              <w:t xml:space="preserve">licentie op grond waarvan de Klant het </w:t>
            </w:r>
            <w:r w:rsidRPr="008A0916">
              <w:rPr>
                <w:lang w:val="nl-BE"/>
              </w:rPr>
              <w:t>recht</w:t>
            </w:r>
            <w:r w:rsidR="005E71E6" w:rsidRPr="008A0916">
              <w:rPr>
                <w:lang w:val="nl-BE"/>
              </w:rPr>
              <w:t xml:space="preserve"> heeft </w:t>
            </w:r>
            <w:r w:rsidRPr="008A0916">
              <w:rPr>
                <w:lang w:val="nl-BE"/>
              </w:rPr>
              <w:t>om Libra AI te gebruiken voor de interne zakelijke en operationele doeleinden van de Klant</w:t>
            </w:r>
            <w:r w:rsidR="005E71E6" w:rsidRPr="008A0916">
              <w:rPr>
                <w:lang w:val="nl-BE"/>
              </w:rPr>
              <w:t xml:space="preserve">, in overeenstemming met het beoogde doel van Libra AI en de bijbehorende documentatie, binnen het aantal Gebruikers van de Klant dat in de Overeenkomst is gespecificeerd. Binnen deze licentie heeft de Klant het recht om Libra AI </w:t>
            </w:r>
            <w:r w:rsidRPr="008A0916">
              <w:rPr>
                <w:lang w:val="nl-BE"/>
              </w:rPr>
              <w:t xml:space="preserve">beschikbaar </w:t>
            </w:r>
            <w:r w:rsidR="005E71E6" w:rsidRPr="008A0916">
              <w:rPr>
                <w:lang w:val="nl-BE"/>
              </w:rPr>
              <w:t xml:space="preserve">te stellen </w:t>
            </w:r>
            <w:r w:rsidRPr="008A0916">
              <w:rPr>
                <w:lang w:val="nl-BE"/>
              </w:rPr>
              <w:t>voor gebruik door de Gebruikers</w:t>
            </w:r>
            <w:r w:rsidR="005E71E6" w:rsidRPr="008A0916">
              <w:rPr>
                <w:lang w:val="nl-BE"/>
              </w:rPr>
              <w:t xml:space="preserve"> in overeenstemming met deze AV</w:t>
            </w:r>
            <w:r w:rsidRPr="008A0916">
              <w:rPr>
                <w:lang w:val="nl-BE"/>
              </w:rPr>
              <w:t>.</w:t>
            </w:r>
          </w:p>
        </w:tc>
      </w:tr>
      <w:tr w:rsidR="00C20559" w:rsidRPr="00EC688D" w14:paraId="69ACA918" w14:textId="77777777" w:rsidTr="56838A75">
        <w:tc>
          <w:tcPr>
            <w:tcW w:w="10060" w:type="dxa"/>
          </w:tcPr>
          <w:p w14:paraId="72560938" w14:textId="6A9FDC8A" w:rsidR="00C20559" w:rsidRPr="008A0916" w:rsidRDefault="00C20559" w:rsidP="00C20559">
            <w:pPr>
              <w:rPr>
                <w:lang w:val="nl-BE"/>
              </w:rPr>
            </w:pPr>
            <w:r w:rsidRPr="008A0916">
              <w:rPr>
                <w:lang w:val="nl-BE"/>
              </w:rPr>
              <w:t xml:space="preserve">4.2 De Overeenkomst geeft de Klant het recht om het overeengekomen aantal Gebruikers toegang te verlenen tot Libra AI in overeenstemming met artikel 4.1. Als een Gebruiker de Klant verlaat, kan de Klant het gebruiksrecht van een Gebruiker aan een andere Gebruiker verlenen. </w:t>
            </w:r>
          </w:p>
        </w:tc>
      </w:tr>
      <w:tr w:rsidR="00C20559" w:rsidRPr="00EC688D" w14:paraId="4338A4CF" w14:textId="77777777" w:rsidTr="56838A75">
        <w:tc>
          <w:tcPr>
            <w:tcW w:w="10060" w:type="dxa"/>
          </w:tcPr>
          <w:p w14:paraId="025648EF" w14:textId="4FFC79E8" w:rsidR="00C20559" w:rsidRPr="008A0916" w:rsidRDefault="00C20559" w:rsidP="00C20559">
            <w:pPr>
              <w:rPr>
                <w:lang w:val="nl-BE"/>
              </w:rPr>
            </w:pPr>
            <w:r w:rsidRPr="008A0916">
              <w:rPr>
                <w:lang w:val="nl-BE"/>
              </w:rPr>
              <w:t xml:space="preserve">4.3 Elk gebruik dat buiten de bepalingen van de Overeenkomst valt, is niet toegestaan. De Klant is verplicht om ervoor te zorgen dat het gebruik binnen de overeengekomen omvang blijft. Dit betekent in het bijzonder dat de Klant ongeoorloofd gebruik door Gebruikers en toegang tot Libra AI door derden </w:t>
            </w:r>
            <w:r w:rsidRPr="008A0916">
              <w:rPr>
                <w:lang w:val="nl-BE"/>
              </w:rPr>
              <w:lastRenderedPageBreak/>
              <w:t>moet voorkomen door passende maatregelen en voorzorgsmaatregelen te nemen. Daartoe zal de Klant van Gebruikers eisen dat zij zich houden aan de gebruiksvoorwaarden van Libra AI. Indien de Klant kennis neemt van schendingen van de gebruiksvoorwaarden van Libra AI, is hij verplicht om onmiddellijk verdere soortgelijke schendingen te voorkomen door passende maatregelen te nemen en WKNL onmiddellijk op de hoogte te stellen van de schendingen en de genomen maatregelen.</w:t>
            </w:r>
          </w:p>
        </w:tc>
      </w:tr>
      <w:tr w:rsidR="00C20559" w:rsidRPr="00EC688D" w14:paraId="0D46EFC5" w14:textId="77777777" w:rsidTr="56838A75">
        <w:tc>
          <w:tcPr>
            <w:tcW w:w="10060" w:type="dxa"/>
          </w:tcPr>
          <w:p w14:paraId="766920BA" w14:textId="77777777" w:rsidR="00C20559" w:rsidRPr="00EC688D" w:rsidRDefault="00C20559" w:rsidP="00C20559">
            <w:pPr>
              <w:rPr>
                <w:lang w:val="nl-BE"/>
              </w:rPr>
            </w:pPr>
            <w:r w:rsidRPr="008A0916">
              <w:rPr>
                <w:lang w:val="nl-BE"/>
              </w:rPr>
              <w:lastRenderedPageBreak/>
              <w:t>4.4 Libra AI mag alleen worden gebruikt in de door WKNL verstrekte vorm en met de door WKNL verstrekte functies. Tenzij anders bepaald in de Overeenkomst, mag Libra AI niet worden gereproduceerd, verspreid of aan derden ter beschikking worden gesteld in welke vorm dan ook</w:t>
            </w:r>
            <w:r w:rsidR="005E71E6" w:rsidRPr="008A0916">
              <w:rPr>
                <w:lang w:val="nl-BE"/>
              </w:rPr>
              <w:t>, noch in zijn geheel, noch in fragmenten</w:t>
            </w:r>
            <w:r w:rsidRPr="008A0916">
              <w:rPr>
                <w:lang w:val="nl-BE"/>
              </w:rPr>
              <w:t xml:space="preserve">. </w:t>
            </w:r>
            <w:r w:rsidRPr="00EC688D">
              <w:rPr>
                <w:lang w:val="nl-BE"/>
              </w:rPr>
              <w:t>In het bijzonder is het volgende niet toegestaan:</w:t>
            </w:r>
          </w:p>
          <w:p w14:paraId="37FE3253" w14:textId="77777777" w:rsidR="004A13B7" w:rsidRPr="008A0916" w:rsidRDefault="004A13B7" w:rsidP="004A13B7">
            <w:pPr>
              <w:rPr>
                <w:lang w:val="nl-BE"/>
              </w:rPr>
            </w:pPr>
            <w:r w:rsidRPr="008A0916">
              <w:rPr>
                <w:lang w:val="nl-BE"/>
              </w:rPr>
              <w:t>a. Elke wederverkoop of overdracht van Libra AI of delen daarvan aan derden voor commerciële of niet-commerciële doeleinden (bijvoorbeeld in de vorm van een eigen platform of andere dienst)</w:t>
            </w:r>
            <w:r>
              <w:rPr>
                <w:lang w:val="nl-BE"/>
              </w:rPr>
              <w:t>;</w:t>
            </w:r>
          </w:p>
          <w:p w14:paraId="2DDD5D70" w14:textId="77777777" w:rsidR="004A13B7" w:rsidRPr="008A0916" w:rsidRDefault="004A13B7" w:rsidP="004A13B7">
            <w:pPr>
              <w:rPr>
                <w:lang w:val="nl-BE"/>
              </w:rPr>
            </w:pPr>
            <w:r w:rsidRPr="008A0916">
              <w:rPr>
                <w:lang w:val="nl-BE"/>
              </w:rPr>
              <w:t>b. Elke wijziging van Libra AI</w:t>
            </w:r>
            <w:r>
              <w:rPr>
                <w:lang w:val="nl-BE"/>
              </w:rPr>
              <w:t>;</w:t>
            </w:r>
          </w:p>
          <w:p w14:paraId="20566FE0" w14:textId="77777777" w:rsidR="004A13B7" w:rsidRPr="008A0916" w:rsidRDefault="004A13B7" w:rsidP="004A13B7">
            <w:pPr>
              <w:rPr>
                <w:lang w:val="nl-BE"/>
              </w:rPr>
            </w:pPr>
            <w:r w:rsidRPr="008A0916">
              <w:rPr>
                <w:lang w:val="nl-BE"/>
              </w:rPr>
              <w:t xml:space="preserve">c. Elk gebruik van Libra AI dat kwalificeert als een verboden praktijk in de zin van de </w:t>
            </w:r>
            <w:proofErr w:type="spellStart"/>
            <w:r w:rsidRPr="008A0916">
              <w:rPr>
                <w:lang w:val="nl-BE"/>
              </w:rPr>
              <w:t>Artificial</w:t>
            </w:r>
            <w:proofErr w:type="spellEnd"/>
            <w:r w:rsidRPr="008A0916">
              <w:rPr>
                <w:lang w:val="nl-BE"/>
              </w:rPr>
              <w:t xml:space="preserve"> Intelligence Act;</w:t>
            </w:r>
          </w:p>
          <w:p w14:paraId="2F0EA437" w14:textId="77777777" w:rsidR="004A13B7" w:rsidRPr="008A0916" w:rsidRDefault="004A13B7" w:rsidP="004A13B7">
            <w:pPr>
              <w:rPr>
                <w:lang w:val="nl-BE"/>
              </w:rPr>
            </w:pPr>
            <w:r w:rsidRPr="008A0916">
              <w:rPr>
                <w:lang w:val="nl-BE"/>
              </w:rPr>
              <w:t xml:space="preserve">d. Elk gebruik van Libra AI dat kwalificeert als een risicovol AI-systeem in de zin van de </w:t>
            </w:r>
            <w:proofErr w:type="spellStart"/>
            <w:r w:rsidRPr="008A0916">
              <w:rPr>
                <w:lang w:val="nl-BE"/>
              </w:rPr>
              <w:t>Artificial</w:t>
            </w:r>
            <w:proofErr w:type="spellEnd"/>
            <w:r w:rsidRPr="008A0916">
              <w:rPr>
                <w:lang w:val="nl-BE"/>
              </w:rPr>
              <w:t xml:space="preserve"> Intelligence Act;</w:t>
            </w:r>
            <w:r>
              <w:rPr>
                <w:lang w:val="nl-BE"/>
              </w:rPr>
              <w:t xml:space="preserve"> en</w:t>
            </w:r>
          </w:p>
          <w:p w14:paraId="5EA8D02B" w14:textId="28F63451" w:rsidR="004A13B7" w:rsidRPr="004A13B7" w:rsidRDefault="004A13B7" w:rsidP="004A13B7">
            <w:pPr>
              <w:rPr>
                <w:lang w:val="nl-BE"/>
              </w:rPr>
            </w:pPr>
            <w:r w:rsidRPr="008A0916">
              <w:rPr>
                <w:lang w:val="nl-BE"/>
              </w:rPr>
              <w:t>e. de andere handelingen die worden genoemd in de artikelen 4.5 en 7.2</w:t>
            </w:r>
            <w:r>
              <w:rPr>
                <w:lang w:val="nl-BE"/>
              </w:rPr>
              <w:t>.</w:t>
            </w:r>
          </w:p>
        </w:tc>
      </w:tr>
      <w:tr w:rsidR="00C20559" w:rsidRPr="00EC688D" w14:paraId="6FFD4270" w14:textId="77777777" w:rsidTr="56838A75">
        <w:tc>
          <w:tcPr>
            <w:tcW w:w="10060" w:type="dxa"/>
          </w:tcPr>
          <w:p w14:paraId="6BFBD114" w14:textId="45E094BF" w:rsidR="00C20559" w:rsidRPr="008A0916" w:rsidRDefault="00C20559" w:rsidP="00C20559">
            <w:pPr>
              <w:rPr>
                <w:lang w:val="nl-BE"/>
              </w:rPr>
            </w:pPr>
            <w:r w:rsidRPr="008A0916">
              <w:rPr>
                <w:lang w:val="nl-BE"/>
              </w:rPr>
              <w:t>4.5 In het bijzonder zal de Klant</w:t>
            </w:r>
            <w:r w:rsidR="004A13B7">
              <w:rPr>
                <w:lang w:val="nl-BE"/>
              </w:rPr>
              <w:t>:</w:t>
            </w:r>
            <w:r w:rsidRPr="008A0916">
              <w:rPr>
                <w:lang w:val="nl-BE"/>
              </w:rPr>
              <w:t xml:space="preserve"> </w:t>
            </w:r>
          </w:p>
          <w:p w14:paraId="3690E7F9" w14:textId="210BE670" w:rsidR="00C20559" w:rsidRPr="008A0916" w:rsidRDefault="00C20559" w:rsidP="00C20559">
            <w:pPr>
              <w:rPr>
                <w:lang w:val="nl-BE"/>
              </w:rPr>
            </w:pPr>
            <w:r w:rsidRPr="008A0916">
              <w:rPr>
                <w:lang w:val="nl-BE"/>
              </w:rPr>
              <w:t xml:space="preserve">(a) geen licentie, </w:t>
            </w:r>
            <w:proofErr w:type="spellStart"/>
            <w:r w:rsidRPr="008A0916">
              <w:rPr>
                <w:lang w:val="nl-BE"/>
              </w:rPr>
              <w:t>sublicentie</w:t>
            </w:r>
            <w:proofErr w:type="spellEnd"/>
            <w:r w:rsidRPr="008A0916">
              <w:rPr>
                <w:lang w:val="nl-BE"/>
              </w:rPr>
              <w:t xml:space="preserve">, verkoop, wederverkoop, lease, overdracht, toewijzing, distributie of ander gebruik van de Libra AI  verlenen of deze beschikbaar stellen aan derden, bijvoorbeeld door onbevoegde personen toegang te verlenen tot de Libra AI; </w:t>
            </w:r>
          </w:p>
          <w:p w14:paraId="70201119" w14:textId="187371A0" w:rsidR="00C20559" w:rsidRPr="008A0916" w:rsidRDefault="00C20559" w:rsidP="00C20559">
            <w:pPr>
              <w:rPr>
                <w:lang w:val="nl-BE"/>
              </w:rPr>
            </w:pPr>
            <w:r w:rsidRPr="008A0916">
              <w:rPr>
                <w:lang w:val="nl-BE"/>
              </w:rPr>
              <w:t xml:space="preserve">(b) de Libra AI </w:t>
            </w:r>
            <w:r w:rsidR="005E71E6" w:rsidRPr="008A0916">
              <w:rPr>
                <w:lang w:val="nl-BE"/>
              </w:rPr>
              <w:t>niet</w:t>
            </w:r>
            <w:r w:rsidRPr="008A0916">
              <w:rPr>
                <w:lang w:val="nl-BE"/>
              </w:rPr>
              <w:t xml:space="preserve"> wijzigen,  "hacken" of anderszins  proberen ongeoorloofde toegang te verkrijgen tot de Libra AI; </w:t>
            </w:r>
          </w:p>
          <w:p w14:paraId="193CDD87" w14:textId="442ECF26" w:rsidR="00C20559" w:rsidRPr="008A0916" w:rsidRDefault="00C20559" w:rsidP="00C20559">
            <w:pPr>
              <w:rPr>
                <w:lang w:val="nl-BE"/>
              </w:rPr>
            </w:pPr>
            <w:r w:rsidRPr="008A0916">
              <w:rPr>
                <w:lang w:val="nl-BE"/>
              </w:rPr>
              <w:t xml:space="preserve">(c) de Libra AI niet op onwettige wijze gebruiken, met inbegrip van maar niet beperkt tot het schenden van de </w:t>
            </w:r>
            <w:proofErr w:type="spellStart"/>
            <w:r w:rsidRPr="008A0916">
              <w:rPr>
                <w:lang w:val="nl-BE"/>
              </w:rPr>
              <w:t>privacyrechten</w:t>
            </w:r>
            <w:proofErr w:type="spellEnd"/>
            <w:r w:rsidRPr="008A0916">
              <w:rPr>
                <w:lang w:val="nl-BE"/>
              </w:rPr>
              <w:t xml:space="preserve"> van derden; </w:t>
            </w:r>
          </w:p>
          <w:p w14:paraId="4F0B37D1" w14:textId="132E03A1" w:rsidR="00C20559" w:rsidRPr="008A0916" w:rsidRDefault="00C20559" w:rsidP="00C20559">
            <w:pPr>
              <w:rPr>
                <w:lang w:val="nl-BE"/>
              </w:rPr>
            </w:pPr>
            <w:r w:rsidRPr="008A0916">
              <w:rPr>
                <w:lang w:val="nl-BE"/>
              </w:rPr>
              <w:t xml:space="preserve">(d) de Libra AI niet gebruiken om inbreuk te maken op intellectuele eigendomsrechten, </w:t>
            </w:r>
            <w:proofErr w:type="spellStart"/>
            <w:r w:rsidRPr="008A0916">
              <w:rPr>
                <w:lang w:val="nl-BE"/>
              </w:rPr>
              <w:t>privacyrechten</w:t>
            </w:r>
            <w:proofErr w:type="spellEnd"/>
            <w:r w:rsidRPr="008A0916">
              <w:rPr>
                <w:lang w:val="nl-BE"/>
              </w:rPr>
              <w:t xml:space="preserve"> of andere rechten van andere personen of partijen; </w:t>
            </w:r>
          </w:p>
          <w:p w14:paraId="7C693A78" w14:textId="4A89223A" w:rsidR="00C20559" w:rsidRPr="008A0916" w:rsidRDefault="00C20559" w:rsidP="00C20559">
            <w:pPr>
              <w:rPr>
                <w:lang w:val="nl-BE"/>
              </w:rPr>
            </w:pPr>
            <w:r w:rsidRPr="008A0916">
              <w:rPr>
                <w:lang w:val="nl-BE"/>
              </w:rPr>
              <w:t xml:space="preserve">(e) Libra AI </w:t>
            </w:r>
            <w:r w:rsidR="005E71E6" w:rsidRPr="008A0916">
              <w:rPr>
                <w:lang w:val="nl-BE"/>
              </w:rPr>
              <w:t xml:space="preserve">niet </w:t>
            </w:r>
            <w:r w:rsidRPr="008A0916">
              <w:rPr>
                <w:lang w:val="nl-BE"/>
              </w:rPr>
              <w:t xml:space="preserve"> gebruiken op een manier die de integriteit of prestaties van Libra AI en zijn componenten verstoort of belemmert; </w:t>
            </w:r>
          </w:p>
          <w:p w14:paraId="6BF4FCDC" w14:textId="74B782E6" w:rsidR="00C20559" w:rsidRPr="008A0916" w:rsidRDefault="00C20559" w:rsidP="00C20559">
            <w:pPr>
              <w:rPr>
                <w:lang w:val="nl-BE"/>
              </w:rPr>
            </w:pPr>
            <w:r w:rsidRPr="008A0916">
              <w:rPr>
                <w:lang w:val="nl-BE"/>
              </w:rPr>
              <w:t xml:space="preserve">(f) behalve voor zover wettelijk toegestaan, geen pogingen  ondernemen om de broncode waarop Libra AI is gebaseerd te ontcijferen, te </w:t>
            </w:r>
            <w:proofErr w:type="spellStart"/>
            <w:r w:rsidRPr="008A0916">
              <w:rPr>
                <w:lang w:val="nl-BE"/>
              </w:rPr>
              <w:t>decompileren</w:t>
            </w:r>
            <w:proofErr w:type="spellEnd"/>
            <w:r w:rsidRPr="008A0916">
              <w:rPr>
                <w:lang w:val="nl-BE"/>
              </w:rPr>
              <w:t>, te reproduceren, te reverse-</w:t>
            </w:r>
            <w:proofErr w:type="spellStart"/>
            <w:r w:rsidRPr="008A0916">
              <w:rPr>
                <w:lang w:val="nl-BE"/>
              </w:rPr>
              <w:t>engineeren</w:t>
            </w:r>
            <w:proofErr w:type="spellEnd"/>
            <w:r w:rsidRPr="008A0916">
              <w:rPr>
                <w:lang w:val="nl-BE"/>
              </w:rPr>
              <w:t xml:space="preserve"> of op andere wijze te achterhalen, met inbegrip van alle broncode, objectcode, algoritmen, methoden, processen of technieken die daarin worden gebruikt of zijn opgenomen; </w:t>
            </w:r>
          </w:p>
          <w:p w14:paraId="30957A16" w14:textId="10D6340B" w:rsidR="00C20559" w:rsidRPr="008A0916" w:rsidRDefault="00C20559" w:rsidP="00C20559">
            <w:pPr>
              <w:rPr>
                <w:lang w:val="nl-BE"/>
              </w:rPr>
            </w:pPr>
            <w:r w:rsidRPr="008A0916">
              <w:rPr>
                <w:lang w:val="nl-BE"/>
              </w:rPr>
              <w:t xml:space="preserve">(g) Libra AI niet  gebruiken om bewust virussen, malware, Trojaanse paarden, tijdbommen of soortgelijke schadelijke software te verzenden, te uploaden, te koppelen, te versturen of op te slaan; </w:t>
            </w:r>
          </w:p>
          <w:p w14:paraId="717962B3" w14:textId="35CDF3D9" w:rsidR="00C20559" w:rsidRPr="008A0916" w:rsidRDefault="00C20559" w:rsidP="00C20559">
            <w:pPr>
              <w:rPr>
                <w:lang w:val="nl-BE"/>
              </w:rPr>
            </w:pPr>
            <w:r w:rsidRPr="008A0916">
              <w:rPr>
                <w:lang w:val="nl-BE"/>
              </w:rPr>
              <w:t xml:space="preserve">(h) Libra AI niet  gebruiken of  trachten te gebruiken in strijd met de Overeenkomst; </w:t>
            </w:r>
          </w:p>
          <w:p w14:paraId="58CC5C85" w14:textId="548D8F14" w:rsidR="00C20559" w:rsidRPr="008A0916" w:rsidRDefault="00C20559" w:rsidP="00C20559">
            <w:pPr>
              <w:rPr>
                <w:lang w:val="nl-BE"/>
              </w:rPr>
            </w:pPr>
            <w:r w:rsidRPr="008A0916">
              <w:rPr>
                <w:lang w:val="nl-BE"/>
              </w:rPr>
              <w:t xml:space="preserve">(i) geen logo's of wettelijke vermeldingen van auteursrechten, handelsmerken en soortgelijke rechten  wijzigen of  verwijderen; </w:t>
            </w:r>
          </w:p>
          <w:p w14:paraId="4B50A601" w14:textId="5BB2186E" w:rsidR="00C20559" w:rsidRPr="008A0916" w:rsidRDefault="00C20559" w:rsidP="00C20559">
            <w:pPr>
              <w:rPr>
                <w:lang w:val="nl-BE"/>
              </w:rPr>
            </w:pPr>
            <w:r w:rsidRPr="008A0916">
              <w:rPr>
                <w:lang w:val="nl-BE"/>
              </w:rPr>
              <w:t xml:space="preserve">(j) Libra AI niet  gebruiken in combinatie met andere geautomatiseerde computerprogramma's zoals "bots", </w:t>
            </w:r>
            <w:proofErr w:type="spellStart"/>
            <w:r w:rsidRPr="008A0916">
              <w:rPr>
                <w:lang w:val="nl-BE"/>
              </w:rPr>
              <w:t>crawlers</w:t>
            </w:r>
            <w:proofErr w:type="spellEnd"/>
            <w:r w:rsidRPr="008A0916">
              <w:rPr>
                <w:lang w:val="nl-BE"/>
              </w:rPr>
              <w:t xml:space="preserve"> of soortgelijke technologieën.</w:t>
            </w:r>
          </w:p>
        </w:tc>
      </w:tr>
      <w:tr w:rsidR="00C20559" w:rsidRPr="00EC688D" w14:paraId="6FCE2774" w14:textId="77777777" w:rsidTr="56838A75">
        <w:tc>
          <w:tcPr>
            <w:tcW w:w="10060" w:type="dxa"/>
          </w:tcPr>
          <w:p w14:paraId="62083460" w14:textId="6D160357" w:rsidR="00C20559" w:rsidRPr="008A0916" w:rsidRDefault="00C20559" w:rsidP="00C20559">
            <w:pPr>
              <w:rPr>
                <w:lang w:val="nl-BE"/>
              </w:rPr>
            </w:pPr>
            <w:r w:rsidRPr="008A0916">
              <w:rPr>
                <w:lang w:val="nl-BE"/>
              </w:rPr>
              <w:t>4.6 WKNL (of haar licentiegevers) blijft de enige eigenaar van alle rechten op de Libra-output, ongeacht of deze auteursrechtelijk beschermd zijn</w:t>
            </w:r>
            <w:r w:rsidR="005E71E6" w:rsidRPr="008A0916">
              <w:rPr>
                <w:lang w:val="nl-BE"/>
              </w:rPr>
              <w:t>, tenzij de Libra-output aantoonbaar uitsluitend is gebaseerd op Klantcontent</w:t>
            </w:r>
            <w:r w:rsidRPr="008A0916">
              <w:rPr>
                <w:lang w:val="nl-BE"/>
              </w:rPr>
              <w:t xml:space="preserve">. Voor zover de Libra-output onderworpen is aan auteursrecht of soortgelijke intellectuele eigendomsbescherming die afkomstig is van de </w:t>
            </w:r>
            <w:r w:rsidR="00DE4E5F">
              <w:rPr>
                <w:lang w:val="nl-BE"/>
              </w:rPr>
              <w:t>K</w:t>
            </w:r>
            <w:r w:rsidRPr="008A0916">
              <w:rPr>
                <w:lang w:val="nl-BE"/>
              </w:rPr>
              <w:t xml:space="preserve">lant of </w:t>
            </w:r>
            <w:r w:rsidR="00DE4E5F">
              <w:rPr>
                <w:lang w:val="nl-BE"/>
              </w:rPr>
              <w:t>G</w:t>
            </w:r>
            <w:r w:rsidRPr="008A0916">
              <w:rPr>
                <w:lang w:val="nl-BE"/>
              </w:rPr>
              <w:t xml:space="preserve">ebruiker, draagt de </w:t>
            </w:r>
            <w:r w:rsidR="00DE4E5F">
              <w:rPr>
                <w:lang w:val="nl-BE"/>
              </w:rPr>
              <w:t>K</w:t>
            </w:r>
            <w:r w:rsidRPr="008A0916">
              <w:rPr>
                <w:lang w:val="nl-BE"/>
              </w:rPr>
              <w:t xml:space="preserve">lant of </w:t>
            </w:r>
            <w:r w:rsidR="00DE4E5F">
              <w:rPr>
                <w:lang w:val="nl-BE"/>
              </w:rPr>
              <w:t>G</w:t>
            </w:r>
            <w:r w:rsidRPr="008A0916">
              <w:rPr>
                <w:lang w:val="nl-BE"/>
              </w:rPr>
              <w:t>ebruiker al zijn rechten, titels en belangen in auteursrechten of soortgelijke intellectuele eigendomsrechten met betrekking daartoe over aan WKNL of verleent WKNL de exclusieve gebruiksrechten die onbeperkt zijn in termen van tijd, gebied en inhoud.</w:t>
            </w:r>
          </w:p>
        </w:tc>
      </w:tr>
      <w:tr w:rsidR="00C20559" w:rsidRPr="00EC688D" w14:paraId="386F88FA" w14:textId="77777777" w:rsidTr="56838A75">
        <w:tc>
          <w:tcPr>
            <w:tcW w:w="10060" w:type="dxa"/>
          </w:tcPr>
          <w:p w14:paraId="7E450220" w14:textId="2464AFAE" w:rsidR="00C20559" w:rsidRPr="008A0916" w:rsidRDefault="00C20559" w:rsidP="00C20559">
            <w:pPr>
              <w:rPr>
                <w:lang w:val="nl-BE"/>
              </w:rPr>
            </w:pPr>
            <w:r w:rsidRPr="008A0916">
              <w:rPr>
                <w:lang w:val="nl-BE"/>
              </w:rPr>
              <w:t xml:space="preserve">4.7 WKNL verleent de </w:t>
            </w:r>
            <w:r w:rsidR="00DE4E5F">
              <w:rPr>
                <w:lang w:val="nl-BE"/>
              </w:rPr>
              <w:t>K</w:t>
            </w:r>
            <w:r w:rsidRPr="008A0916">
              <w:rPr>
                <w:lang w:val="nl-BE"/>
              </w:rPr>
              <w:t>lant het permanente, niet-exclusieve, niet-overdraagbare en niet-</w:t>
            </w:r>
            <w:proofErr w:type="spellStart"/>
            <w:r w:rsidRPr="008A0916">
              <w:rPr>
                <w:lang w:val="nl-BE"/>
              </w:rPr>
              <w:t>sublicentieerbare</w:t>
            </w:r>
            <w:proofErr w:type="spellEnd"/>
            <w:r w:rsidRPr="008A0916">
              <w:rPr>
                <w:lang w:val="nl-BE"/>
              </w:rPr>
              <w:t xml:space="preserve"> recht om de Libra-output te gebruiken voor de verwerking van de zaak of opdracht van de </w:t>
            </w:r>
            <w:r w:rsidR="00037C02">
              <w:rPr>
                <w:lang w:val="nl-BE"/>
              </w:rPr>
              <w:t>K</w:t>
            </w:r>
            <w:r w:rsidRPr="008A0916">
              <w:rPr>
                <w:lang w:val="nl-BE"/>
              </w:rPr>
              <w:t xml:space="preserve">lant. Daartoe mag de Klant de Libra-output reproduceren en bewerken. Elke commercialisering van de Libra-output die verder gaat dan het gebruik voor de behandeling van de zaak of het mandaat is niet </w:t>
            </w:r>
            <w:r w:rsidRPr="008A0916">
              <w:rPr>
                <w:lang w:val="nl-BE"/>
              </w:rPr>
              <w:lastRenderedPageBreak/>
              <w:t>toegestaan. Het is met name niet toegestaan om de Libra-output aan derden ter beschikking te stellen of op enige andere wijze buiten de behandeling van de zaak of het mandaat te commercialiseren.</w:t>
            </w:r>
          </w:p>
        </w:tc>
      </w:tr>
      <w:tr w:rsidR="00C20559" w:rsidRPr="00EC688D" w14:paraId="2E6F2F5F" w14:textId="77777777" w:rsidTr="56838A75">
        <w:tc>
          <w:tcPr>
            <w:tcW w:w="10060" w:type="dxa"/>
          </w:tcPr>
          <w:p w14:paraId="3AFD9CA5" w14:textId="5899B2F3" w:rsidR="00C20559" w:rsidRPr="008A0916" w:rsidRDefault="00C20559" w:rsidP="00C20559">
            <w:pPr>
              <w:rPr>
                <w:lang w:val="nl-BE"/>
              </w:rPr>
            </w:pPr>
            <w:r w:rsidRPr="008A0916">
              <w:rPr>
                <w:lang w:val="nl-BE"/>
              </w:rPr>
              <w:lastRenderedPageBreak/>
              <w:t xml:space="preserve">4.8 Indien </w:t>
            </w:r>
            <w:r w:rsidR="00CA4BCF" w:rsidRPr="008A0916">
              <w:rPr>
                <w:lang w:val="nl-BE"/>
              </w:rPr>
              <w:t xml:space="preserve">de </w:t>
            </w:r>
            <w:r w:rsidRPr="008A0916">
              <w:rPr>
                <w:lang w:val="nl-BE"/>
              </w:rPr>
              <w:t>Klant of Gebruiker beweert dat de door hem gebruikte Libra-output niet door het auteursrecht</w:t>
            </w:r>
            <w:r w:rsidR="00CA4BCF" w:rsidRPr="008A0916">
              <w:rPr>
                <w:lang w:val="nl-BE"/>
              </w:rPr>
              <w:t xml:space="preserve"> van WKNL</w:t>
            </w:r>
            <w:r w:rsidRPr="008A0916">
              <w:rPr>
                <w:lang w:val="nl-BE"/>
              </w:rPr>
              <w:t xml:space="preserve"> wordt beschermd, moet hij dit uitdrukkelijk vermelden en bewijzen. In het bijzonder moet worden aangetoond dat de Libra-output uitsluitend is ontstaan door een autonoom productieproces zonder enige creatieve menselijke bijdrage en dat de output geen werken of beschermbare delen van werken bevat. Het gebruik van Libra AI als ondersteunend hulpmiddel in het creatieproces sluit auteursrechtelijke bescherming niet uit.</w:t>
            </w:r>
          </w:p>
        </w:tc>
      </w:tr>
      <w:tr w:rsidR="00C20559" w:rsidRPr="00EC688D" w14:paraId="20DA846B" w14:textId="77777777" w:rsidTr="00A57C2C">
        <w:trPr>
          <w:trHeight w:val="1487"/>
        </w:trPr>
        <w:tc>
          <w:tcPr>
            <w:tcW w:w="10060" w:type="dxa"/>
          </w:tcPr>
          <w:p w14:paraId="666A8E1B" w14:textId="5566EE02" w:rsidR="00C20559" w:rsidRPr="008A0916" w:rsidRDefault="00C20559" w:rsidP="00C20559">
            <w:pPr>
              <w:rPr>
                <w:lang w:val="nl-BE"/>
              </w:rPr>
            </w:pPr>
            <w:r w:rsidRPr="008A0916">
              <w:rPr>
                <w:lang w:val="nl-BE"/>
              </w:rPr>
              <w:t>4.9 WKNL behoudt zich het auteursrecht voor ten opzichte van de Klant en Gebruiker om kopieën te maken van de door WKNL verstrekte inhoud (inclusief de Libra-output) en databases met het oog op tekst- en datamining, in overeenstemming met artikel 15o Auteurswet of een opvolgende bepaling, met uitzondering van de Klantdocumenten en Klantinput.</w:t>
            </w:r>
            <w:r w:rsidR="00CA4BCF" w:rsidRPr="008A0916">
              <w:rPr>
                <w:lang w:val="nl-BE"/>
              </w:rPr>
              <w:t xml:space="preserve"> De Klant is niet gerechtigd om enige inhoud en/of databases, met inbegrip van de Libra-output, te gebruiken voor commerciële tekst- en datamining.</w:t>
            </w:r>
          </w:p>
        </w:tc>
      </w:tr>
      <w:tr w:rsidR="00C20559" w:rsidRPr="00EC688D" w14:paraId="34625BB6" w14:textId="77777777" w:rsidTr="56838A75">
        <w:tc>
          <w:tcPr>
            <w:tcW w:w="10060" w:type="dxa"/>
          </w:tcPr>
          <w:p w14:paraId="3068827A" w14:textId="7C281C6D" w:rsidR="00C20559" w:rsidRPr="008A0916" w:rsidRDefault="00C20559" w:rsidP="00C20559">
            <w:pPr>
              <w:rPr>
                <w:b/>
                <w:bCs/>
                <w:lang w:val="nl-BE"/>
              </w:rPr>
            </w:pPr>
            <w:r w:rsidRPr="008A0916">
              <w:rPr>
                <w:b/>
                <w:bCs/>
                <w:lang w:val="nl-BE"/>
              </w:rPr>
              <w:t>5. Gebruiksrechten op Klantdocumenten en Klantinput</w:t>
            </w:r>
          </w:p>
        </w:tc>
      </w:tr>
      <w:tr w:rsidR="00C20559" w:rsidRPr="0009678A" w14:paraId="7291D186" w14:textId="77777777" w:rsidTr="56838A75">
        <w:tc>
          <w:tcPr>
            <w:tcW w:w="10060" w:type="dxa"/>
          </w:tcPr>
          <w:p w14:paraId="4190FEF5" w14:textId="675DEED5" w:rsidR="00C20559" w:rsidRPr="0009678A" w:rsidRDefault="00C20559" w:rsidP="00C20559">
            <w:r w:rsidRPr="008A0916">
              <w:rPr>
                <w:lang w:val="nl-BE"/>
              </w:rPr>
              <w:t xml:space="preserve">5.1 WKNL garandeert dat Libra AI geen Klantdocumenten en Klantinput zal gebruiken voor het trainen van AI en LLM. Uitzonderingen hierop zijn gevallen waarin de Klant WKNL een overeenkomstige toestemming verleent om met de Klantgegevens te trainen. </w:t>
            </w:r>
            <w:r>
              <w:t xml:space="preserve">De </w:t>
            </w:r>
            <w:proofErr w:type="spellStart"/>
            <w:r>
              <w:t>toestemmingsverklaring</w:t>
            </w:r>
            <w:proofErr w:type="spellEnd"/>
            <w:r>
              <w:t xml:space="preserve"> </w:t>
            </w:r>
            <w:proofErr w:type="spellStart"/>
            <w:r>
              <w:t>moet</w:t>
            </w:r>
            <w:proofErr w:type="spellEnd"/>
            <w:r>
              <w:t xml:space="preserve"> in </w:t>
            </w:r>
            <w:proofErr w:type="spellStart"/>
            <w:r>
              <w:t>tekstvorm</w:t>
            </w:r>
            <w:proofErr w:type="spellEnd"/>
            <w:r>
              <w:t xml:space="preserve"> </w:t>
            </w:r>
            <w:proofErr w:type="spellStart"/>
            <w:r>
              <w:t>worden</w:t>
            </w:r>
            <w:proofErr w:type="spellEnd"/>
            <w:r>
              <w:t xml:space="preserve"> </w:t>
            </w:r>
            <w:proofErr w:type="spellStart"/>
            <w:r>
              <w:t>gedaan</w:t>
            </w:r>
            <w:proofErr w:type="spellEnd"/>
            <w:r>
              <w:t>.</w:t>
            </w:r>
          </w:p>
        </w:tc>
      </w:tr>
      <w:tr w:rsidR="00C20559" w:rsidRPr="00EC688D" w14:paraId="23F70937" w14:textId="77777777" w:rsidTr="56838A75">
        <w:tc>
          <w:tcPr>
            <w:tcW w:w="10060" w:type="dxa"/>
          </w:tcPr>
          <w:p w14:paraId="13F47346" w14:textId="43DA17F7" w:rsidR="00C20559" w:rsidRPr="008A0916" w:rsidRDefault="00C20559" w:rsidP="00C20559">
            <w:pPr>
              <w:rPr>
                <w:lang w:val="nl-BE"/>
              </w:rPr>
            </w:pPr>
            <w:r w:rsidRPr="008A0916">
              <w:rPr>
                <w:lang w:val="nl-BE"/>
              </w:rPr>
              <w:t xml:space="preserve">5.2 De </w:t>
            </w:r>
            <w:r w:rsidR="008A13A0">
              <w:rPr>
                <w:lang w:val="nl-BE"/>
              </w:rPr>
              <w:t>K</w:t>
            </w:r>
            <w:r w:rsidRPr="008A0916">
              <w:rPr>
                <w:lang w:val="nl-BE"/>
              </w:rPr>
              <w:t>lant verleent WKNL, voor zover dit passend en noodzakelijk is voor het beoogde gebruik van Libra AI, de eenvoudige, ruimtelijk onbeperkte gebruiksrechten, beperkt in de tijd tot de looptijd van de overeenkomst, op de inhoud, gegevens en informatie die hij in het kader van het gebruik van Libra AI voor de bovengenoemde doeleinden heeft verstrekt.</w:t>
            </w:r>
          </w:p>
        </w:tc>
      </w:tr>
      <w:tr w:rsidR="00C20559" w:rsidRPr="0009678A" w14:paraId="13B5C38B" w14:textId="77777777" w:rsidTr="004A13B7">
        <w:trPr>
          <w:trHeight w:val="341"/>
        </w:trPr>
        <w:tc>
          <w:tcPr>
            <w:tcW w:w="10060" w:type="dxa"/>
          </w:tcPr>
          <w:p w14:paraId="07BDB42C" w14:textId="191200A7" w:rsidR="00C20559" w:rsidRPr="0009678A" w:rsidRDefault="00C20559" w:rsidP="00C20559">
            <w:pPr>
              <w:rPr>
                <w:b/>
                <w:bCs/>
              </w:rPr>
            </w:pPr>
            <w:r w:rsidRPr="0009678A">
              <w:rPr>
                <w:b/>
                <w:bCs/>
              </w:rPr>
              <w:t>6. V</w:t>
            </w:r>
            <w:proofErr w:type="spellStart"/>
            <w:r w:rsidRPr="0009678A">
              <w:rPr>
                <w:b/>
                <w:bCs/>
              </w:rPr>
              <w:t>ergoeding</w:t>
            </w:r>
            <w:proofErr w:type="spellEnd"/>
          </w:p>
        </w:tc>
      </w:tr>
      <w:tr w:rsidR="00C20559" w:rsidRPr="00EC688D" w14:paraId="0CAC182D" w14:textId="77777777" w:rsidTr="004A13B7">
        <w:trPr>
          <w:trHeight w:val="544"/>
        </w:trPr>
        <w:tc>
          <w:tcPr>
            <w:tcW w:w="10060" w:type="dxa"/>
          </w:tcPr>
          <w:p w14:paraId="7B627EEC" w14:textId="73E7F379" w:rsidR="00C20559" w:rsidRPr="008A0916" w:rsidRDefault="00C20559" w:rsidP="00C20559">
            <w:pPr>
              <w:rPr>
                <w:lang w:val="nl-BE"/>
              </w:rPr>
            </w:pPr>
            <w:r w:rsidRPr="008A0916">
              <w:rPr>
                <w:lang w:val="nl-BE"/>
              </w:rPr>
              <w:t xml:space="preserve">6.1 De </w:t>
            </w:r>
            <w:r w:rsidR="008A13A0">
              <w:rPr>
                <w:lang w:val="nl-BE"/>
              </w:rPr>
              <w:t>K</w:t>
            </w:r>
            <w:r w:rsidRPr="008A0916">
              <w:rPr>
                <w:lang w:val="nl-BE"/>
              </w:rPr>
              <w:t>lant betaalt voor het gebruik van Libra AI de in de overeenkomst vastgelegde vergoeding ("gebruiksvergoeding").</w:t>
            </w:r>
          </w:p>
        </w:tc>
      </w:tr>
      <w:tr w:rsidR="00C20559" w:rsidRPr="00EC688D" w14:paraId="06C8209F" w14:textId="77777777" w:rsidTr="56838A75">
        <w:trPr>
          <w:trHeight w:val="973"/>
        </w:trPr>
        <w:tc>
          <w:tcPr>
            <w:tcW w:w="10060" w:type="dxa"/>
          </w:tcPr>
          <w:p w14:paraId="2747C11C" w14:textId="5A5179F1" w:rsidR="00C20559" w:rsidRPr="008A0916" w:rsidRDefault="00C20559" w:rsidP="00C20559">
            <w:pPr>
              <w:rPr>
                <w:lang w:val="nl-BE"/>
              </w:rPr>
            </w:pPr>
            <w:r w:rsidRPr="008A0916">
              <w:rPr>
                <w:lang w:val="nl-BE"/>
              </w:rPr>
              <w:t xml:space="preserve">6.2 De gebruiksvergoeding is vooraf verschuldigd. In geval van maandelijkse vergoeding dient de gebruiksvergoeding uiterlijk op de vijfde werkdag van elke kalendermaand te worden betaald op de door WKNL aan de </w:t>
            </w:r>
            <w:r w:rsidR="006450E3">
              <w:rPr>
                <w:lang w:val="nl-BE"/>
              </w:rPr>
              <w:t>K</w:t>
            </w:r>
            <w:r w:rsidRPr="008A0916">
              <w:rPr>
                <w:lang w:val="nl-BE"/>
              </w:rPr>
              <w:t xml:space="preserve">lant opgegeven rekening. In geval van jaarlijkse vergoeding dient de gebruiksvergoeding 30 dagen na facturering door WKNL te worden betaald op de door WKNL aan de </w:t>
            </w:r>
            <w:r w:rsidR="006450E3">
              <w:rPr>
                <w:lang w:val="nl-BE"/>
              </w:rPr>
              <w:t>K</w:t>
            </w:r>
            <w:r w:rsidRPr="008A0916">
              <w:rPr>
                <w:lang w:val="nl-BE"/>
              </w:rPr>
              <w:t>lant opgegeven rekening. De in de Overeenkomst vermelde vergoedingen zijn netto, exclusief de in de Overeenkomst vermelde toepasselijke belasting over de toegevoegde waarde.</w:t>
            </w:r>
          </w:p>
        </w:tc>
      </w:tr>
      <w:tr w:rsidR="00C20559" w:rsidRPr="00EC688D" w14:paraId="5676E625" w14:textId="77777777" w:rsidTr="000708EF">
        <w:trPr>
          <w:trHeight w:val="708"/>
        </w:trPr>
        <w:tc>
          <w:tcPr>
            <w:tcW w:w="10060" w:type="dxa"/>
          </w:tcPr>
          <w:p w14:paraId="46D4380B" w14:textId="143709AA" w:rsidR="00C20559" w:rsidRPr="008A0916" w:rsidRDefault="00C20559" w:rsidP="000708EF">
            <w:pPr>
              <w:rPr>
                <w:lang w:val="nl-BE"/>
              </w:rPr>
            </w:pPr>
            <w:r w:rsidRPr="008A0916">
              <w:rPr>
                <w:lang w:val="nl-BE"/>
              </w:rPr>
              <w:t xml:space="preserve">6.3 WKNL kan naar eigen redelijk oordeel de prijzen voor Libra AI aan het begin van een nieuw contractjaar of op elk ander moment dat zij geschikt acht, aanpassen. De aanbieder zal de </w:t>
            </w:r>
            <w:r w:rsidR="006450E3">
              <w:rPr>
                <w:lang w:val="nl-BE"/>
              </w:rPr>
              <w:t>K</w:t>
            </w:r>
            <w:r w:rsidRPr="008A0916">
              <w:rPr>
                <w:lang w:val="nl-BE"/>
              </w:rPr>
              <w:t xml:space="preserve">lant hiervan ten minste vier (4) weken voorafgaand aan de prijsaanpassing op de hoogte stellen. Indien de </w:t>
            </w:r>
            <w:r w:rsidR="006450E3">
              <w:rPr>
                <w:lang w:val="nl-BE"/>
              </w:rPr>
              <w:t>K</w:t>
            </w:r>
            <w:r w:rsidRPr="008A0916">
              <w:rPr>
                <w:lang w:val="nl-BE"/>
              </w:rPr>
              <w:t xml:space="preserve">lant geen onderneming is, heeft de </w:t>
            </w:r>
            <w:r w:rsidR="006450E3">
              <w:rPr>
                <w:lang w:val="nl-BE"/>
              </w:rPr>
              <w:t>K</w:t>
            </w:r>
            <w:r w:rsidRPr="008A0916">
              <w:rPr>
                <w:lang w:val="nl-BE"/>
              </w:rPr>
              <w:t>lant het recht om de overeenkomst binnen drie (3) weken na ontvangst van de informatie over de prijsaanpassing te beëindigen.</w:t>
            </w:r>
          </w:p>
        </w:tc>
      </w:tr>
      <w:tr w:rsidR="00C20559" w:rsidRPr="00EC688D" w14:paraId="069F0C3C" w14:textId="77777777" w:rsidTr="56838A75">
        <w:trPr>
          <w:trHeight w:val="372"/>
        </w:trPr>
        <w:tc>
          <w:tcPr>
            <w:tcW w:w="10060" w:type="dxa"/>
          </w:tcPr>
          <w:p w14:paraId="3F7BACC0" w14:textId="3847DD6F" w:rsidR="00C20559" w:rsidRPr="008A0916" w:rsidRDefault="00C20559" w:rsidP="00C20559">
            <w:pPr>
              <w:rPr>
                <w:b/>
                <w:bCs/>
                <w:lang w:val="nl-BE"/>
              </w:rPr>
            </w:pPr>
            <w:r w:rsidRPr="008A0916">
              <w:rPr>
                <w:b/>
                <w:bCs/>
                <w:lang w:val="nl-BE"/>
              </w:rPr>
              <w:t xml:space="preserve">7. Verplichtingen van de </w:t>
            </w:r>
            <w:r w:rsidR="006C1050">
              <w:rPr>
                <w:b/>
                <w:bCs/>
                <w:lang w:val="nl-BE"/>
              </w:rPr>
              <w:t>K</w:t>
            </w:r>
            <w:r w:rsidRPr="008A0916">
              <w:rPr>
                <w:b/>
                <w:bCs/>
                <w:lang w:val="nl-BE"/>
              </w:rPr>
              <w:t>lant en vrijwaring</w:t>
            </w:r>
          </w:p>
        </w:tc>
      </w:tr>
      <w:tr w:rsidR="00C20559" w:rsidRPr="00EC688D" w14:paraId="74A9D020" w14:textId="77777777" w:rsidTr="00CA4BCF">
        <w:trPr>
          <w:trHeight w:val="408"/>
        </w:trPr>
        <w:tc>
          <w:tcPr>
            <w:tcW w:w="10060" w:type="dxa"/>
          </w:tcPr>
          <w:p w14:paraId="23E71F55" w14:textId="72224671" w:rsidR="00C20559" w:rsidRPr="008A0916" w:rsidRDefault="00C20559" w:rsidP="00C20559">
            <w:pPr>
              <w:rPr>
                <w:lang w:val="nl-BE"/>
              </w:rPr>
            </w:pPr>
            <w:r w:rsidRPr="008A0916">
              <w:rPr>
                <w:lang w:val="nl-BE"/>
              </w:rPr>
              <w:t>7.1 De Klant zal Libra AI alleen gebruiken voor zover contractueel overeengekomen.</w:t>
            </w:r>
          </w:p>
        </w:tc>
      </w:tr>
      <w:tr w:rsidR="00C20559" w:rsidRPr="004A13B7" w14:paraId="2104D0BB" w14:textId="77777777" w:rsidTr="56838A75">
        <w:trPr>
          <w:trHeight w:val="708"/>
        </w:trPr>
        <w:tc>
          <w:tcPr>
            <w:tcW w:w="10060" w:type="dxa"/>
          </w:tcPr>
          <w:p w14:paraId="14B93A78" w14:textId="19360E31" w:rsidR="00C20559" w:rsidRPr="004A13B7" w:rsidRDefault="00C20559" w:rsidP="00C20559">
            <w:pPr>
              <w:rPr>
                <w:lang w:val="nl-NL"/>
              </w:rPr>
            </w:pPr>
            <w:r w:rsidRPr="008A0916">
              <w:rPr>
                <w:lang w:val="nl-BE"/>
              </w:rPr>
              <w:t xml:space="preserve">7.2 De </w:t>
            </w:r>
            <w:r w:rsidR="003101DC">
              <w:rPr>
                <w:lang w:val="nl-BE"/>
              </w:rPr>
              <w:t>K</w:t>
            </w:r>
            <w:r w:rsidRPr="008A0916">
              <w:rPr>
                <w:lang w:val="nl-BE"/>
              </w:rPr>
              <w:t xml:space="preserve">lant en </w:t>
            </w:r>
            <w:r w:rsidR="003101DC">
              <w:rPr>
                <w:lang w:val="nl-BE"/>
              </w:rPr>
              <w:t>G</w:t>
            </w:r>
            <w:r w:rsidRPr="008A0916">
              <w:rPr>
                <w:lang w:val="nl-BE"/>
              </w:rPr>
              <w:t xml:space="preserve">ebruikers mogen hun inloggegevens niet doorgeven en mogen personen die geen geautoriseerde gebruikers zijn geen toegang geven tot Libra AI. De </w:t>
            </w:r>
            <w:r w:rsidR="003101DC">
              <w:rPr>
                <w:lang w:val="nl-BE"/>
              </w:rPr>
              <w:t>K</w:t>
            </w:r>
            <w:r w:rsidRPr="008A0916">
              <w:rPr>
                <w:lang w:val="nl-BE"/>
              </w:rPr>
              <w:t xml:space="preserve">lant verplicht </w:t>
            </w:r>
            <w:r w:rsidR="003101DC">
              <w:rPr>
                <w:lang w:val="nl-BE"/>
              </w:rPr>
              <w:t>G</w:t>
            </w:r>
            <w:r w:rsidRPr="008A0916">
              <w:rPr>
                <w:lang w:val="nl-BE"/>
              </w:rPr>
              <w:t xml:space="preserve">ebruikers om Libra AI uitsluitend binnen het contractuele kader te gebruiken en hun toegangsgegevens te beschermen en veilig te bewaren tegen toegang door derden. Toegangsgegevens mogen ook niet intern bij de </w:t>
            </w:r>
            <w:r w:rsidR="006C1050">
              <w:rPr>
                <w:lang w:val="nl-BE"/>
              </w:rPr>
              <w:t>K</w:t>
            </w:r>
            <w:r w:rsidRPr="008A0916">
              <w:rPr>
                <w:lang w:val="nl-BE"/>
              </w:rPr>
              <w:t xml:space="preserve">lant worden doorgegeven. </w:t>
            </w:r>
            <w:r w:rsidRPr="004A13B7">
              <w:rPr>
                <w:lang w:val="nl-NL"/>
              </w:rPr>
              <w:t>Ongeautoriseerde toegang moet onmiddellijk aan WKNL worden gemeld.</w:t>
            </w:r>
          </w:p>
        </w:tc>
      </w:tr>
      <w:tr w:rsidR="00C20559" w:rsidRPr="004A13B7" w14:paraId="7E431B0D" w14:textId="77777777" w:rsidTr="56838A75">
        <w:trPr>
          <w:trHeight w:val="973"/>
        </w:trPr>
        <w:tc>
          <w:tcPr>
            <w:tcW w:w="10060" w:type="dxa"/>
          </w:tcPr>
          <w:p w14:paraId="3B95D618" w14:textId="4E1BA074" w:rsidR="00C20559" w:rsidRPr="004A13B7" w:rsidRDefault="00C20559" w:rsidP="00C20559">
            <w:pPr>
              <w:rPr>
                <w:lang w:val="nl-NL"/>
              </w:rPr>
            </w:pPr>
            <w:r w:rsidRPr="008A0916">
              <w:rPr>
                <w:lang w:val="nl-BE"/>
              </w:rPr>
              <w:t xml:space="preserve">7.3 De </w:t>
            </w:r>
            <w:r w:rsidR="003101DC">
              <w:rPr>
                <w:lang w:val="nl-BE"/>
              </w:rPr>
              <w:t>K</w:t>
            </w:r>
            <w:r w:rsidRPr="008A0916">
              <w:rPr>
                <w:lang w:val="nl-BE"/>
              </w:rPr>
              <w:t xml:space="preserve">lant is verplicht ervoor te zorgen dat </w:t>
            </w:r>
            <w:r w:rsidR="003101DC">
              <w:rPr>
                <w:lang w:val="nl-BE"/>
              </w:rPr>
              <w:t>G</w:t>
            </w:r>
            <w:r w:rsidRPr="008A0916">
              <w:rPr>
                <w:lang w:val="nl-BE"/>
              </w:rPr>
              <w:t xml:space="preserve">ebruikers alleen hun eigen </w:t>
            </w:r>
            <w:r w:rsidR="005B2948">
              <w:rPr>
                <w:lang w:val="nl-BE"/>
              </w:rPr>
              <w:t>G</w:t>
            </w:r>
            <w:r w:rsidRPr="008A0916">
              <w:rPr>
                <w:lang w:val="nl-BE"/>
              </w:rPr>
              <w:t xml:space="preserve">ebruikersaccounts gebruiken. Het gebruik van gezamenlijke accounts, zogenaamde gedeelde accounts, en het delen van toegangsgegevens tot </w:t>
            </w:r>
            <w:r w:rsidR="005B2948">
              <w:rPr>
                <w:lang w:val="nl-BE"/>
              </w:rPr>
              <w:t>G</w:t>
            </w:r>
            <w:r w:rsidRPr="008A0916">
              <w:rPr>
                <w:lang w:val="nl-BE"/>
              </w:rPr>
              <w:t xml:space="preserve">ebruikersaccounts is verboden. Als er gedeelde accounts worden gebruikt of de toegangsgegevens van </w:t>
            </w:r>
            <w:r w:rsidR="005B2948">
              <w:rPr>
                <w:lang w:val="nl-BE"/>
              </w:rPr>
              <w:t>G</w:t>
            </w:r>
            <w:r w:rsidRPr="008A0916">
              <w:rPr>
                <w:lang w:val="nl-BE"/>
              </w:rPr>
              <w:t xml:space="preserve">ebruikersaccounts worden gedeeld en meerdere personen Libra AI via dezelfde toegang gebruiken, kan Libra de totale vergoeding die in de laatste 12 maanden voorafgaand aan de ontdekking van de overtreding is ontstaan, als schadevergoeding eisen. Het staat de </w:t>
            </w:r>
            <w:r w:rsidR="00AD1F2F">
              <w:rPr>
                <w:lang w:val="nl-BE"/>
              </w:rPr>
              <w:t>K</w:t>
            </w:r>
            <w:r w:rsidRPr="008A0916">
              <w:rPr>
                <w:lang w:val="nl-BE"/>
              </w:rPr>
              <w:t xml:space="preserve">lant vrij om aan te tonen dat de geleden schade lager was. </w:t>
            </w:r>
            <w:r w:rsidRPr="004A13B7">
              <w:rPr>
                <w:lang w:val="nl-NL"/>
              </w:rPr>
              <w:t>Verdere vorderingen blijven onverminderd van kracht.</w:t>
            </w:r>
          </w:p>
        </w:tc>
      </w:tr>
      <w:tr w:rsidR="00C20559" w:rsidRPr="00EC688D" w14:paraId="54448A1D" w14:textId="77777777" w:rsidTr="56838A75">
        <w:trPr>
          <w:trHeight w:val="973"/>
        </w:trPr>
        <w:tc>
          <w:tcPr>
            <w:tcW w:w="10060" w:type="dxa"/>
          </w:tcPr>
          <w:p w14:paraId="43740083" w14:textId="3F72EADF" w:rsidR="00C20559" w:rsidRPr="008A0916" w:rsidRDefault="00C20559" w:rsidP="00C20559">
            <w:pPr>
              <w:rPr>
                <w:lang w:val="nl-BE"/>
              </w:rPr>
            </w:pPr>
            <w:r w:rsidRPr="008A0916">
              <w:rPr>
                <w:lang w:val="nl-BE"/>
              </w:rPr>
              <w:lastRenderedPageBreak/>
              <w:t xml:space="preserve">7.4 De </w:t>
            </w:r>
            <w:r w:rsidR="00AD1F2F">
              <w:rPr>
                <w:lang w:val="nl-BE"/>
              </w:rPr>
              <w:t>K</w:t>
            </w:r>
            <w:r w:rsidRPr="008A0916">
              <w:rPr>
                <w:lang w:val="nl-BE"/>
              </w:rPr>
              <w:t xml:space="preserve">lant is ervoor verantwoordelijk dat de </w:t>
            </w:r>
            <w:r w:rsidR="00AD1F2F">
              <w:rPr>
                <w:lang w:val="nl-BE"/>
              </w:rPr>
              <w:t>G</w:t>
            </w:r>
            <w:r w:rsidRPr="008A0916">
              <w:rPr>
                <w:lang w:val="nl-BE"/>
              </w:rPr>
              <w:t>ebruikers voldoen aan de technische vereisten voor toegang tot en gebruik van Libra AI. Dit geldt in het bijzonder voor geschikte hardware, besturingssysteem, internetverbinding en webbrowser, rekening houdend met eventuele technische specificaties die door WKNL zijn gepubliceerd.</w:t>
            </w:r>
          </w:p>
        </w:tc>
      </w:tr>
      <w:tr w:rsidR="00C20559" w:rsidRPr="00EC688D" w14:paraId="6C763B80" w14:textId="77777777" w:rsidTr="56838A75">
        <w:trPr>
          <w:trHeight w:val="708"/>
        </w:trPr>
        <w:tc>
          <w:tcPr>
            <w:tcW w:w="10060" w:type="dxa"/>
          </w:tcPr>
          <w:p w14:paraId="01CB39D4" w14:textId="7EADCA30" w:rsidR="00C20559" w:rsidRPr="008A0916" w:rsidRDefault="00C20559" w:rsidP="004A13B7">
            <w:pPr>
              <w:rPr>
                <w:lang w:val="nl-BE"/>
              </w:rPr>
            </w:pPr>
            <w:r w:rsidRPr="008A0916">
              <w:rPr>
                <w:lang w:val="nl-BE"/>
              </w:rPr>
              <w:t>7.5</w:t>
            </w:r>
            <w:r w:rsidR="00CA4BCF" w:rsidRPr="008A0916">
              <w:rPr>
                <w:lang w:val="nl-BE"/>
              </w:rPr>
              <w:t xml:space="preserve">.1 </w:t>
            </w:r>
            <w:r w:rsidRPr="008A0916">
              <w:rPr>
                <w:lang w:val="nl-BE"/>
              </w:rPr>
              <w:t xml:space="preserve">De Klant </w:t>
            </w:r>
            <w:r w:rsidR="00CA4BCF" w:rsidRPr="008A0916">
              <w:rPr>
                <w:lang w:val="nl-BE"/>
              </w:rPr>
              <w:t>mag Libra AI alleen gebruiken in overeenstemming met de Overeenkomst, inclusief deze AV, en binnen het kader van de technische of technologische mogelijkheden van Libra AI, het beoogde doel van Libra AI en het type/karakter/intensiteit van het gebruik dat van een standaardklant op de markt van juridische AI-assistenten/juridische AI-werkplekaanbieders mag worden verwacht</w:t>
            </w:r>
            <w:r w:rsidR="00EF7A17">
              <w:rPr>
                <w:lang w:val="nl-BE"/>
              </w:rPr>
              <w:t>.</w:t>
            </w:r>
            <w:r w:rsidR="00CA4BCF" w:rsidRPr="008A0916">
              <w:rPr>
                <w:lang w:val="nl-BE"/>
              </w:rPr>
              <w:t xml:space="preserve"> De Klant </w:t>
            </w:r>
            <w:r w:rsidRPr="008A0916">
              <w:rPr>
                <w:lang w:val="nl-BE"/>
              </w:rPr>
              <w:t xml:space="preserve">moet zich </w:t>
            </w:r>
            <w:r w:rsidR="00CA4BCF" w:rsidRPr="008A0916">
              <w:rPr>
                <w:lang w:val="nl-BE"/>
              </w:rPr>
              <w:t xml:space="preserve">in het bijzonder </w:t>
            </w:r>
            <w:r w:rsidRPr="008A0916">
              <w:rPr>
                <w:lang w:val="nl-BE"/>
              </w:rPr>
              <w:t>onthouden van elke activiteit die de werking van Libra AI, de aangeboden diensten en/of de onderliggende technische infrastructuur kan schaden en/of overmatig kan belasten</w:t>
            </w:r>
            <w:r w:rsidR="00CA4BCF" w:rsidRPr="008A0916">
              <w:rPr>
                <w:lang w:val="nl-BE"/>
              </w:rPr>
              <w:t>,</w:t>
            </w:r>
            <w:r w:rsidRPr="008A0916">
              <w:rPr>
                <w:lang w:val="nl-BE"/>
              </w:rPr>
              <w:t xml:space="preserve"> en moet ook de Gebruikers hiertoe verplichten </w:t>
            </w:r>
            <w:r w:rsidR="00CA4BCF" w:rsidRPr="008A0916">
              <w:rPr>
                <w:lang w:val="nl-BE"/>
              </w:rPr>
              <w:t>("</w:t>
            </w:r>
            <w:r w:rsidR="00383335">
              <w:rPr>
                <w:lang w:val="nl-BE"/>
              </w:rPr>
              <w:t xml:space="preserve">Fair </w:t>
            </w:r>
            <w:proofErr w:type="spellStart"/>
            <w:r w:rsidR="00383335">
              <w:rPr>
                <w:lang w:val="nl-BE"/>
              </w:rPr>
              <w:t>Use</w:t>
            </w:r>
            <w:proofErr w:type="spellEnd"/>
            <w:r w:rsidR="00CA4BCF" w:rsidRPr="008A0916">
              <w:rPr>
                <w:lang w:val="nl-BE"/>
              </w:rPr>
              <w:t>")</w:t>
            </w:r>
            <w:r w:rsidRPr="008A0916">
              <w:rPr>
                <w:lang w:val="nl-BE"/>
              </w:rPr>
              <w:t xml:space="preserve">. </w:t>
            </w:r>
          </w:p>
        </w:tc>
      </w:tr>
      <w:tr w:rsidR="004A13B7" w:rsidRPr="00EC688D" w14:paraId="6697F213" w14:textId="77777777" w:rsidTr="00B04425">
        <w:trPr>
          <w:trHeight w:val="565"/>
        </w:trPr>
        <w:tc>
          <w:tcPr>
            <w:tcW w:w="10060" w:type="dxa"/>
          </w:tcPr>
          <w:p w14:paraId="2B6F4432" w14:textId="328A4CB7" w:rsidR="004A13B7" w:rsidRPr="008A0916" w:rsidRDefault="004A13B7" w:rsidP="00C20559">
            <w:pPr>
              <w:rPr>
                <w:lang w:val="nl-BE"/>
              </w:rPr>
            </w:pPr>
            <w:r w:rsidRPr="008A0916">
              <w:rPr>
                <w:lang w:val="nl-BE"/>
              </w:rPr>
              <w:t xml:space="preserve">7.5.2 Indien WKNL specifieke gebruiksbeperkingen in haar aanbod opneemt, worden deze beperkingen in de Overeenkomst gespecificeerd en gelden zij bovenop de bovengenoemde Fair </w:t>
            </w:r>
            <w:proofErr w:type="spellStart"/>
            <w:r w:rsidRPr="008A0916">
              <w:rPr>
                <w:lang w:val="nl-BE"/>
              </w:rPr>
              <w:t>Use</w:t>
            </w:r>
            <w:proofErr w:type="spellEnd"/>
            <w:r w:rsidRPr="008A0916">
              <w:rPr>
                <w:lang w:val="nl-BE"/>
              </w:rPr>
              <w:t>-clausule.</w:t>
            </w:r>
          </w:p>
        </w:tc>
      </w:tr>
      <w:tr w:rsidR="00C20559" w:rsidRPr="00EC688D" w14:paraId="5107A868" w14:textId="77777777" w:rsidTr="56838A75">
        <w:trPr>
          <w:trHeight w:val="973"/>
        </w:trPr>
        <w:tc>
          <w:tcPr>
            <w:tcW w:w="10060" w:type="dxa"/>
          </w:tcPr>
          <w:p w14:paraId="0DCB7301" w14:textId="243242A0" w:rsidR="00C20559" w:rsidRPr="008A0916" w:rsidRDefault="00C20559" w:rsidP="00C20559">
            <w:pPr>
              <w:rPr>
                <w:lang w:val="nl-BE"/>
              </w:rPr>
            </w:pPr>
            <w:r w:rsidRPr="008A0916">
              <w:rPr>
                <w:lang w:val="nl-BE"/>
              </w:rPr>
              <w:t xml:space="preserve">7.6 De </w:t>
            </w:r>
            <w:r w:rsidR="00C4707B">
              <w:rPr>
                <w:lang w:val="nl-BE"/>
              </w:rPr>
              <w:t>K</w:t>
            </w:r>
            <w:r w:rsidRPr="008A0916">
              <w:rPr>
                <w:lang w:val="nl-BE"/>
              </w:rPr>
              <w:t xml:space="preserve">lant is verantwoordelijk voor de selectie, beoordeling, validatie en verificatie van de toelaatbaarheid, geschiktheid en juistheid, evenals het type en de inhoud van de </w:t>
            </w:r>
            <w:r w:rsidR="00C4707B">
              <w:rPr>
                <w:lang w:val="nl-BE"/>
              </w:rPr>
              <w:t>K</w:t>
            </w:r>
            <w:r w:rsidRPr="008A0916">
              <w:rPr>
                <w:lang w:val="nl-BE"/>
              </w:rPr>
              <w:t xml:space="preserve">lantdocumenten en de </w:t>
            </w:r>
            <w:r w:rsidR="00C4707B">
              <w:rPr>
                <w:lang w:val="nl-BE"/>
              </w:rPr>
              <w:t>K</w:t>
            </w:r>
            <w:r w:rsidRPr="008A0916">
              <w:rPr>
                <w:lang w:val="nl-BE"/>
              </w:rPr>
              <w:t>lantinput. Dit omvat in het bijzonder en onder andere de naleving van professionele en ethische voorschriften, evenals de algemene bepalingen van het Wetboek van Strafrecht, de wetgeving inzake gegevensbescherming en de voorschriften voor de bescherming van persoonlijke rechten en intellectuele eigendomsrechten. Hetzelfde geldt voor de volledigheid, betrouwbaarheid en kwaliteit van de verstrekte inhoud, gegevens en informatie en voor interpretaties of conclusies die worden getrokken uit het gebruik van de diensten en/of werkresultaten.</w:t>
            </w:r>
          </w:p>
        </w:tc>
      </w:tr>
      <w:tr w:rsidR="00C20559" w:rsidRPr="00EC688D" w14:paraId="75042598" w14:textId="77777777" w:rsidTr="56838A75">
        <w:trPr>
          <w:trHeight w:val="973"/>
        </w:trPr>
        <w:tc>
          <w:tcPr>
            <w:tcW w:w="10060" w:type="dxa"/>
          </w:tcPr>
          <w:p w14:paraId="251A177F" w14:textId="1D949CDB" w:rsidR="00C20559" w:rsidRPr="008A0916" w:rsidRDefault="00C20559" w:rsidP="00C20559">
            <w:pPr>
              <w:rPr>
                <w:lang w:val="nl-BE"/>
              </w:rPr>
            </w:pPr>
            <w:r w:rsidRPr="008A0916">
              <w:rPr>
                <w:lang w:val="nl-BE"/>
              </w:rPr>
              <w:t xml:space="preserve">7.7 De Klant is zich ervan bewust dat de kwaliteit van de Libra-output in grote mate afhankelijk is van de Klantinput en de Klantdocumenten. Bovendien is de Klant zich ervan bewust dat de </w:t>
            </w:r>
            <w:proofErr w:type="spellStart"/>
            <w:r w:rsidRPr="008A0916">
              <w:rPr>
                <w:lang w:val="nl-BE"/>
              </w:rPr>
              <w:t>LLM's</w:t>
            </w:r>
            <w:proofErr w:type="spellEnd"/>
            <w:r w:rsidRPr="008A0916">
              <w:rPr>
                <w:lang w:val="nl-BE"/>
              </w:rPr>
              <w:t xml:space="preserve"> die ten grondslag liggen aan Libra AI en worden beheerd door derde aanbieders, ook inhoudelijk onjuiste resultaten kunnen opleveren (</w:t>
            </w:r>
            <w:r w:rsidR="00CA4BCF" w:rsidRPr="008A0916">
              <w:rPr>
                <w:lang w:val="nl-BE"/>
              </w:rPr>
              <w:t xml:space="preserve">met name </w:t>
            </w:r>
            <w:r w:rsidRPr="008A0916">
              <w:rPr>
                <w:lang w:val="nl-BE"/>
              </w:rPr>
              <w:t>"</w:t>
            </w:r>
            <w:r w:rsidR="00CA4BCF" w:rsidRPr="008A0916">
              <w:rPr>
                <w:lang w:val="nl-BE"/>
              </w:rPr>
              <w:t>hallucinaties</w:t>
            </w:r>
            <w:r w:rsidRPr="008A0916">
              <w:rPr>
                <w:lang w:val="nl-BE"/>
              </w:rPr>
              <w:t>"</w:t>
            </w:r>
            <w:r w:rsidR="00CA4BCF" w:rsidRPr="008A0916">
              <w:rPr>
                <w:lang w:val="nl-BE"/>
              </w:rPr>
              <w:t>, waarbij het AI-systeem ontbrekende kennis invult zonder dit in de resultaten aan te geven, wat resulteert in een geloofwaardige, maar objectief onjuiste uitspraak zonder voorbehoud</w:t>
            </w:r>
            <w:r w:rsidRPr="008A0916">
              <w:rPr>
                <w:lang w:val="nl-BE"/>
              </w:rPr>
              <w:t xml:space="preserve">). Het ligt in de aard van de gebruikte technologie en het is algemeen bekend dat </w:t>
            </w:r>
            <w:proofErr w:type="spellStart"/>
            <w:r w:rsidRPr="008A0916">
              <w:rPr>
                <w:lang w:val="nl-BE"/>
              </w:rPr>
              <w:t>LLM's</w:t>
            </w:r>
            <w:proofErr w:type="spellEnd"/>
            <w:r w:rsidRPr="008A0916">
              <w:rPr>
                <w:lang w:val="nl-BE"/>
              </w:rPr>
              <w:t xml:space="preserve"> ook output kunnen genereren die onjuist, gekunsteld of misleidend is. WKNL garandeert daarom niet dat de Libra-output inhoudelijk juist of volledig is of door de </w:t>
            </w:r>
            <w:r w:rsidR="00E86EF9">
              <w:rPr>
                <w:lang w:val="nl-BE"/>
              </w:rPr>
              <w:t>K</w:t>
            </w:r>
            <w:r w:rsidRPr="008A0916">
              <w:rPr>
                <w:lang w:val="nl-BE"/>
              </w:rPr>
              <w:t xml:space="preserve">lant kan worden gebruikt voor het door de </w:t>
            </w:r>
            <w:r w:rsidR="00E86EF9">
              <w:rPr>
                <w:lang w:val="nl-BE"/>
              </w:rPr>
              <w:t>K</w:t>
            </w:r>
            <w:r w:rsidRPr="008A0916">
              <w:rPr>
                <w:lang w:val="nl-BE"/>
              </w:rPr>
              <w:t xml:space="preserve">lant beoogde doel. </w:t>
            </w:r>
          </w:p>
        </w:tc>
      </w:tr>
      <w:tr w:rsidR="00C20559" w:rsidRPr="00EC688D" w14:paraId="18950689" w14:textId="77777777" w:rsidTr="56838A75">
        <w:trPr>
          <w:trHeight w:val="973"/>
        </w:trPr>
        <w:tc>
          <w:tcPr>
            <w:tcW w:w="10060" w:type="dxa"/>
          </w:tcPr>
          <w:p w14:paraId="512BCE45" w14:textId="231CE2EB" w:rsidR="00C20559" w:rsidRPr="008A0916" w:rsidRDefault="00C20559" w:rsidP="001222AA">
            <w:pPr>
              <w:rPr>
                <w:lang w:val="nl-BE"/>
              </w:rPr>
            </w:pPr>
            <w:r w:rsidRPr="008A0916">
              <w:rPr>
                <w:lang w:val="nl-BE"/>
              </w:rPr>
              <w:t>7.8</w:t>
            </w:r>
            <w:r w:rsidR="0029591F" w:rsidRPr="008A0916">
              <w:rPr>
                <w:lang w:val="nl-BE"/>
              </w:rPr>
              <w:t xml:space="preserve">.1 </w:t>
            </w:r>
            <w:r w:rsidRPr="008A0916">
              <w:rPr>
                <w:lang w:val="nl-BE"/>
              </w:rPr>
              <w:t xml:space="preserve">De Klant zal, voor zover nodig, de Gebruikers van Libra AI adequaat informeren en instrueren over het juiste gebruik van Libra AI en de Gebruikers alle wettelijk vereiste informatie verstrekken. Dit geldt in het bijzonder voor de vereisten inzake gegevensbescherming en de vereisten van de </w:t>
            </w:r>
            <w:proofErr w:type="spellStart"/>
            <w:r w:rsidR="005325D1">
              <w:rPr>
                <w:lang w:val="nl-BE"/>
              </w:rPr>
              <w:t>A</w:t>
            </w:r>
            <w:r w:rsidR="00874991">
              <w:rPr>
                <w:lang w:val="nl-BE"/>
              </w:rPr>
              <w:t>rtificial</w:t>
            </w:r>
            <w:proofErr w:type="spellEnd"/>
            <w:r w:rsidR="00874991">
              <w:rPr>
                <w:lang w:val="nl-BE"/>
              </w:rPr>
              <w:t xml:space="preserve"> </w:t>
            </w:r>
            <w:r w:rsidR="00342AAD">
              <w:rPr>
                <w:lang w:val="nl-BE"/>
              </w:rPr>
              <w:t xml:space="preserve">Intelligence Act </w:t>
            </w:r>
            <w:r w:rsidRPr="008A0916">
              <w:rPr>
                <w:lang w:val="nl-BE"/>
              </w:rPr>
              <w:t xml:space="preserve">. </w:t>
            </w:r>
          </w:p>
        </w:tc>
      </w:tr>
      <w:tr w:rsidR="001222AA" w:rsidRPr="00EC688D" w14:paraId="51A8CE75" w14:textId="77777777" w:rsidTr="56838A75">
        <w:trPr>
          <w:trHeight w:val="973"/>
        </w:trPr>
        <w:tc>
          <w:tcPr>
            <w:tcW w:w="10060" w:type="dxa"/>
          </w:tcPr>
          <w:p w14:paraId="308DF97C" w14:textId="0D16147E" w:rsidR="001222AA" w:rsidRPr="008A0916" w:rsidRDefault="001222AA" w:rsidP="00C20559">
            <w:pPr>
              <w:rPr>
                <w:lang w:val="nl-BE"/>
              </w:rPr>
            </w:pPr>
            <w:r w:rsidRPr="008A0916">
              <w:rPr>
                <w:lang w:val="nl-BE"/>
              </w:rPr>
              <w:t xml:space="preserve">7.8.2 De hierboven in dit artikel 7 van de AV beschreven verplichtingen van de Klant bestaan onafhankelijk van eventuele wettelijke verplichtingen van de Klant, in het bijzonder die welke voortvloeien uit artikel 4 van de </w:t>
            </w:r>
            <w:proofErr w:type="spellStart"/>
            <w:r w:rsidRPr="008A0916">
              <w:rPr>
                <w:lang w:val="nl-BE"/>
              </w:rPr>
              <w:t>Artificial</w:t>
            </w:r>
            <w:proofErr w:type="spellEnd"/>
            <w:r>
              <w:rPr>
                <w:lang w:val="nl-BE"/>
              </w:rPr>
              <w:t xml:space="preserve"> Intelligence Act </w:t>
            </w:r>
            <w:r w:rsidRPr="008A0916">
              <w:rPr>
                <w:lang w:val="nl-BE"/>
              </w:rPr>
              <w:t xml:space="preserve">(d.w.z. Verordening (EU) 2024/1689 van het Europees Parlement en de Raad van 13 juni 2024 tot vaststelling van geharmoniseerde regels inzake kunstmatige intelligentie), als "exploitant" van een kunstmatig-intelligentiesysteem in de zin van artikel 3, lid 4, van de </w:t>
            </w:r>
            <w:proofErr w:type="spellStart"/>
            <w:r>
              <w:rPr>
                <w:lang w:val="nl-BE"/>
              </w:rPr>
              <w:t>Artificial</w:t>
            </w:r>
            <w:proofErr w:type="spellEnd"/>
            <w:r>
              <w:rPr>
                <w:lang w:val="nl-BE"/>
              </w:rPr>
              <w:t xml:space="preserve"> Intelligence Act</w:t>
            </w:r>
            <w:r w:rsidRPr="008A0916">
              <w:rPr>
                <w:lang w:val="nl-BE"/>
              </w:rPr>
              <w:t>.</w:t>
            </w:r>
          </w:p>
        </w:tc>
      </w:tr>
      <w:tr w:rsidR="00C20559" w:rsidRPr="00EC688D" w14:paraId="40166B41" w14:textId="77777777" w:rsidTr="56838A75">
        <w:trPr>
          <w:trHeight w:val="973"/>
        </w:trPr>
        <w:tc>
          <w:tcPr>
            <w:tcW w:w="10060" w:type="dxa"/>
          </w:tcPr>
          <w:p w14:paraId="17A21543" w14:textId="3ABEDACA" w:rsidR="00C20559" w:rsidRPr="008A0916" w:rsidRDefault="00C20559" w:rsidP="00C20559">
            <w:pPr>
              <w:rPr>
                <w:lang w:val="nl-BE"/>
              </w:rPr>
            </w:pPr>
            <w:r w:rsidRPr="008A0916">
              <w:rPr>
                <w:lang w:val="nl-BE"/>
              </w:rPr>
              <w:t>7.9 De Klant vrijwaart WKNL en haar respectieve directeuren, werknemers en andere medewerkers tegen alle vorderingen van derden in dit verband, die te wijten zijn aan het feit dat de Klant de verplichtingen in de Overeenkomst op verwijtbare wijze niet is nagekomen. Dit omvat in het bijzonder schade die voortvloeit uit het feit dat door de Klant verstrekte Klantdocumenten of Klantinput inhoudelijk niet correct of volledig zijn, of in strijd zijn met de rechten van derden of het toepasselijke recht.</w:t>
            </w:r>
          </w:p>
        </w:tc>
      </w:tr>
      <w:tr w:rsidR="00C20559" w:rsidRPr="00EC688D" w14:paraId="15165AB5" w14:textId="77777777" w:rsidTr="0029591F">
        <w:trPr>
          <w:trHeight w:val="575"/>
        </w:trPr>
        <w:tc>
          <w:tcPr>
            <w:tcW w:w="10060" w:type="dxa"/>
          </w:tcPr>
          <w:p w14:paraId="19A975BC" w14:textId="7E703EDD" w:rsidR="00C20559" w:rsidRPr="008A0916" w:rsidRDefault="00C20559" w:rsidP="00C20559">
            <w:pPr>
              <w:rPr>
                <w:lang w:val="nl-BE"/>
              </w:rPr>
            </w:pPr>
            <w:r w:rsidRPr="008A0916">
              <w:rPr>
                <w:lang w:val="nl-BE"/>
              </w:rPr>
              <w:t>7.10 De Klant moet storingen of defecten van Libra AI onmiddellijk aan WKNL melden, onder vermelding van de hem bekende en voor de opsporing daarvan nuttige informatie.</w:t>
            </w:r>
          </w:p>
        </w:tc>
      </w:tr>
      <w:tr w:rsidR="00C20559" w:rsidRPr="00EC688D" w14:paraId="1EF3C586" w14:textId="77777777" w:rsidTr="56838A75">
        <w:trPr>
          <w:trHeight w:val="973"/>
        </w:trPr>
        <w:tc>
          <w:tcPr>
            <w:tcW w:w="10060" w:type="dxa"/>
          </w:tcPr>
          <w:p w14:paraId="4EDFC548" w14:textId="723FE537" w:rsidR="00C20559" w:rsidRPr="008A0916" w:rsidRDefault="00C20559" w:rsidP="00C20559">
            <w:pPr>
              <w:rPr>
                <w:lang w:val="nl-BE"/>
              </w:rPr>
            </w:pPr>
            <w:r w:rsidRPr="008A0916">
              <w:rPr>
                <w:lang w:val="nl-BE"/>
              </w:rPr>
              <w:t xml:space="preserve">7.11 De Klant erkent dat het de verantwoordelijkheid van de Klant is om de juistheid, adequaatheid, nauwkeurigheid of volledigheid van de </w:t>
            </w:r>
            <w:r w:rsidR="006974F1">
              <w:rPr>
                <w:lang w:val="nl-BE"/>
              </w:rPr>
              <w:t xml:space="preserve">Libra </w:t>
            </w:r>
            <w:r w:rsidRPr="008A0916">
              <w:rPr>
                <w:lang w:val="nl-BE"/>
              </w:rPr>
              <w:t xml:space="preserve">Output te beoordelen, in het bijzonder door menselijke controle en correctie van de Libra Output. De Klant erkent en stemt ermee in dat hij de resultaten die hij door het gebruik van Libra AI verkrijgt, op eigen risico gebruikt. De Klant zal in het bijzonder controleren en ervoor zorgen dat hij: </w:t>
            </w:r>
          </w:p>
          <w:p w14:paraId="79A03225" w14:textId="40D27680" w:rsidR="00C20559" w:rsidRPr="008A0916" w:rsidRDefault="00C20559" w:rsidP="00C20559">
            <w:pPr>
              <w:rPr>
                <w:lang w:val="nl-BE"/>
              </w:rPr>
            </w:pPr>
            <w:r w:rsidRPr="008A0916">
              <w:rPr>
                <w:lang w:val="nl-BE"/>
              </w:rPr>
              <w:lastRenderedPageBreak/>
              <w:t xml:space="preserve">- de </w:t>
            </w:r>
            <w:proofErr w:type="spellStart"/>
            <w:r w:rsidRPr="008A0916">
              <w:rPr>
                <w:lang w:val="nl-BE"/>
              </w:rPr>
              <w:t>Libra</w:t>
            </w:r>
            <w:r w:rsidR="005C4CC3">
              <w:rPr>
                <w:lang w:val="nl-BE"/>
              </w:rPr>
              <w:t>O</w:t>
            </w:r>
            <w:r w:rsidRPr="008A0916">
              <w:rPr>
                <w:lang w:val="nl-BE"/>
              </w:rPr>
              <w:t>utput</w:t>
            </w:r>
            <w:proofErr w:type="spellEnd"/>
            <w:r w:rsidRPr="008A0916">
              <w:rPr>
                <w:lang w:val="nl-BE"/>
              </w:rPr>
              <w:t xml:space="preserve"> niet gebruikt om kunstmatige intelligentie of machine </w:t>
            </w:r>
            <w:proofErr w:type="spellStart"/>
            <w:r w:rsidRPr="008A0916">
              <w:rPr>
                <w:lang w:val="nl-BE"/>
              </w:rPr>
              <w:t>learning</w:t>
            </w:r>
            <w:proofErr w:type="spellEnd"/>
            <w:r w:rsidRPr="008A0916">
              <w:rPr>
                <w:lang w:val="nl-BE"/>
              </w:rPr>
              <w:t xml:space="preserve">-modellen te ontwikkelen, te trainen of te verbeteren; </w:t>
            </w:r>
          </w:p>
          <w:p w14:paraId="11B0BEDD" w14:textId="6C0B8CB1" w:rsidR="00C20559" w:rsidRPr="008A0916" w:rsidRDefault="00C20559" w:rsidP="00C20559">
            <w:pPr>
              <w:rPr>
                <w:lang w:val="nl-BE"/>
              </w:rPr>
            </w:pPr>
            <w:r w:rsidRPr="008A0916">
              <w:rPr>
                <w:lang w:val="nl-BE"/>
              </w:rPr>
              <w:t xml:space="preserve">- de </w:t>
            </w:r>
            <w:proofErr w:type="spellStart"/>
            <w:r w:rsidRPr="008A0916">
              <w:rPr>
                <w:lang w:val="nl-BE"/>
              </w:rPr>
              <w:t>Libra</w:t>
            </w:r>
            <w:r w:rsidR="005C4CC3">
              <w:rPr>
                <w:lang w:val="nl-BE"/>
              </w:rPr>
              <w:t>O</w:t>
            </w:r>
            <w:r w:rsidRPr="008A0916">
              <w:rPr>
                <w:lang w:val="nl-BE"/>
              </w:rPr>
              <w:t>utput</w:t>
            </w:r>
            <w:proofErr w:type="spellEnd"/>
            <w:r w:rsidRPr="008A0916">
              <w:rPr>
                <w:lang w:val="nl-BE"/>
              </w:rPr>
              <w:t xml:space="preserve"> niet presenteert alsof deze is goedgekeurd of beoordeeld door WKNL; </w:t>
            </w:r>
          </w:p>
          <w:p w14:paraId="4496DCDB" w14:textId="2E677940" w:rsidR="00C20559" w:rsidRPr="008A0916" w:rsidRDefault="00C20559" w:rsidP="00C20559">
            <w:pPr>
              <w:rPr>
                <w:lang w:val="nl-BE"/>
              </w:rPr>
            </w:pPr>
            <w:r w:rsidRPr="008A0916">
              <w:rPr>
                <w:lang w:val="nl-BE"/>
              </w:rPr>
              <w:t xml:space="preserve">- de </w:t>
            </w:r>
            <w:proofErr w:type="spellStart"/>
            <w:r w:rsidRPr="008A0916">
              <w:rPr>
                <w:lang w:val="nl-BE"/>
              </w:rPr>
              <w:t>Libra</w:t>
            </w:r>
            <w:r w:rsidR="005C4CC3">
              <w:rPr>
                <w:lang w:val="nl-BE"/>
              </w:rPr>
              <w:t>O</w:t>
            </w:r>
            <w:r w:rsidRPr="008A0916">
              <w:rPr>
                <w:lang w:val="nl-BE"/>
              </w:rPr>
              <w:t>utput</w:t>
            </w:r>
            <w:proofErr w:type="spellEnd"/>
            <w:r w:rsidRPr="008A0916">
              <w:rPr>
                <w:lang w:val="nl-BE"/>
              </w:rPr>
              <w:t xml:space="preserve"> presenteert als een volledig door mensen gemaakt werk; </w:t>
            </w:r>
          </w:p>
          <w:p w14:paraId="6AA39CB7" w14:textId="7E4BCA1F" w:rsidR="00C20559" w:rsidRPr="008A0916" w:rsidRDefault="00C20559" w:rsidP="00C20559">
            <w:pPr>
              <w:rPr>
                <w:lang w:val="nl-BE"/>
              </w:rPr>
            </w:pPr>
            <w:r w:rsidRPr="008A0916">
              <w:rPr>
                <w:lang w:val="nl-BE"/>
              </w:rPr>
              <w:t xml:space="preserve">- Libra AI gebruikt voor geautomatiseerde besluitvorming die juridische of vergelijkbare significante gevolgen heeft voor individuen, tenzij dit gebeurt met passende menselijke beoordeling en in overeenstemming met de toepasselijke wetgeving; </w:t>
            </w:r>
          </w:p>
          <w:p w14:paraId="0F67DF72" w14:textId="65E5D3E8" w:rsidR="00C20559" w:rsidRPr="008A0916" w:rsidRDefault="00C20559" w:rsidP="00C20559">
            <w:pPr>
              <w:rPr>
                <w:lang w:val="nl-BE"/>
              </w:rPr>
            </w:pPr>
            <w:r w:rsidRPr="008A0916">
              <w:rPr>
                <w:lang w:val="nl-BE"/>
              </w:rPr>
              <w:t>- Libra AI niet gebruikt voor enig doel of met enig effect dat discriminerend, intimiderend, schadelijk of onethisch is.</w:t>
            </w:r>
          </w:p>
        </w:tc>
      </w:tr>
      <w:tr w:rsidR="00C20559" w:rsidRPr="0009678A" w14:paraId="62456515" w14:textId="77777777" w:rsidTr="00B04425">
        <w:trPr>
          <w:trHeight w:val="260"/>
        </w:trPr>
        <w:tc>
          <w:tcPr>
            <w:tcW w:w="10060" w:type="dxa"/>
          </w:tcPr>
          <w:p w14:paraId="6686F3D7" w14:textId="4289ADDD" w:rsidR="00C20559" w:rsidRPr="007078B9" w:rsidRDefault="00C20559" w:rsidP="00C20559">
            <w:pPr>
              <w:rPr>
                <w:b/>
                <w:bCs/>
              </w:rPr>
            </w:pPr>
            <w:r>
              <w:rPr>
                <w:b/>
                <w:bCs/>
              </w:rPr>
              <w:lastRenderedPageBreak/>
              <w:t xml:space="preserve">8 </w:t>
            </w:r>
            <w:proofErr w:type="spellStart"/>
            <w:r>
              <w:rPr>
                <w:b/>
                <w:bCs/>
              </w:rPr>
              <w:t>Garantie</w:t>
            </w:r>
            <w:proofErr w:type="spellEnd"/>
          </w:p>
        </w:tc>
      </w:tr>
      <w:tr w:rsidR="00C20559" w:rsidRPr="00EC688D" w14:paraId="7D7462CF" w14:textId="77777777" w:rsidTr="56838A75">
        <w:trPr>
          <w:trHeight w:val="420"/>
        </w:trPr>
        <w:tc>
          <w:tcPr>
            <w:tcW w:w="10060" w:type="dxa"/>
          </w:tcPr>
          <w:p w14:paraId="330C6466" w14:textId="12538659" w:rsidR="00C20559" w:rsidRPr="008A0916" w:rsidRDefault="00C20559" w:rsidP="00C20559">
            <w:pPr>
              <w:rPr>
                <w:lang w:val="nl-BE"/>
              </w:rPr>
            </w:pPr>
            <w:r w:rsidRPr="008A0916">
              <w:rPr>
                <w:lang w:val="nl-BE"/>
              </w:rPr>
              <w:t xml:space="preserve">8.1 Reproduceerbare afwijkingen van de servicebeschrijving worden als gebreken beschouwd als ze de waarde of geschiktheid voor het daarin beschreven gebruikelijke gebruik in meer dan onbeduidende mate aantasten of als WKNL niet in staat was om de </w:t>
            </w:r>
            <w:r w:rsidR="005C4CC3">
              <w:rPr>
                <w:lang w:val="nl-BE"/>
              </w:rPr>
              <w:t>K</w:t>
            </w:r>
            <w:r w:rsidRPr="008A0916">
              <w:rPr>
                <w:lang w:val="nl-BE"/>
              </w:rPr>
              <w:t>lant effectief de rechten te verlenen die nodig zijn voor het contractueel overeengekomen gebruik. Een onbeduidend gebrek geeft geen aanleiding tot aanspraken wegens gebreken.</w:t>
            </w:r>
          </w:p>
        </w:tc>
      </w:tr>
      <w:tr w:rsidR="00C20559" w:rsidRPr="00EC688D" w14:paraId="46727E1D" w14:textId="77777777" w:rsidTr="56838A75">
        <w:trPr>
          <w:trHeight w:val="420"/>
        </w:trPr>
        <w:tc>
          <w:tcPr>
            <w:tcW w:w="10060" w:type="dxa"/>
          </w:tcPr>
          <w:p w14:paraId="38FC69C5" w14:textId="23CE30DC" w:rsidR="00C20559" w:rsidRPr="008A0916" w:rsidRDefault="00C20559" w:rsidP="00C20559">
            <w:pPr>
              <w:rPr>
                <w:lang w:val="nl-BE"/>
              </w:rPr>
            </w:pPr>
            <w:r w:rsidRPr="008A0916">
              <w:rPr>
                <w:lang w:val="nl-BE"/>
              </w:rPr>
              <w:t>8.2 Servicebeschrijvingen mogen zonder afzonderlijke schriftelijke overeenkomst niet worden opgevat als een garantie of gewaarborgde kwaliteit.</w:t>
            </w:r>
          </w:p>
        </w:tc>
      </w:tr>
      <w:tr w:rsidR="00C20559" w:rsidRPr="00EC688D" w14:paraId="0AF10ECD" w14:textId="77777777" w:rsidTr="56838A75">
        <w:trPr>
          <w:trHeight w:val="420"/>
        </w:trPr>
        <w:tc>
          <w:tcPr>
            <w:tcW w:w="10060" w:type="dxa"/>
          </w:tcPr>
          <w:p w14:paraId="6B4D2E2B" w14:textId="43762BFF" w:rsidR="00C20559" w:rsidRPr="008A0916" w:rsidRDefault="00C20559" w:rsidP="00C20559">
            <w:pPr>
              <w:rPr>
                <w:lang w:val="nl-BE"/>
              </w:rPr>
            </w:pPr>
            <w:r w:rsidRPr="008A0916">
              <w:rPr>
                <w:lang w:val="nl-BE"/>
              </w:rPr>
              <w:t xml:space="preserve">8.3 Indien de </w:t>
            </w:r>
            <w:r w:rsidR="008A4A95">
              <w:rPr>
                <w:lang w:val="nl-BE"/>
              </w:rPr>
              <w:t>K</w:t>
            </w:r>
            <w:r w:rsidRPr="008A0916">
              <w:rPr>
                <w:lang w:val="nl-BE"/>
              </w:rPr>
              <w:t xml:space="preserve">lant wegens een gebrek nakoming achteraf eist, heeft WKNL het recht te kiezen tussen herstel, vervangende levering of vervangende dienstverlening. Nalevering vindt plaats binnen een redelijke termijn van ten minste twee weken. Indien de </w:t>
            </w:r>
            <w:r w:rsidR="008A4A95">
              <w:rPr>
                <w:lang w:val="nl-BE"/>
              </w:rPr>
              <w:t>K</w:t>
            </w:r>
            <w:r w:rsidRPr="008A0916">
              <w:rPr>
                <w:lang w:val="nl-BE"/>
              </w:rPr>
              <w:t xml:space="preserve">lant na het verstrijken van de eerste termijn zonder resultaat een nieuwe redelijke termijn heeft gesteld en ook deze zonder resultaat is verstreken, of indien een redelijk aantal pogingen tot herstel, vervangende levering of vervangende prestatie zonder resultaat zijn gebleven, kan de </w:t>
            </w:r>
            <w:r w:rsidR="00ED3E9C">
              <w:rPr>
                <w:lang w:val="nl-BE"/>
              </w:rPr>
              <w:t>K</w:t>
            </w:r>
            <w:r w:rsidRPr="008A0916">
              <w:rPr>
                <w:lang w:val="nl-BE"/>
              </w:rPr>
              <w:t xml:space="preserve">lant, met inachtneming van de wettelijke voorschriften, ervoor kiezen de </w:t>
            </w:r>
            <w:r w:rsidR="00ED3E9C">
              <w:rPr>
                <w:lang w:val="nl-BE"/>
              </w:rPr>
              <w:t>O</w:t>
            </w:r>
            <w:r w:rsidRPr="008A0916">
              <w:rPr>
                <w:lang w:val="nl-BE"/>
              </w:rPr>
              <w:t>vereenkomst buitengewoon te beëindigen of de in de betreffende overeenkomst overeengekomen vergoeding te verminderen en schadevergoeding te eisen.</w:t>
            </w:r>
          </w:p>
        </w:tc>
      </w:tr>
      <w:tr w:rsidR="00C20559" w:rsidRPr="00EC688D" w14:paraId="5CD370B2" w14:textId="77777777" w:rsidTr="001222AA">
        <w:trPr>
          <w:trHeight w:val="242"/>
        </w:trPr>
        <w:tc>
          <w:tcPr>
            <w:tcW w:w="10060" w:type="dxa"/>
          </w:tcPr>
          <w:p w14:paraId="37268BF1" w14:textId="07D2A45C" w:rsidR="00C20559" w:rsidRPr="008A0916" w:rsidRDefault="00C20559" w:rsidP="00C20559">
            <w:pPr>
              <w:rPr>
                <w:lang w:val="nl-BE"/>
              </w:rPr>
            </w:pPr>
            <w:r w:rsidRPr="008A0916">
              <w:rPr>
                <w:lang w:val="nl-BE"/>
              </w:rPr>
              <w:t xml:space="preserve">8.4 De </w:t>
            </w:r>
            <w:r w:rsidR="00ED3E9C">
              <w:rPr>
                <w:lang w:val="nl-BE"/>
              </w:rPr>
              <w:t>K</w:t>
            </w:r>
            <w:r w:rsidRPr="008A0916">
              <w:rPr>
                <w:lang w:val="nl-BE"/>
              </w:rPr>
              <w:t>lant heeft recht op schadevergoeding wegens gebreken overeenkomstig artikel 9.</w:t>
            </w:r>
          </w:p>
        </w:tc>
      </w:tr>
      <w:tr w:rsidR="00C20559" w:rsidRPr="001222AA" w14:paraId="75AE22B1" w14:textId="77777777" w:rsidTr="56838A75">
        <w:trPr>
          <w:trHeight w:val="420"/>
        </w:trPr>
        <w:tc>
          <w:tcPr>
            <w:tcW w:w="10060" w:type="dxa"/>
          </w:tcPr>
          <w:p w14:paraId="645A424B" w14:textId="10C50AE3" w:rsidR="00C20559" w:rsidRPr="001222AA" w:rsidRDefault="00C20559" w:rsidP="000708EF">
            <w:pPr>
              <w:rPr>
                <w:lang w:val="nl-BE"/>
              </w:rPr>
            </w:pPr>
            <w:r w:rsidRPr="008A0916">
              <w:rPr>
                <w:lang w:val="nl-BE"/>
              </w:rPr>
              <w:t xml:space="preserve">8.5 Vorderingen wegens gebreken verjaren binnen 12 maanden indien zij onder de verjaringstermijn vallen. </w:t>
            </w:r>
            <w:r w:rsidRPr="001222AA">
              <w:rPr>
                <w:lang w:val="nl-BE"/>
              </w:rPr>
              <w:t>Dit geldt niet in het geval van artikel 9.</w:t>
            </w:r>
            <w:r w:rsidR="000D2DD6" w:rsidRPr="001222AA">
              <w:rPr>
                <w:lang w:val="nl-BE"/>
              </w:rPr>
              <w:t>4</w:t>
            </w:r>
            <w:r w:rsidRPr="001222AA">
              <w:rPr>
                <w:lang w:val="nl-BE"/>
              </w:rPr>
              <w:t>.</w:t>
            </w:r>
          </w:p>
        </w:tc>
      </w:tr>
      <w:tr w:rsidR="00C20559" w:rsidRPr="0009678A" w14:paraId="58FDC4A0" w14:textId="77777777" w:rsidTr="001222AA">
        <w:trPr>
          <w:trHeight w:val="268"/>
        </w:trPr>
        <w:tc>
          <w:tcPr>
            <w:tcW w:w="10060" w:type="dxa"/>
          </w:tcPr>
          <w:p w14:paraId="3DF772D9" w14:textId="622D520E" w:rsidR="00C20559" w:rsidRPr="007078B9" w:rsidRDefault="00C20559" w:rsidP="00C20559">
            <w:pPr>
              <w:rPr>
                <w:b/>
                <w:bCs/>
              </w:rPr>
            </w:pPr>
            <w:r w:rsidRPr="2B88E586">
              <w:rPr>
                <w:b/>
                <w:bCs/>
              </w:rPr>
              <w:t xml:space="preserve">9. </w:t>
            </w:r>
            <w:proofErr w:type="spellStart"/>
            <w:r w:rsidRPr="2B88E586">
              <w:rPr>
                <w:b/>
                <w:bCs/>
              </w:rPr>
              <w:t>Aansprakelijkheid</w:t>
            </w:r>
            <w:proofErr w:type="spellEnd"/>
          </w:p>
        </w:tc>
      </w:tr>
      <w:tr w:rsidR="00C20559" w:rsidRPr="00EC688D" w14:paraId="421F1758" w14:textId="77777777" w:rsidTr="00AA44A5">
        <w:trPr>
          <w:trHeight w:val="1897"/>
        </w:trPr>
        <w:tc>
          <w:tcPr>
            <w:tcW w:w="10060" w:type="dxa"/>
          </w:tcPr>
          <w:p w14:paraId="524F2A85" w14:textId="322364D7" w:rsidR="00C20559" w:rsidRPr="008A0916" w:rsidRDefault="00C20559" w:rsidP="00AA44A5">
            <w:pPr>
              <w:ind w:right="37"/>
              <w:jc w:val="both"/>
              <w:rPr>
                <w:lang w:val="nl-BE"/>
              </w:rPr>
            </w:pPr>
            <w:r w:rsidRPr="008A0916">
              <w:rPr>
                <w:lang w:val="nl-BE"/>
              </w:rPr>
              <w:t>9.1 De totale aansprakelijkheid van WKNL wegens een toerekenbare tekortkoming in de nakoming</w:t>
            </w:r>
            <w:r w:rsidR="00B04425">
              <w:rPr>
                <w:lang w:val="nl-BE"/>
              </w:rPr>
              <w:t xml:space="preserve"> </w:t>
            </w:r>
            <w:r w:rsidRPr="008A0916">
              <w:rPr>
                <w:lang w:val="nl-BE"/>
              </w:rPr>
              <w:t>van de</w:t>
            </w:r>
            <w:r w:rsidR="00B04425">
              <w:rPr>
                <w:lang w:val="nl-BE"/>
              </w:rPr>
              <w:t xml:space="preserve"> </w:t>
            </w:r>
            <w:r w:rsidRPr="008A0916">
              <w:rPr>
                <w:lang w:val="nl-BE"/>
              </w:rPr>
              <w:t>Overeenkomst, uit onrechtmatige daad of anderszins, met uitdrukkelijke inbegrip van een tekortkoming in de uitvoering van een met de Klant overeengekomen verwerkingsovereenkomst en garantieverplichting,  is beperkt tot vergoeding van de directe schade tot maximaal het bedrag dat aan WKNL is betaald of had moeten worden betaald, waarbij in geval van doorlopende overeenkomsten wordt uitgegaan van een looptijd van één (1) jaar. Bovenstaande uitsluitingen en beperkingen van aansprakelijkheid voor WKNL gelden ook met betrekking tot eventuele garanties en vrijwaringsverplichtingen van WKNL.</w:t>
            </w:r>
          </w:p>
        </w:tc>
      </w:tr>
      <w:tr w:rsidR="00A57C2C" w:rsidRPr="00EC688D" w14:paraId="405668E1" w14:textId="77777777" w:rsidTr="000708EF">
        <w:trPr>
          <w:trHeight w:val="708"/>
        </w:trPr>
        <w:tc>
          <w:tcPr>
            <w:tcW w:w="10060" w:type="dxa"/>
          </w:tcPr>
          <w:p w14:paraId="26857216" w14:textId="77777777" w:rsidR="00A57C2C" w:rsidRPr="001222AA" w:rsidRDefault="00A57C2C" w:rsidP="00AA44A5">
            <w:pPr>
              <w:ind w:right="37" w:firstLine="19"/>
              <w:jc w:val="both"/>
              <w:rPr>
                <w:lang w:val="nl-BE"/>
              </w:rPr>
            </w:pPr>
            <w:r w:rsidRPr="001222AA">
              <w:rPr>
                <w:lang w:val="nl-BE"/>
              </w:rPr>
              <w:t>9.2  Onder directe schade wordt uitsluitend verstaan:</w:t>
            </w:r>
          </w:p>
          <w:p w14:paraId="6876880A" w14:textId="77777777" w:rsidR="00A57C2C" w:rsidRPr="001222AA" w:rsidRDefault="00A57C2C" w:rsidP="007A13B9">
            <w:pPr>
              <w:pStyle w:val="ListParagraph"/>
              <w:numPr>
                <w:ilvl w:val="0"/>
                <w:numId w:val="4"/>
              </w:numPr>
              <w:ind w:left="22" w:right="37" w:firstLine="19"/>
              <w:jc w:val="both"/>
              <w:rPr>
                <w:rFonts w:cstheme="majorHAnsi"/>
                <w:lang w:val="nl-BE"/>
              </w:rPr>
            </w:pPr>
            <w:r w:rsidRPr="001222AA">
              <w:rPr>
                <w:lang w:val="nl-BE"/>
              </w:rPr>
              <w:t xml:space="preserve">redelijke kosten die de Klant heeft gemaakt om ervoor te zorgen dat de prestaties van WKNL aan de eisen van de Overeenkomst voldoen; </w:t>
            </w:r>
          </w:p>
          <w:p w14:paraId="264DD481" w14:textId="77777777" w:rsidR="00A57C2C" w:rsidRPr="001222AA" w:rsidRDefault="00A57C2C" w:rsidP="007A13B9">
            <w:pPr>
              <w:pStyle w:val="ListParagraph"/>
              <w:numPr>
                <w:ilvl w:val="0"/>
                <w:numId w:val="4"/>
              </w:numPr>
              <w:ind w:left="22" w:right="37" w:firstLine="19"/>
              <w:jc w:val="both"/>
              <w:rPr>
                <w:rFonts w:cstheme="majorHAnsi"/>
                <w:lang w:val="nl-BE"/>
              </w:rPr>
            </w:pPr>
            <w:r w:rsidRPr="001222AA">
              <w:rPr>
                <w:lang w:val="nl-BE"/>
              </w:rPr>
              <w:t>redelijke kosten die zijn gemaakt om directe schade te voorkomen of te beperken, die te verwachten was vanwege de gebeurtenis die ten grondslag ligt aan de aansprakelijkheid; en</w:t>
            </w:r>
          </w:p>
          <w:p w14:paraId="0AE9A472" w14:textId="4F18383F" w:rsidR="00A57C2C" w:rsidRPr="001222AA" w:rsidRDefault="00A57C2C" w:rsidP="007A13B9">
            <w:pPr>
              <w:pStyle w:val="ListParagraph"/>
              <w:numPr>
                <w:ilvl w:val="0"/>
                <w:numId w:val="4"/>
              </w:numPr>
              <w:ind w:left="22" w:right="37" w:firstLine="19"/>
              <w:jc w:val="both"/>
              <w:rPr>
                <w:lang w:val="nl-BE"/>
              </w:rPr>
            </w:pPr>
            <w:r w:rsidRPr="001222AA">
              <w:rPr>
                <w:lang w:val="nl-BE"/>
              </w:rPr>
              <w:t>redelijke kosten die zijn gemaakt om de oorzaak van de schade, de aansprakelijkheid, de directe schade en de wijze van herstel vast te stellen.</w:t>
            </w:r>
          </w:p>
        </w:tc>
      </w:tr>
      <w:tr w:rsidR="00A57C2C" w:rsidRPr="00EC688D" w14:paraId="600D4C7F" w14:textId="77777777" w:rsidTr="0062345A">
        <w:trPr>
          <w:trHeight w:val="438"/>
        </w:trPr>
        <w:tc>
          <w:tcPr>
            <w:tcW w:w="10060" w:type="dxa"/>
          </w:tcPr>
          <w:p w14:paraId="4A55FE65" w14:textId="74CF793C" w:rsidR="00A57C2C" w:rsidRPr="008A0916" w:rsidRDefault="00A57C2C" w:rsidP="00AA44A5">
            <w:pPr>
              <w:ind w:right="37" w:hanging="57"/>
              <w:jc w:val="both"/>
              <w:rPr>
                <w:b/>
                <w:bCs/>
                <w:lang w:val="nl-BE"/>
              </w:rPr>
            </w:pPr>
            <w:r w:rsidRPr="008A0916">
              <w:rPr>
                <w:lang w:val="nl-BE"/>
              </w:rPr>
              <w:t>9.3 Elke aansprakelijkheid van WKNL voor andere schade dan directe schade, zoals gevolgschade, afgeleide schade en immateriële schade, is volledig uitgesloten. Onder gevolgschade wordt in ieder geval verstaan gederfde winst, gederfde besparingen, verminderde goodwill, schade door bedrijfsstagnatie, verliezen, kosten gemaakt om gevolgschade te voorkomen of vast te stellen, het verlies of de omwisseling van, of schade aan, elektronische gegevens, schade door vertragingen in het transport van dataverkeer en alle andere schade dan bedoeld in artikel 9.2.</w:t>
            </w:r>
          </w:p>
        </w:tc>
      </w:tr>
      <w:tr w:rsidR="00A57C2C" w:rsidRPr="00EC688D" w14:paraId="4C75ED47" w14:textId="77777777" w:rsidTr="0062345A">
        <w:trPr>
          <w:trHeight w:val="438"/>
        </w:trPr>
        <w:tc>
          <w:tcPr>
            <w:tcW w:w="10060" w:type="dxa"/>
          </w:tcPr>
          <w:p w14:paraId="64DEA53C" w14:textId="48E8005C" w:rsidR="00A57C2C" w:rsidRPr="008A0916" w:rsidRDefault="00A57C2C" w:rsidP="00AA44A5">
            <w:pPr>
              <w:ind w:right="37" w:hanging="57"/>
              <w:jc w:val="both"/>
              <w:rPr>
                <w:b/>
                <w:bCs/>
                <w:lang w:val="nl-BE"/>
              </w:rPr>
            </w:pPr>
            <w:r w:rsidRPr="008A0916">
              <w:rPr>
                <w:lang w:val="nl-BE"/>
              </w:rPr>
              <w:t>9.4 Dit artikel 9 beperkt de aansprakelijkheid van WKNL niet voor schade die het gevolg is van opzet of bewuste roekeloosheid.</w:t>
            </w:r>
          </w:p>
        </w:tc>
      </w:tr>
      <w:tr w:rsidR="00A57C2C" w:rsidRPr="00EC688D" w14:paraId="6C856E12" w14:textId="77777777" w:rsidTr="0062345A">
        <w:trPr>
          <w:trHeight w:val="438"/>
        </w:trPr>
        <w:tc>
          <w:tcPr>
            <w:tcW w:w="10060" w:type="dxa"/>
          </w:tcPr>
          <w:p w14:paraId="45F53F2D" w14:textId="1884289B" w:rsidR="00A57C2C" w:rsidRPr="008A0916" w:rsidRDefault="00A57C2C" w:rsidP="00AA44A5">
            <w:pPr>
              <w:ind w:left="22" w:right="37" w:hanging="79"/>
              <w:jc w:val="both"/>
              <w:rPr>
                <w:b/>
                <w:bCs/>
                <w:lang w:val="nl-BE"/>
              </w:rPr>
            </w:pPr>
            <w:r w:rsidRPr="008A0916">
              <w:rPr>
                <w:lang w:val="nl-BE"/>
              </w:rPr>
              <w:lastRenderedPageBreak/>
              <w:t xml:space="preserve">9.5 Voordat het recht op schadevergoeding ontstaat, moet de Klant altijd zo snel mogelijk na het ontstaan van de schade schriftelijk en gemotiveerd kennis hebben gegeven van de schade en moet WKNL een redelijke termijn zijn gegeven om de situatie te verhelpen. Elk recht op schadevergoeding op grond van dit artikel vervalt indien de Klant nalaat WKNL binnen drie (3) maanden nadat de schade zich voor het eerst heeft gemanifesteerd, schriftelijk en gemotiveerd kennis te geven van de schade. </w:t>
            </w:r>
          </w:p>
        </w:tc>
      </w:tr>
      <w:tr w:rsidR="00C20559" w:rsidRPr="0009678A" w14:paraId="05127E33" w14:textId="77777777" w:rsidTr="001222AA">
        <w:trPr>
          <w:trHeight w:val="246"/>
        </w:trPr>
        <w:tc>
          <w:tcPr>
            <w:tcW w:w="10060" w:type="dxa"/>
          </w:tcPr>
          <w:p w14:paraId="02229DF5" w14:textId="4E8B38A2" w:rsidR="00C20559" w:rsidRPr="0009678A" w:rsidRDefault="00C20559" w:rsidP="00C20559">
            <w:pPr>
              <w:rPr>
                <w:b/>
                <w:bCs/>
              </w:rPr>
            </w:pPr>
            <w:r>
              <w:rPr>
                <w:b/>
                <w:bCs/>
              </w:rPr>
              <w:t>10</w:t>
            </w:r>
            <w:r w:rsidRPr="0009678A">
              <w:rPr>
                <w:b/>
                <w:bCs/>
              </w:rPr>
              <w:t xml:space="preserve">. Duur, </w:t>
            </w:r>
            <w:proofErr w:type="spellStart"/>
            <w:r w:rsidRPr="0009678A">
              <w:rPr>
                <w:b/>
                <w:bCs/>
              </w:rPr>
              <w:t>verlenging</w:t>
            </w:r>
            <w:proofErr w:type="spellEnd"/>
            <w:r w:rsidRPr="0009678A">
              <w:rPr>
                <w:b/>
                <w:bCs/>
              </w:rPr>
              <w:t xml:space="preserve"> </w:t>
            </w:r>
            <w:proofErr w:type="spellStart"/>
            <w:r w:rsidRPr="0009678A">
              <w:rPr>
                <w:b/>
                <w:bCs/>
              </w:rPr>
              <w:t>en</w:t>
            </w:r>
            <w:proofErr w:type="spellEnd"/>
            <w:r w:rsidRPr="0009678A">
              <w:rPr>
                <w:b/>
                <w:bCs/>
              </w:rPr>
              <w:t xml:space="preserve"> </w:t>
            </w:r>
            <w:proofErr w:type="spellStart"/>
            <w:r w:rsidRPr="0009678A">
              <w:rPr>
                <w:b/>
                <w:bCs/>
              </w:rPr>
              <w:t>beëindiging</w:t>
            </w:r>
            <w:proofErr w:type="spellEnd"/>
          </w:p>
        </w:tc>
      </w:tr>
      <w:tr w:rsidR="00C20559" w:rsidRPr="00EC688D" w14:paraId="77DC02F4" w14:textId="77777777" w:rsidTr="56838A75">
        <w:trPr>
          <w:trHeight w:val="557"/>
        </w:trPr>
        <w:tc>
          <w:tcPr>
            <w:tcW w:w="10060" w:type="dxa"/>
          </w:tcPr>
          <w:p w14:paraId="4A3BEC10" w14:textId="74B54AD2" w:rsidR="00C20559" w:rsidRPr="008A0916" w:rsidRDefault="00C20559" w:rsidP="00C20559">
            <w:pPr>
              <w:tabs>
                <w:tab w:val="left" w:pos="1665"/>
              </w:tabs>
              <w:rPr>
                <w:lang w:val="nl-BE"/>
              </w:rPr>
            </w:pPr>
            <w:r w:rsidRPr="008A0916">
              <w:rPr>
                <w:lang w:val="nl-BE"/>
              </w:rPr>
              <w:t xml:space="preserve">10.1 De looptijd van de Overeenkomst begint bij de overeengekomen start van het gebruik of, indien een dergelijke start niet is overeengekomen, bij het sluiten van de Overeenkomst. De looptijd </w:t>
            </w:r>
            <w:r w:rsidR="0062345A" w:rsidRPr="008A0916">
              <w:rPr>
                <w:lang w:val="nl-BE"/>
              </w:rPr>
              <w:t xml:space="preserve">van de eerste abonnementsperiode </w:t>
            </w:r>
            <w:r w:rsidRPr="008A0916">
              <w:rPr>
                <w:lang w:val="nl-BE"/>
              </w:rPr>
              <w:t xml:space="preserve">wordt bepaald door het in de Overeenkomst overeengekomen licentiemodel </w:t>
            </w:r>
            <w:r w:rsidR="0062345A" w:rsidRPr="008A0916">
              <w:rPr>
                <w:lang w:val="nl-BE"/>
              </w:rPr>
              <w:t>en kan 12, 24 of 36 maanden bedragen, tenzij uitdrukkelijk anders is overeengekomen</w:t>
            </w:r>
            <w:r w:rsidRPr="008A0916">
              <w:rPr>
                <w:lang w:val="nl-BE"/>
              </w:rPr>
              <w:t xml:space="preserve">. </w:t>
            </w:r>
            <w:r w:rsidR="0062345A" w:rsidRPr="008A0916">
              <w:rPr>
                <w:lang w:val="nl-BE"/>
              </w:rPr>
              <w:t>Indien in de Overeenkomst de looptijd van de eerste abonnementsperiode niet is gespecificeerd, wordt ervan uitgegaan dat de eerste abonnementsperiode 12 maanden bedraagt.</w:t>
            </w:r>
          </w:p>
        </w:tc>
      </w:tr>
      <w:tr w:rsidR="00C20559" w:rsidRPr="00EC688D" w14:paraId="5326A1E1" w14:textId="77777777" w:rsidTr="00AA44A5">
        <w:trPr>
          <w:trHeight w:val="853"/>
        </w:trPr>
        <w:tc>
          <w:tcPr>
            <w:tcW w:w="10060" w:type="dxa"/>
          </w:tcPr>
          <w:p w14:paraId="78904EA9" w14:textId="2AD5819F" w:rsidR="0029591F" w:rsidRPr="008A0916" w:rsidRDefault="00C20559" w:rsidP="001222AA">
            <w:pPr>
              <w:rPr>
                <w:lang w:val="nl-BE"/>
              </w:rPr>
            </w:pPr>
            <w:r w:rsidRPr="008A0916">
              <w:rPr>
                <w:lang w:val="nl-BE"/>
              </w:rPr>
              <w:t>10.</w:t>
            </w:r>
            <w:r w:rsidR="0001260E" w:rsidRPr="008A0916">
              <w:rPr>
                <w:lang w:val="nl-BE"/>
              </w:rPr>
              <w:t>2</w:t>
            </w:r>
            <w:r w:rsidR="0029591F" w:rsidRPr="008A0916">
              <w:rPr>
                <w:lang w:val="nl-BE"/>
              </w:rPr>
              <w:t xml:space="preserve">.1 </w:t>
            </w:r>
            <w:r w:rsidR="0062345A" w:rsidRPr="008A0916">
              <w:rPr>
                <w:lang w:val="nl-BE"/>
              </w:rPr>
              <w:t>Aan het einde van elke abonnementsperiode wordt</w:t>
            </w:r>
            <w:r w:rsidRPr="008A0916">
              <w:rPr>
                <w:lang w:val="nl-BE"/>
              </w:rPr>
              <w:t xml:space="preserve"> de looptijd van de Overeenkomst automatisch met</w:t>
            </w:r>
            <w:r w:rsidR="0062345A" w:rsidRPr="008A0916">
              <w:rPr>
                <w:lang w:val="nl-BE"/>
              </w:rPr>
              <w:t xml:space="preserve"> 12 maanden </w:t>
            </w:r>
            <w:r w:rsidRPr="008A0916">
              <w:rPr>
                <w:lang w:val="nl-BE"/>
              </w:rPr>
              <w:t>verlengd</w:t>
            </w:r>
            <w:r w:rsidR="0062345A" w:rsidRPr="008A0916">
              <w:rPr>
                <w:lang w:val="nl-BE"/>
              </w:rPr>
              <w:t xml:space="preserve">, </w:t>
            </w:r>
            <w:r w:rsidRPr="008A0916">
              <w:rPr>
                <w:lang w:val="nl-BE"/>
              </w:rPr>
              <w:t xml:space="preserve">tenzij de Klant of WKNL de Overeenkomst met een opzegtermijn van 60 dagen </w:t>
            </w:r>
            <w:r w:rsidR="0062345A" w:rsidRPr="008A0916">
              <w:rPr>
                <w:lang w:val="nl-BE"/>
              </w:rPr>
              <w:t xml:space="preserve">voor </w:t>
            </w:r>
            <w:r w:rsidRPr="008A0916">
              <w:rPr>
                <w:lang w:val="nl-BE"/>
              </w:rPr>
              <w:t>het einde van de betreffende Overeenkomstperiode opzegt.</w:t>
            </w:r>
          </w:p>
        </w:tc>
      </w:tr>
      <w:tr w:rsidR="001222AA" w:rsidRPr="00EC688D" w14:paraId="63F69204" w14:textId="77777777" w:rsidTr="56838A75">
        <w:trPr>
          <w:trHeight w:val="973"/>
        </w:trPr>
        <w:tc>
          <w:tcPr>
            <w:tcW w:w="10060" w:type="dxa"/>
          </w:tcPr>
          <w:p w14:paraId="0A5B19B9" w14:textId="0518FE04" w:rsidR="001222AA" w:rsidRPr="008A0916" w:rsidRDefault="001222AA" w:rsidP="00C20559">
            <w:pPr>
              <w:rPr>
                <w:lang w:val="nl-BE"/>
              </w:rPr>
            </w:pPr>
            <w:r w:rsidRPr="008A0916">
              <w:rPr>
                <w:lang w:val="nl-BE"/>
              </w:rPr>
              <w:t>10.2.2 Indien de Overeenkomst expliciet een maandelijkse automatische verlenging van de abonnementsperiode bepaalt, kan elke Partij de Overeenkomst opzeggen met een opzegtermijn van 14 dagen voor het einde van de betreffende abonnementsperiode. Deze bepaling vormt geen enige rechtsgrond voor het sluiten van een maandelijkse overeenkomst met automatische verlenging – een dergelijke maandelijkse overeenkomst met automatische verlenging moet als een uitzondering worden beschouwd en is alleen toegestaan in geval van wederzijdse uitdrukkelijke verklaringen van beide partijen.</w:t>
            </w:r>
          </w:p>
        </w:tc>
      </w:tr>
      <w:tr w:rsidR="00C20559" w:rsidRPr="00EC688D" w14:paraId="1B400EA9" w14:textId="77777777" w:rsidTr="56838A75">
        <w:trPr>
          <w:trHeight w:val="973"/>
        </w:trPr>
        <w:tc>
          <w:tcPr>
            <w:tcW w:w="10060" w:type="dxa"/>
          </w:tcPr>
          <w:p w14:paraId="2EC6C9FF" w14:textId="7001435C" w:rsidR="00C20559" w:rsidRPr="008A0916" w:rsidRDefault="00C20559" w:rsidP="00C20559">
            <w:pPr>
              <w:rPr>
                <w:lang w:val="nl-BE"/>
              </w:rPr>
            </w:pPr>
            <w:r w:rsidRPr="008A0916">
              <w:rPr>
                <w:lang w:val="nl-BE"/>
              </w:rPr>
              <w:t>10.</w:t>
            </w:r>
            <w:r w:rsidR="0001260E" w:rsidRPr="008A0916">
              <w:rPr>
                <w:lang w:val="nl-BE"/>
              </w:rPr>
              <w:t xml:space="preserve">3 </w:t>
            </w:r>
            <w:r w:rsidRPr="008A0916">
              <w:rPr>
                <w:lang w:val="nl-BE"/>
              </w:rPr>
              <w:t xml:space="preserve">Het recht van WKNL op buitengewone beëindiging om gegronde redenen blijft onverminderd van kracht. Er is met name sprake van een gegronde reden voor beëindiging door WKNL indien (1) een insolventieprocedure wordt geopend tegen het vermogen van de </w:t>
            </w:r>
            <w:r w:rsidR="00E21BCA">
              <w:rPr>
                <w:lang w:val="nl-BE"/>
              </w:rPr>
              <w:t>K</w:t>
            </w:r>
            <w:r w:rsidRPr="008A0916">
              <w:rPr>
                <w:lang w:val="nl-BE"/>
              </w:rPr>
              <w:t xml:space="preserve">lant of wordt afgewezen wegens gebrek aan vermogen, of (2) de </w:t>
            </w:r>
            <w:r w:rsidR="00E21BCA">
              <w:rPr>
                <w:lang w:val="nl-BE"/>
              </w:rPr>
              <w:t>K</w:t>
            </w:r>
            <w:r w:rsidRPr="008A0916">
              <w:rPr>
                <w:lang w:val="nl-BE"/>
              </w:rPr>
              <w:t xml:space="preserve">lant een groter aantal </w:t>
            </w:r>
            <w:r w:rsidR="00891B44">
              <w:rPr>
                <w:lang w:val="nl-BE"/>
              </w:rPr>
              <w:t>G</w:t>
            </w:r>
            <w:r w:rsidRPr="008A0916">
              <w:rPr>
                <w:lang w:val="nl-BE"/>
              </w:rPr>
              <w:t>ebruikers dan contractueel overeengekomen toegang geeft tot Libra AI.</w:t>
            </w:r>
          </w:p>
        </w:tc>
      </w:tr>
      <w:tr w:rsidR="00C20559" w:rsidRPr="00EC688D" w14:paraId="7E07A676" w14:textId="77777777" w:rsidTr="56838A75">
        <w:trPr>
          <w:trHeight w:val="567"/>
        </w:trPr>
        <w:tc>
          <w:tcPr>
            <w:tcW w:w="10060" w:type="dxa"/>
          </w:tcPr>
          <w:p w14:paraId="295D5EB9" w14:textId="3BECBFFD" w:rsidR="00C20559" w:rsidRPr="008A0916" w:rsidRDefault="00C20559" w:rsidP="00C20559">
            <w:pPr>
              <w:rPr>
                <w:lang w:val="nl-BE"/>
              </w:rPr>
            </w:pPr>
            <w:r w:rsidRPr="008A0916">
              <w:rPr>
                <w:lang w:val="nl-BE"/>
              </w:rPr>
              <w:t>10.</w:t>
            </w:r>
            <w:r w:rsidR="0001260E" w:rsidRPr="008A0916">
              <w:rPr>
                <w:lang w:val="nl-BE"/>
              </w:rPr>
              <w:t xml:space="preserve">4 </w:t>
            </w:r>
            <w:r w:rsidRPr="008A0916">
              <w:rPr>
                <w:lang w:val="nl-BE"/>
              </w:rPr>
              <w:t>Opzeggingen moeten schriftelijk worden gedaan. Gedeeltelijke opzeggingen van gebruikerslicenties zijn mogelijk met inachtneming van de opzegtermijnen en voorwaarden voor de overeengekomen licentie.</w:t>
            </w:r>
          </w:p>
        </w:tc>
      </w:tr>
      <w:tr w:rsidR="00C20559" w:rsidRPr="00EC688D" w14:paraId="6C1CA476" w14:textId="77777777" w:rsidTr="0062345A">
        <w:trPr>
          <w:trHeight w:val="618"/>
        </w:trPr>
        <w:tc>
          <w:tcPr>
            <w:tcW w:w="10060" w:type="dxa"/>
          </w:tcPr>
          <w:p w14:paraId="585265EA" w14:textId="26FD42B0" w:rsidR="00C20559" w:rsidRPr="008A0916" w:rsidRDefault="00C20559" w:rsidP="00C20559">
            <w:pPr>
              <w:rPr>
                <w:lang w:val="nl-BE"/>
              </w:rPr>
            </w:pPr>
            <w:r w:rsidRPr="008A0916">
              <w:rPr>
                <w:lang w:val="nl-BE"/>
              </w:rPr>
              <w:t>10.</w:t>
            </w:r>
            <w:r w:rsidR="0001260E" w:rsidRPr="008A0916">
              <w:rPr>
                <w:lang w:val="nl-BE"/>
              </w:rPr>
              <w:t xml:space="preserve">5 </w:t>
            </w:r>
            <w:r w:rsidRPr="008A0916">
              <w:rPr>
                <w:lang w:val="nl-BE"/>
              </w:rPr>
              <w:t xml:space="preserve">Bij beëindiging van de </w:t>
            </w:r>
            <w:r w:rsidR="00D93E88">
              <w:rPr>
                <w:lang w:val="nl-BE"/>
              </w:rPr>
              <w:t>O</w:t>
            </w:r>
            <w:r w:rsidRPr="008A0916">
              <w:rPr>
                <w:lang w:val="nl-BE"/>
              </w:rPr>
              <w:t xml:space="preserve">vereenkomst, om welke reden dan ook, vervallen het gebruiksrecht en de toegang van de </w:t>
            </w:r>
            <w:r w:rsidR="00D93E88">
              <w:rPr>
                <w:lang w:val="nl-BE"/>
              </w:rPr>
              <w:t>K</w:t>
            </w:r>
            <w:r w:rsidRPr="008A0916">
              <w:rPr>
                <w:lang w:val="nl-BE"/>
              </w:rPr>
              <w:t>lant tot Libra AI onmiddellijk.</w:t>
            </w:r>
          </w:p>
        </w:tc>
      </w:tr>
      <w:tr w:rsidR="0042143B" w:rsidRPr="00EC688D" w14:paraId="47AB81A6" w14:textId="77777777" w:rsidTr="0062345A">
        <w:trPr>
          <w:trHeight w:val="618"/>
        </w:trPr>
        <w:tc>
          <w:tcPr>
            <w:tcW w:w="10060" w:type="dxa"/>
          </w:tcPr>
          <w:p w14:paraId="13CBF014" w14:textId="68D02398" w:rsidR="0042143B" w:rsidRPr="008A0916" w:rsidRDefault="0042143B" w:rsidP="0042143B">
            <w:pPr>
              <w:rPr>
                <w:lang w:val="nl-BE"/>
              </w:rPr>
            </w:pPr>
            <w:r w:rsidRPr="008A0916">
              <w:rPr>
                <w:lang w:val="nl-BE"/>
              </w:rPr>
              <w:t xml:space="preserve">10.6 Bovendien heeft WKNL het recht om naar eigen goeddunken een </w:t>
            </w:r>
            <w:r w:rsidR="00D93E88">
              <w:rPr>
                <w:lang w:val="nl-BE"/>
              </w:rPr>
              <w:t>P</w:t>
            </w:r>
            <w:r w:rsidRPr="008A0916">
              <w:rPr>
                <w:lang w:val="nl-BE"/>
              </w:rPr>
              <w:t xml:space="preserve">ilot </w:t>
            </w:r>
            <w:r w:rsidR="002452DB">
              <w:rPr>
                <w:lang w:val="nl-BE"/>
              </w:rPr>
              <w:t xml:space="preserve">als bedoeld in artikel 14 </w:t>
            </w:r>
            <w:r w:rsidRPr="008A0916">
              <w:rPr>
                <w:lang w:val="nl-BE"/>
              </w:rPr>
              <w:t>op elk moment met onmiddellijke ingang te beëindigen, zonder enige verplichting om redenen op te geven, tenzij contractueel anders is overeengekomen.</w:t>
            </w:r>
          </w:p>
          <w:p w14:paraId="03EA1EC8" w14:textId="2B1B70CE" w:rsidR="0042143B" w:rsidRPr="008A0916" w:rsidRDefault="0042143B" w:rsidP="000708EF">
            <w:pPr>
              <w:rPr>
                <w:lang w:val="nl-BE"/>
              </w:rPr>
            </w:pPr>
            <w:r w:rsidRPr="008A0916">
              <w:rPr>
                <w:lang w:val="nl-BE"/>
              </w:rPr>
              <w:t>In geval van een dergelijke beëindiging van een Pilot door WKNL is WKNL alleen verplicht om de door de Klant betaalde vergoedingen voor het resterende ongebruikte deel van de Pilotfase vanaf de ingangsdatum van de beëindiging pro rata terug te betalen. De Klant heeft geen recht op enige andere vergoeding, schadevergoeding of rechtsmiddelen, tenzij contractueel anders is overeengekomen.</w:t>
            </w:r>
          </w:p>
        </w:tc>
      </w:tr>
      <w:tr w:rsidR="00C20559" w:rsidRPr="0009678A" w14:paraId="15B70C41" w14:textId="77777777" w:rsidTr="001222AA">
        <w:trPr>
          <w:trHeight w:val="234"/>
        </w:trPr>
        <w:tc>
          <w:tcPr>
            <w:tcW w:w="10060" w:type="dxa"/>
          </w:tcPr>
          <w:p w14:paraId="0B0D3BAD" w14:textId="1BBF85CF" w:rsidR="00C20559" w:rsidRPr="0009678A" w:rsidRDefault="00C20559" w:rsidP="00C20559">
            <w:pPr>
              <w:rPr>
                <w:b/>
                <w:bCs/>
              </w:rPr>
            </w:pPr>
            <w:r>
              <w:rPr>
                <w:b/>
                <w:bCs/>
              </w:rPr>
              <w:t>11</w:t>
            </w:r>
            <w:r w:rsidRPr="0009678A">
              <w:rPr>
                <w:b/>
                <w:bCs/>
              </w:rPr>
              <w:t xml:space="preserve">. </w:t>
            </w:r>
            <w:proofErr w:type="spellStart"/>
            <w:r w:rsidRPr="0009678A">
              <w:rPr>
                <w:b/>
                <w:bCs/>
              </w:rPr>
              <w:t>Gegevensbescherming</w:t>
            </w:r>
            <w:proofErr w:type="spellEnd"/>
            <w:r w:rsidRPr="0009678A">
              <w:rPr>
                <w:b/>
                <w:bCs/>
              </w:rPr>
              <w:t xml:space="preserve">; </w:t>
            </w:r>
            <w:proofErr w:type="spellStart"/>
            <w:r w:rsidRPr="0009678A">
              <w:rPr>
                <w:b/>
                <w:bCs/>
              </w:rPr>
              <w:t>vertrouwelijkheid</w:t>
            </w:r>
            <w:proofErr w:type="spellEnd"/>
            <w:r w:rsidRPr="0009678A">
              <w:rPr>
                <w:b/>
                <w:bCs/>
              </w:rPr>
              <w:t xml:space="preserve">; </w:t>
            </w:r>
            <w:proofErr w:type="spellStart"/>
            <w:r w:rsidRPr="0009678A">
              <w:rPr>
                <w:b/>
                <w:bCs/>
              </w:rPr>
              <w:t>geheimhoudingsplicht</w:t>
            </w:r>
            <w:proofErr w:type="spellEnd"/>
          </w:p>
        </w:tc>
      </w:tr>
      <w:tr w:rsidR="00C20559" w:rsidRPr="00EC688D" w14:paraId="4C22418D" w14:textId="77777777" w:rsidTr="001222AA">
        <w:trPr>
          <w:trHeight w:val="791"/>
        </w:trPr>
        <w:tc>
          <w:tcPr>
            <w:tcW w:w="10060" w:type="dxa"/>
          </w:tcPr>
          <w:p w14:paraId="4E0FB868" w14:textId="63100A72" w:rsidR="00C20559" w:rsidRPr="008A0916" w:rsidRDefault="00C20559" w:rsidP="00C20559">
            <w:pPr>
              <w:rPr>
                <w:lang w:val="nl-BE"/>
              </w:rPr>
            </w:pPr>
            <w:r w:rsidRPr="008A0916">
              <w:rPr>
                <w:rFonts w:eastAsia="Proxima Nova" w:cs="Proxima Nova"/>
                <w:color w:val="000000" w:themeColor="text1"/>
                <w:lang w:val="nl-BE"/>
              </w:rPr>
              <w:t xml:space="preserve">11.1 Voor de verwerking van persoonsgegevens van de Klant door WKNL namens de Klant sluiten WKNL en de Klant de gegevensverwerkingsovereenkomst ("DPA") die </w:t>
            </w:r>
            <w:r w:rsidR="0040416B">
              <w:rPr>
                <w:rFonts w:eastAsia="Proxima Nova" w:cs="Proxima Nova"/>
                <w:color w:val="000000" w:themeColor="text1"/>
                <w:lang w:val="nl-BE"/>
              </w:rPr>
              <w:t xml:space="preserve">als bijlage </w:t>
            </w:r>
            <w:r w:rsidRPr="008A0916">
              <w:rPr>
                <w:rFonts w:eastAsia="Proxima Nova" w:cs="Proxima Nova"/>
                <w:color w:val="000000" w:themeColor="text1"/>
                <w:lang w:val="nl-BE"/>
              </w:rPr>
              <w:t>bij deze AV is gevoegd en toegankelijk is via</w:t>
            </w:r>
            <w:commentRangeStart w:id="0"/>
            <w:r w:rsidRPr="008A0916">
              <w:rPr>
                <w:rFonts w:eastAsia="Proxima Nova" w:cs="Proxima Nova"/>
                <w:color w:val="000000" w:themeColor="text1"/>
                <w:u w:val="single"/>
                <w:lang w:val="nl-BE"/>
              </w:rPr>
              <w:t xml:space="preserve"> LINK</w:t>
            </w:r>
            <w:commentRangeEnd w:id="0"/>
            <w:r w:rsidR="0029591F">
              <w:rPr>
                <w:rStyle w:val="CommentReference"/>
              </w:rPr>
              <w:commentReference w:id="0"/>
            </w:r>
            <w:r w:rsidRPr="008A0916">
              <w:rPr>
                <w:rFonts w:eastAsia="Proxima Nova" w:cs="Proxima Nova"/>
                <w:color w:val="000000" w:themeColor="text1"/>
                <w:lang w:val="nl-BE"/>
              </w:rPr>
              <w:t xml:space="preserve"> en die een integraal onderdeel van de Overeenkomst vormt.</w:t>
            </w:r>
          </w:p>
        </w:tc>
      </w:tr>
      <w:tr w:rsidR="00C20559" w:rsidRPr="00EC688D" w14:paraId="725930E7" w14:textId="77777777" w:rsidTr="56838A75">
        <w:trPr>
          <w:trHeight w:val="973"/>
        </w:trPr>
        <w:tc>
          <w:tcPr>
            <w:tcW w:w="10060" w:type="dxa"/>
          </w:tcPr>
          <w:p w14:paraId="35ED7974" w14:textId="6FA29DE9" w:rsidR="00C20559" w:rsidRPr="008A0916" w:rsidRDefault="00C20559" w:rsidP="00C20559">
            <w:pPr>
              <w:tabs>
                <w:tab w:val="left" w:pos="2993"/>
              </w:tabs>
              <w:rPr>
                <w:lang w:val="nl-BE"/>
              </w:rPr>
            </w:pPr>
            <w:r w:rsidRPr="008A0916">
              <w:rPr>
                <w:lang w:val="nl-BE"/>
              </w:rPr>
              <w:t xml:space="preserve">11.2 Partijen zullen alle informatie (met inbegrip van handelsgeheimen) met betrekking tot de Overeenkomst die als vertrouwelijk is gemarkeerd of waarvan de vertrouwelijkheid uit de omstandigheden blijkt, vertrouwelijk behandelen, geheimhouden en niet aan derden bekendmaken, ongeacht of deze informatie schriftelijk, elektronisch, anderszins vastgelegd of mondeling is meegedeeld, met inbegrip van maar niet beperkt tot de Klantdocumenten en informatie met betrekking tot de gebruikte technologieën, bedrijfsactiviteiten en strategieën, klanten, prijsstelling en marketing ("Vertrouwelijke Informatie"). Hiervan zijn uitgesloten consultants van de Partijen die onderworpen zijn aan een professionele geheimhoudingsplicht en de werknemers die deze informatie "moeten weten", waarbij de geheimhoudingsverplichtingen voor consultants van de Partijen en werknemers niet minder </w:t>
            </w:r>
            <w:r w:rsidRPr="008A0916">
              <w:rPr>
                <w:lang w:val="nl-BE"/>
              </w:rPr>
              <w:lastRenderedPageBreak/>
              <w:t>streng mogen zijn dan hier overeengekomen. Niettegenstaande het voorgaande omvat Vertrouwelijke Informatie geen informatie waarvan de ontvangende partij kan aantonen dat: (a) zij deze al kende voordat zij de Overeenkomst aanging; (b) aan haar is bekendgemaakt door een derde partij zonder schending van een wettelijke of contractuele geheimhoudingsplicht; (c) zonder schuld van de ontvangende partij openbaar bekend was of is geworden; of (d) op grond van een gerechtelijk bevel of een overheidsbesluit openbaar moet worden gemaakt. De bepalingen van de wet inzake de bescherming van bedrijfsgeheimen blijven onverminderd van kracht.</w:t>
            </w:r>
          </w:p>
        </w:tc>
      </w:tr>
      <w:tr w:rsidR="00C20559" w:rsidRPr="00EC688D" w14:paraId="7A66AEAB" w14:textId="77777777" w:rsidTr="56838A75">
        <w:trPr>
          <w:trHeight w:val="973"/>
        </w:trPr>
        <w:tc>
          <w:tcPr>
            <w:tcW w:w="10060" w:type="dxa"/>
          </w:tcPr>
          <w:p w14:paraId="6A5FDB23" w14:textId="7E56D435" w:rsidR="00C20559" w:rsidRPr="008A0916" w:rsidRDefault="00C20559" w:rsidP="00C20559">
            <w:pPr>
              <w:rPr>
                <w:lang w:val="nl-BE"/>
              </w:rPr>
            </w:pPr>
            <w:r w:rsidRPr="008A0916">
              <w:rPr>
                <w:lang w:val="nl-BE"/>
              </w:rPr>
              <w:lastRenderedPageBreak/>
              <w:t xml:space="preserve">11.3 De </w:t>
            </w:r>
            <w:r w:rsidR="00F77090">
              <w:rPr>
                <w:lang w:val="nl-BE"/>
              </w:rPr>
              <w:t>P</w:t>
            </w:r>
            <w:r w:rsidRPr="008A0916">
              <w:rPr>
                <w:lang w:val="nl-BE"/>
              </w:rPr>
              <w:t xml:space="preserve">artijen zullen passende vertrouwelijkheidsmaatregelen nemen om vertrouwelijke informatie op een passende wijze op te slaan in overeenstemming met erkende beveiligingsnormen die in overeenstemming zijn met de huidige stand van de techniek. Het beveiligingsniveau mag niet lager zijn dan dat voor de eigen vertrouwelijke informatie van de </w:t>
            </w:r>
            <w:r w:rsidR="008E3FDD">
              <w:rPr>
                <w:lang w:val="nl-BE"/>
              </w:rPr>
              <w:t>K</w:t>
            </w:r>
            <w:r w:rsidRPr="008A0916">
              <w:rPr>
                <w:lang w:val="nl-BE"/>
              </w:rPr>
              <w:t>lant of WKNL.</w:t>
            </w:r>
          </w:p>
        </w:tc>
      </w:tr>
      <w:tr w:rsidR="00C20559" w:rsidRPr="00EC688D" w14:paraId="2484BB9D" w14:textId="77777777" w:rsidTr="001222AA">
        <w:trPr>
          <w:trHeight w:val="566"/>
        </w:trPr>
        <w:tc>
          <w:tcPr>
            <w:tcW w:w="10060" w:type="dxa"/>
          </w:tcPr>
          <w:p w14:paraId="7AF50318" w14:textId="70E13CB7" w:rsidR="00C20559" w:rsidRPr="008A0916" w:rsidRDefault="00C20559" w:rsidP="000708EF">
            <w:pPr>
              <w:rPr>
                <w:lang w:val="nl-BE"/>
              </w:rPr>
            </w:pPr>
            <w:r w:rsidRPr="008A0916">
              <w:rPr>
                <w:lang w:val="nl-BE"/>
              </w:rPr>
              <w:t>11.4 WKNL heeft het recht om andere natuurlijke of rechtspersonen ("onderaannemers") in te schakelen om haar contractuele verplichtingen jegens de Klant na te komen. Indien onderaannemers worden ingeschakeld, zal WKNL de onderaannemers die in het kader van de uitvoering van de Overeenkomst door WKNL direct of indirect in aanraking kunnen komen met informatie van de Klant, verplichten om de geheimhouding in tekstvorm te handhaven in overeenstemming met dit artikel 11.</w:t>
            </w:r>
          </w:p>
        </w:tc>
      </w:tr>
      <w:tr w:rsidR="00C20559" w:rsidRPr="00EC688D" w14:paraId="74B2330C" w14:textId="77777777" w:rsidTr="000708EF">
        <w:trPr>
          <w:trHeight w:val="598"/>
        </w:trPr>
        <w:tc>
          <w:tcPr>
            <w:tcW w:w="10060" w:type="dxa"/>
          </w:tcPr>
          <w:p w14:paraId="769CB3FF" w14:textId="1C32AF2C" w:rsidR="00C20559" w:rsidRPr="008A0916" w:rsidRDefault="00C20559" w:rsidP="000708EF">
            <w:pPr>
              <w:rPr>
                <w:lang w:val="nl-BE"/>
              </w:rPr>
            </w:pPr>
            <w:r w:rsidRPr="008A0916">
              <w:rPr>
                <w:lang w:val="nl-BE"/>
              </w:rPr>
              <w:t>11.5 De geheimhoudingsplicht blijft van kracht gedurende 5 jaar na beëindiging van de contractuele relatie.</w:t>
            </w:r>
          </w:p>
        </w:tc>
      </w:tr>
      <w:tr w:rsidR="00C20559" w:rsidRPr="00EC688D" w14:paraId="40BDBF43" w14:textId="77777777" w:rsidTr="001222AA">
        <w:trPr>
          <w:trHeight w:val="796"/>
        </w:trPr>
        <w:tc>
          <w:tcPr>
            <w:tcW w:w="10060" w:type="dxa"/>
          </w:tcPr>
          <w:p w14:paraId="743F7022" w14:textId="4B7A75A7" w:rsidR="00C20559" w:rsidRPr="008A0916" w:rsidRDefault="00C20559" w:rsidP="00C20559">
            <w:pPr>
              <w:rPr>
                <w:lang w:val="nl-BE"/>
              </w:rPr>
            </w:pPr>
            <w:r w:rsidRPr="008A0916">
              <w:rPr>
                <w:lang w:val="nl-BE"/>
              </w:rPr>
              <w:t>11.6 Aangezien WKNL een rechtspersoon is, geldt de geheimhoudingsplicht voor de directeuren en medewerkers van WKNL die kennis nemen van de geheimen van derden om de contractuele verplichting jegens de Klant na te komen.</w:t>
            </w:r>
          </w:p>
        </w:tc>
      </w:tr>
      <w:tr w:rsidR="00C20559" w:rsidRPr="00EC688D" w14:paraId="417E4BDE" w14:textId="77777777" w:rsidTr="56838A75">
        <w:trPr>
          <w:trHeight w:val="973"/>
        </w:trPr>
        <w:tc>
          <w:tcPr>
            <w:tcW w:w="10060" w:type="dxa"/>
          </w:tcPr>
          <w:p w14:paraId="1DC2492F" w14:textId="0EBBBFD3" w:rsidR="00C20559" w:rsidRPr="008A0916" w:rsidRDefault="00C20559" w:rsidP="00C20559">
            <w:pPr>
              <w:rPr>
                <w:lang w:val="nl-BE"/>
              </w:rPr>
            </w:pPr>
            <w:r w:rsidRPr="008A0916">
              <w:rPr>
                <w:lang w:val="nl-BE"/>
              </w:rPr>
              <w:t xml:space="preserve">11.7 Daarnaast kan WKNL, om de Overeenkomst na te komen en/of om te voldoen aan wettelijke en reglementaire verplichtingen en/of op basis van haar gerechtvaardigd belang, WKNL als verwerkingsverantwoordelijke de persoonsgegevens van werknemers of directeuren ("contactpersonen") van de Klant (waaronder bijvoorbeeld voor- en achternaam, zakelijk adres en telefoonnummer) die door de Klant aan haar zijn verstrekt, met name voor het beheer en de monitoring van de zakelijke relatie met de Klant (aanmaken van </w:t>
            </w:r>
            <w:r w:rsidR="00781360">
              <w:rPr>
                <w:lang w:val="nl-BE"/>
              </w:rPr>
              <w:t>G</w:t>
            </w:r>
            <w:r w:rsidRPr="008A0916">
              <w:rPr>
                <w:lang w:val="nl-BE"/>
              </w:rPr>
              <w:t>ebruikersaccounts, beheer van contracten, bestellingen, abonnementen, facturering, enz. De Klant is verplicht om de contactpersonen die betrokken zijn bij de uitvoering van de contractuele relatie te informeren dat WKNL hun gegevens verwerkt en in welke mate.</w:t>
            </w:r>
          </w:p>
        </w:tc>
      </w:tr>
      <w:tr w:rsidR="00C20559" w:rsidRPr="00EC688D" w14:paraId="2E0EE02F" w14:textId="77777777" w:rsidTr="56838A75">
        <w:trPr>
          <w:trHeight w:val="973"/>
        </w:trPr>
        <w:tc>
          <w:tcPr>
            <w:tcW w:w="10060" w:type="dxa"/>
          </w:tcPr>
          <w:p w14:paraId="349E0ABE" w14:textId="72DB647D" w:rsidR="00C20559" w:rsidRPr="008A0916" w:rsidRDefault="00C20559" w:rsidP="00C20559">
            <w:pPr>
              <w:rPr>
                <w:lang w:val="nl-BE"/>
              </w:rPr>
            </w:pPr>
            <w:r w:rsidRPr="008A0916">
              <w:rPr>
                <w:lang w:val="nl-BE"/>
              </w:rPr>
              <w:t xml:space="preserve">11.8 Indien WKNL in verband met het sluiten van de Overeenkomst het e-mailadres van de Klant heeft ontvangen en de Klant hiertegen geen bezwaar heeft gemaakt, behoudt WKNL zich het recht voor om het e-mailadres van de Klant te gebruiken voor directe reclame voor eigen soortgelijke of aanverwante goederen en diensten. </w:t>
            </w:r>
          </w:p>
        </w:tc>
      </w:tr>
      <w:tr w:rsidR="00C20559" w:rsidRPr="00EC688D" w14:paraId="5E41EE91" w14:textId="77777777" w:rsidTr="001222AA">
        <w:trPr>
          <w:trHeight w:val="286"/>
        </w:trPr>
        <w:tc>
          <w:tcPr>
            <w:tcW w:w="10060" w:type="dxa"/>
          </w:tcPr>
          <w:p w14:paraId="28A1B24D" w14:textId="16D4052C" w:rsidR="00C20559" w:rsidRPr="008A0916" w:rsidRDefault="00C20559" w:rsidP="00C20559">
            <w:pPr>
              <w:rPr>
                <w:b/>
                <w:bCs/>
                <w:lang w:val="nl-BE"/>
              </w:rPr>
            </w:pPr>
            <w:r w:rsidRPr="008A0916">
              <w:rPr>
                <w:b/>
                <w:bCs/>
                <w:lang w:val="nl-BE"/>
              </w:rPr>
              <w:t>12. Aanbod van Libra AI, beschikbaarheid en updates</w:t>
            </w:r>
          </w:p>
        </w:tc>
      </w:tr>
      <w:tr w:rsidR="00C20559" w:rsidRPr="00EC688D" w14:paraId="67748294" w14:textId="77777777" w:rsidTr="56838A75">
        <w:trPr>
          <w:trHeight w:val="973"/>
        </w:trPr>
        <w:tc>
          <w:tcPr>
            <w:tcW w:w="10060" w:type="dxa"/>
          </w:tcPr>
          <w:p w14:paraId="7DD174A3" w14:textId="63EFAE40" w:rsidR="00C20559" w:rsidRPr="008A0916" w:rsidRDefault="00C20559" w:rsidP="00C20559">
            <w:pPr>
              <w:rPr>
                <w:lang w:val="nl-BE"/>
              </w:rPr>
            </w:pPr>
            <w:r w:rsidRPr="008A0916">
              <w:rPr>
                <w:lang w:val="nl-BE"/>
              </w:rPr>
              <w:t xml:space="preserve">12.1 WKNL streeft ernaar om een storingsvrije werking van Libra AI te garanderen. Dit is uiteraard beperkt tot diensten waarover WKNL invloed heeft </w:t>
            </w:r>
            <w:r w:rsidR="0029591F" w:rsidRPr="008A0916">
              <w:rPr>
                <w:lang w:val="nl-BE"/>
              </w:rPr>
              <w:t xml:space="preserve">en daarom kan Libra AI mogelijk niet beschikbaar zijn vanwege onderhoud, upgrades, updates, testen, </w:t>
            </w:r>
            <w:proofErr w:type="spellStart"/>
            <w:r w:rsidR="0029591F" w:rsidRPr="008A0916">
              <w:rPr>
                <w:lang w:val="nl-BE"/>
              </w:rPr>
              <w:t>bugfixes</w:t>
            </w:r>
            <w:proofErr w:type="spellEnd"/>
            <w:r w:rsidR="0029591F" w:rsidRPr="008A0916">
              <w:rPr>
                <w:lang w:val="nl-BE"/>
              </w:rPr>
              <w:t xml:space="preserve"> of andere technische activiteiten</w:t>
            </w:r>
            <w:r w:rsidRPr="008A0916">
              <w:rPr>
                <w:lang w:val="nl-BE"/>
              </w:rPr>
              <w:t xml:space="preserve">. </w:t>
            </w:r>
            <w:r w:rsidR="0029591F" w:rsidRPr="008A0916">
              <w:rPr>
                <w:lang w:val="nl-BE"/>
              </w:rPr>
              <w:t xml:space="preserve">WKNL zal zich naar behoren inspannen om ervoor te zorgen dat deze activiteiten buiten de normale werkuren worden uitgevoerd. </w:t>
            </w:r>
            <w:r w:rsidRPr="008A0916">
              <w:rPr>
                <w:lang w:val="nl-BE"/>
              </w:rPr>
              <w:t>WKNL wijst de Klant er daarom op dat er beperkingen of storingen kunnen optreden in het gebruik van Libra AI die buiten de controle van WKNL vallen. Hieronder vallen met name handelingen van derden die niet namens WKNL optreden, technische storingen buiten de controle van WKNL en overmacht.</w:t>
            </w:r>
          </w:p>
        </w:tc>
      </w:tr>
      <w:tr w:rsidR="00C20559" w:rsidRPr="00EC688D" w14:paraId="4DD36174" w14:textId="77777777" w:rsidTr="56838A75">
        <w:trPr>
          <w:trHeight w:val="973"/>
        </w:trPr>
        <w:tc>
          <w:tcPr>
            <w:tcW w:w="10060" w:type="dxa"/>
          </w:tcPr>
          <w:p w14:paraId="27F06EB2" w14:textId="327AA8C5" w:rsidR="00C20559" w:rsidRPr="008A0916" w:rsidRDefault="00C20559" w:rsidP="00C20559">
            <w:pPr>
              <w:rPr>
                <w:lang w:val="nl-BE"/>
              </w:rPr>
            </w:pPr>
            <w:r w:rsidRPr="008A0916">
              <w:rPr>
                <w:lang w:val="nl-BE"/>
              </w:rPr>
              <w:t>12.</w:t>
            </w:r>
            <w:r w:rsidR="00AA44A5">
              <w:rPr>
                <w:lang w:val="nl-BE"/>
              </w:rPr>
              <w:t>2</w:t>
            </w:r>
            <w:r w:rsidRPr="008A0916">
              <w:rPr>
                <w:lang w:val="nl-BE"/>
              </w:rPr>
              <w:t xml:space="preserve"> WKNL heeft het recht, maar is niet verplicht, om Libra AI tijdens de looptijd van de Overeenkomst te wijzigen, in het bijzonder om de dienst aan te passen aan de technologische vooruitgang. WKNL behoudt zich het recht voor om Libra AI zonder voorafgaande kennisgeving bij te werken om de Klant een overeenkomstig geoptimaliseerd dienstenaanbod te bieden, op voorwaarde dat de geschiktheid van Libra AI voor het overeengekomen doel fundamenteel behouden blijft en het geoptimaliseerde aanbod redelijk is voor de Klant, rekening houdend met de belangen van beide Partijen. Dit omvat ook de toevoeging van nieuwe functionaliteiten, wijzigingen in de gebruikersinterface en aanpassingen aan de backend. De Klant heeft geen recht op het onderhoud van functionaliteiten die niet uitdrukkelijk in de Overeenkomst zijn overeengekomen en die niet essentieel zijn voor de basisfunctionaliteit van Libra AI.</w:t>
            </w:r>
          </w:p>
        </w:tc>
      </w:tr>
      <w:tr w:rsidR="00C20559" w:rsidRPr="00EC688D" w14:paraId="02117B15" w14:textId="77777777" w:rsidTr="56838A75">
        <w:trPr>
          <w:trHeight w:val="973"/>
        </w:trPr>
        <w:tc>
          <w:tcPr>
            <w:tcW w:w="10060" w:type="dxa"/>
          </w:tcPr>
          <w:p w14:paraId="50E526E2" w14:textId="7345DA8E" w:rsidR="00C20559" w:rsidRPr="008A0916" w:rsidRDefault="00C20559" w:rsidP="00C20559">
            <w:pPr>
              <w:rPr>
                <w:lang w:val="nl-BE"/>
              </w:rPr>
            </w:pPr>
            <w:r w:rsidRPr="008A0916">
              <w:rPr>
                <w:lang w:val="nl-BE"/>
              </w:rPr>
              <w:lastRenderedPageBreak/>
              <w:t>12.</w:t>
            </w:r>
            <w:r w:rsidR="0069444E">
              <w:rPr>
                <w:lang w:val="nl-BE"/>
              </w:rPr>
              <w:t>3</w:t>
            </w:r>
            <w:r w:rsidRPr="008A0916">
              <w:rPr>
                <w:lang w:val="nl-BE"/>
              </w:rPr>
              <w:t xml:space="preserve"> WKNL kan ook nieuwe versies van Libra AI met uitgebreide en/of verbeterde functies introduceren en deze gratis of tegen een extra vergoeding aan de Klant aanbieden (hierna "Premiumfuncties" genoemd). Premiumfuncties kunnen onder meer de integratie van diensten van derden omvatten. De prijzen en voorwaarden voor de betreffende Premiumfuncties worden aan de Klant getoond voordat de boeking wordt afgerond en worden geacht te zijn overeengekomen zodra de Klant de boeking bevestigt. Als individuele Gebruikers Premiumfuncties activeren, geldt dit voor en tegen de Klant. WKNL heeft het recht om Premiumfuncties in een gratis proefversie aan te bieden. </w:t>
            </w:r>
          </w:p>
        </w:tc>
      </w:tr>
      <w:tr w:rsidR="00C20559" w:rsidRPr="00EC688D" w14:paraId="0B8B7203" w14:textId="77777777" w:rsidTr="005643CA">
        <w:trPr>
          <w:trHeight w:val="658"/>
        </w:trPr>
        <w:tc>
          <w:tcPr>
            <w:tcW w:w="10060" w:type="dxa"/>
          </w:tcPr>
          <w:p w14:paraId="6E81FB1D" w14:textId="4726C9CD" w:rsidR="00C20559" w:rsidRPr="008A0916" w:rsidRDefault="00C20559" w:rsidP="00C20559">
            <w:pPr>
              <w:rPr>
                <w:lang w:val="nl-BE"/>
              </w:rPr>
            </w:pPr>
            <w:r w:rsidRPr="008A0916">
              <w:rPr>
                <w:lang w:val="nl-BE"/>
              </w:rPr>
              <w:t>12.</w:t>
            </w:r>
            <w:r w:rsidR="0069444E">
              <w:rPr>
                <w:lang w:val="nl-BE"/>
              </w:rPr>
              <w:t>4</w:t>
            </w:r>
            <w:r w:rsidRPr="008A0916">
              <w:rPr>
                <w:lang w:val="nl-BE"/>
              </w:rPr>
              <w:t xml:space="preserve"> Updates mogen er niet toe leiden dat de oorspronkelijk overeengekomen functionaliteiten niet langer beschikbaar zijn voor de </w:t>
            </w:r>
            <w:r w:rsidR="00FE3B65">
              <w:rPr>
                <w:lang w:val="nl-BE"/>
              </w:rPr>
              <w:t>K</w:t>
            </w:r>
            <w:r w:rsidRPr="008A0916">
              <w:rPr>
                <w:lang w:val="nl-BE"/>
              </w:rPr>
              <w:t>lant of dat oorspronkelijk overeengekomen vereisten slechts in aanzienlijk beperkte mate worden vervuld.</w:t>
            </w:r>
          </w:p>
        </w:tc>
      </w:tr>
      <w:tr w:rsidR="00C20559" w:rsidRPr="00EC688D" w14:paraId="4779575A" w14:textId="77777777" w:rsidTr="001222AA">
        <w:trPr>
          <w:trHeight w:val="323"/>
        </w:trPr>
        <w:tc>
          <w:tcPr>
            <w:tcW w:w="10060" w:type="dxa"/>
          </w:tcPr>
          <w:p w14:paraId="40138245" w14:textId="69CD7A15" w:rsidR="00C20559" w:rsidRPr="008A0916" w:rsidRDefault="00C20559" w:rsidP="00C20559">
            <w:pPr>
              <w:rPr>
                <w:lang w:val="nl-BE"/>
              </w:rPr>
            </w:pPr>
            <w:r w:rsidRPr="008A0916">
              <w:rPr>
                <w:lang w:val="nl-BE"/>
              </w:rPr>
              <w:t>12.</w:t>
            </w:r>
            <w:r w:rsidR="0069444E">
              <w:rPr>
                <w:lang w:val="nl-BE"/>
              </w:rPr>
              <w:t>5</w:t>
            </w:r>
            <w:r w:rsidRPr="008A0916">
              <w:rPr>
                <w:lang w:val="nl-BE"/>
              </w:rPr>
              <w:t xml:space="preserve"> In geval van updates heeft de </w:t>
            </w:r>
            <w:r w:rsidR="00FE3B65">
              <w:rPr>
                <w:lang w:val="nl-BE"/>
              </w:rPr>
              <w:t>K</w:t>
            </w:r>
            <w:r w:rsidRPr="008A0916">
              <w:rPr>
                <w:lang w:val="nl-BE"/>
              </w:rPr>
              <w:t>lant geen recht op een terugkeer naar een eerdere versie van Libra AI.</w:t>
            </w:r>
          </w:p>
        </w:tc>
      </w:tr>
      <w:tr w:rsidR="00C20559" w:rsidRPr="0009678A" w14:paraId="6AD4CEA9" w14:textId="77777777" w:rsidTr="005643CA">
        <w:trPr>
          <w:trHeight w:val="141"/>
        </w:trPr>
        <w:tc>
          <w:tcPr>
            <w:tcW w:w="10060" w:type="dxa"/>
          </w:tcPr>
          <w:p w14:paraId="1C1849D2" w14:textId="1CB1818A" w:rsidR="00C20559" w:rsidRPr="0009678A" w:rsidRDefault="00C20559" w:rsidP="00C20559">
            <w:pPr>
              <w:rPr>
                <w:b/>
                <w:bCs/>
              </w:rPr>
            </w:pPr>
            <w:r>
              <w:rPr>
                <w:b/>
                <w:bCs/>
              </w:rPr>
              <w:t>13</w:t>
            </w:r>
            <w:r w:rsidRPr="0009678A">
              <w:rPr>
                <w:b/>
                <w:bCs/>
              </w:rPr>
              <w:t xml:space="preserve">. </w:t>
            </w:r>
            <w:proofErr w:type="spellStart"/>
            <w:r w:rsidRPr="0009678A">
              <w:rPr>
                <w:b/>
                <w:bCs/>
              </w:rPr>
              <w:t>Ondersteuning</w:t>
            </w:r>
            <w:proofErr w:type="spellEnd"/>
            <w:r w:rsidRPr="0009678A">
              <w:rPr>
                <w:b/>
                <w:bCs/>
              </w:rPr>
              <w:t xml:space="preserve"> </w:t>
            </w:r>
            <w:proofErr w:type="spellStart"/>
            <w:r w:rsidRPr="0009678A">
              <w:rPr>
                <w:b/>
                <w:bCs/>
              </w:rPr>
              <w:t>en</w:t>
            </w:r>
            <w:proofErr w:type="spellEnd"/>
            <w:r w:rsidRPr="0009678A">
              <w:rPr>
                <w:b/>
                <w:bCs/>
              </w:rPr>
              <w:t xml:space="preserve"> </w:t>
            </w:r>
            <w:proofErr w:type="spellStart"/>
            <w:r>
              <w:rPr>
                <w:b/>
                <w:bCs/>
              </w:rPr>
              <w:t>serviceniveau</w:t>
            </w:r>
            <w:proofErr w:type="spellEnd"/>
          </w:p>
        </w:tc>
      </w:tr>
      <w:tr w:rsidR="00C20559" w:rsidRPr="00EC688D" w14:paraId="3BB1EE8B" w14:textId="77777777" w:rsidTr="56838A75">
        <w:trPr>
          <w:trHeight w:val="708"/>
        </w:trPr>
        <w:tc>
          <w:tcPr>
            <w:tcW w:w="10060" w:type="dxa"/>
          </w:tcPr>
          <w:p w14:paraId="088D9C4D" w14:textId="3CDFCDEA" w:rsidR="00C20559" w:rsidRPr="008A0916" w:rsidRDefault="00C20559" w:rsidP="00C20559">
            <w:pPr>
              <w:rPr>
                <w:lang w:val="nl-BE"/>
              </w:rPr>
            </w:pPr>
            <w:r w:rsidRPr="008A0916">
              <w:rPr>
                <w:lang w:val="nl-BE"/>
              </w:rPr>
              <w:t xml:space="preserve">13.1 </w:t>
            </w:r>
            <w:r w:rsidR="00824D86" w:rsidRPr="00824D86">
              <w:rPr>
                <w:lang w:val="nl-BE"/>
              </w:rPr>
              <w:t xml:space="preserve">WKNL biedt de </w:t>
            </w:r>
            <w:r w:rsidR="00824D86">
              <w:rPr>
                <w:lang w:val="nl-BE"/>
              </w:rPr>
              <w:t>K</w:t>
            </w:r>
            <w:r w:rsidR="00824D86" w:rsidRPr="00824D86">
              <w:rPr>
                <w:lang w:val="nl-BE"/>
              </w:rPr>
              <w:t xml:space="preserve">lant ondersteuning naar eigen </w:t>
            </w:r>
            <w:r w:rsidR="00824D86">
              <w:rPr>
                <w:lang w:val="nl-BE"/>
              </w:rPr>
              <w:t xml:space="preserve">inzicht </w:t>
            </w:r>
            <w:r w:rsidR="00B86C6F">
              <w:rPr>
                <w:lang w:val="nl-BE"/>
              </w:rPr>
              <w:t xml:space="preserve">en goeddunken </w:t>
            </w:r>
            <w:r w:rsidR="00824D86" w:rsidRPr="00824D86">
              <w:rPr>
                <w:lang w:val="nl-BE"/>
              </w:rPr>
              <w:t>en in overeenstemming met de volgende bepalingen. Deze ondersteuning wordt verleend via de door WKNL verstrekte kanalen en contactgegevens. Als onderdeel van de ondersteuning worden meldingen van technische fouten in ontvangst genomen en voor zover mogelijk verwerkt.</w:t>
            </w:r>
          </w:p>
        </w:tc>
      </w:tr>
      <w:tr w:rsidR="00C20559" w:rsidRPr="00EC688D" w14:paraId="69E5FC71" w14:textId="77777777" w:rsidTr="005643CA">
        <w:trPr>
          <w:trHeight w:val="649"/>
        </w:trPr>
        <w:tc>
          <w:tcPr>
            <w:tcW w:w="10060" w:type="dxa"/>
          </w:tcPr>
          <w:p w14:paraId="3B3B3827" w14:textId="2F2E557D" w:rsidR="00C20559" w:rsidRPr="008A0916" w:rsidRDefault="00C20559" w:rsidP="00C20559">
            <w:pPr>
              <w:rPr>
                <w:lang w:val="nl-BE"/>
              </w:rPr>
            </w:pPr>
            <w:r w:rsidRPr="008A0916">
              <w:rPr>
                <w:lang w:val="nl-BE"/>
              </w:rPr>
              <w:t>13.</w:t>
            </w:r>
            <w:r w:rsidR="00D5083B">
              <w:rPr>
                <w:lang w:val="nl-BE"/>
              </w:rPr>
              <w:t>2</w:t>
            </w:r>
            <w:r w:rsidRPr="008A0916">
              <w:rPr>
                <w:lang w:val="nl-BE"/>
              </w:rPr>
              <w:t xml:space="preserve"> </w:t>
            </w:r>
            <w:r w:rsidR="003906BA" w:rsidRPr="003906BA">
              <w:rPr>
                <w:lang w:val="nl-BE"/>
              </w:rPr>
              <w:t xml:space="preserve">WKNL zal diensten leveren met de in de </w:t>
            </w:r>
            <w:r w:rsidR="003906BA">
              <w:rPr>
                <w:lang w:val="nl-BE"/>
              </w:rPr>
              <w:t>sector</w:t>
            </w:r>
            <w:r w:rsidR="003906BA" w:rsidRPr="003906BA">
              <w:rPr>
                <w:lang w:val="nl-BE"/>
              </w:rPr>
              <w:t xml:space="preserve"> gebruikelijke zorgvuldigheid en in overeenstemming met de </w:t>
            </w:r>
            <w:r w:rsidR="00E1394F">
              <w:rPr>
                <w:lang w:val="nl-BE"/>
              </w:rPr>
              <w:t>gangbare technologie</w:t>
            </w:r>
            <w:r w:rsidR="003906BA" w:rsidRPr="003906BA">
              <w:rPr>
                <w:lang w:val="nl-BE"/>
              </w:rPr>
              <w:t>. WKNL zal technische storingen van Libra AI zo snel mogelijk verhelpen, zodat Libra AI zo ononderbroken mogelijk kan functioneren.</w:t>
            </w:r>
          </w:p>
        </w:tc>
      </w:tr>
      <w:tr w:rsidR="00C20559" w:rsidRPr="00EC688D" w14:paraId="151C07A7" w14:textId="77777777" w:rsidTr="001222AA">
        <w:trPr>
          <w:trHeight w:val="248"/>
        </w:trPr>
        <w:tc>
          <w:tcPr>
            <w:tcW w:w="10060" w:type="dxa"/>
          </w:tcPr>
          <w:p w14:paraId="033B4D95" w14:textId="50C811FB" w:rsidR="00C20559" w:rsidRPr="008A0916" w:rsidRDefault="00C20559" w:rsidP="00C20559">
            <w:pPr>
              <w:rPr>
                <w:lang w:val="nl-BE"/>
              </w:rPr>
            </w:pPr>
            <w:r w:rsidRPr="008A0916">
              <w:rPr>
                <w:lang w:val="nl-BE"/>
              </w:rPr>
              <w:t>13.</w:t>
            </w:r>
            <w:r w:rsidR="00A32641">
              <w:rPr>
                <w:lang w:val="nl-BE"/>
              </w:rPr>
              <w:t>3</w:t>
            </w:r>
            <w:r w:rsidRPr="008A0916">
              <w:rPr>
                <w:lang w:val="nl-BE"/>
              </w:rPr>
              <w:t xml:space="preserve"> </w:t>
            </w:r>
            <w:r w:rsidR="00A32641" w:rsidRPr="00A32641">
              <w:rPr>
                <w:lang w:val="nl-BE"/>
              </w:rPr>
              <w:t>De Klant zal WKNL onmiddellijk op de hoogte brengen van technische storingen die de werking van Libra AI beïnvloeden, met een beschrijving van de specifieke storing. Voor zover mogelijk, noodzakelijk en redelijk, zal de Klant helpen bij het verhelpen van de storing.</w:t>
            </w:r>
          </w:p>
        </w:tc>
      </w:tr>
      <w:tr w:rsidR="00C20559" w:rsidRPr="00EC688D" w14:paraId="0F698E0A" w14:textId="77777777" w:rsidTr="000708EF">
        <w:trPr>
          <w:trHeight w:val="327"/>
        </w:trPr>
        <w:tc>
          <w:tcPr>
            <w:tcW w:w="10060" w:type="dxa"/>
          </w:tcPr>
          <w:p w14:paraId="5B0950B1" w14:textId="29F3BD5B" w:rsidR="00C20559" w:rsidRPr="008A0916" w:rsidRDefault="00C20559" w:rsidP="00C20559">
            <w:pPr>
              <w:rPr>
                <w:b/>
                <w:bCs/>
                <w:lang w:val="nl-BE"/>
              </w:rPr>
            </w:pPr>
            <w:r w:rsidRPr="008A0916">
              <w:rPr>
                <w:b/>
                <w:bCs/>
                <w:lang w:val="nl-BE"/>
              </w:rPr>
              <w:t xml:space="preserve">14. Gratis </w:t>
            </w:r>
            <w:r w:rsidR="001222AA">
              <w:rPr>
                <w:b/>
                <w:bCs/>
                <w:lang w:val="nl-BE"/>
              </w:rPr>
              <w:t>proefversie (“Trial”)</w:t>
            </w:r>
            <w:r w:rsidRPr="008A0916">
              <w:rPr>
                <w:b/>
                <w:bCs/>
                <w:lang w:val="nl-BE"/>
              </w:rPr>
              <w:t xml:space="preserve"> </w:t>
            </w:r>
            <w:r w:rsidR="005643CA" w:rsidRPr="008A0916">
              <w:rPr>
                <w:b/>
                <w:bCs/>
                <w:lang w:val="nl-BE"/>
              </w:rPr>
              <w:t xml:space="preserve">en betaalde </w:t>
            </w:r>
            <w:r w:rsidR="001222AA">
              <w:rPr>
                <w:b/>
                <w:bCs/>
                <w:lang w:val="nl-BE"/>
              </w:rPr>
              <w:t>proefversie(“Pilot”)</w:t>
            </w:r>
          </w:p>
        </w:tc>
      </w:tr>
      <w:tr w:rsidR="00C20559" w:rsidRPr="00EC688D" w14:paraId="442D7E01" w14:textId="77777777" w:rsidTr="56838A75">
        <w:trPr>
          <w:trHeight w:val="973"/>
        </w:trPr>
        <w:tc>
          <w:tcPr>
            <w:tcW w:w="10060" w:type="dxa"/>
          </w:tcPr>
          <w:p w14:paraId="5BB7666F" w14:textId="48EF00A5" w:rsidR="00C20559" w:rsidRPr="008A0916" w:rsidRDefault="00C20559" w:rsidP="00C20559">
            <w:pPr>
              <w:rPr>
                <w:lang w:val="nl-BE"/>
              </w:rPr>
            </w:pPr>
            <w:r w:rsidRPr="008A0916">
              <w:rPr>
                <w:lang w:val="nl-BE"/>
              </w:rPr>
              <w:t xml:space="preserve">14.1 Voor zover WKNL de </w:t>
            </w:r>
            <w:r w:rsidR="009C68C2">
              <w:rPr>
                <w:lang w:val="nl-BE"/>
              </w:rPr>
              <w:t>K</w:t>
            </w:r>
            <w:r w:rsidRPr="008A0916">
              <w:rPr>
                <w:lang w:val="nl-BE"/>
              </w:rPr>
              <w:t>lant voor een bepaalde periode (hierna "testfase") toegang verleent tot Libra AI of een premiumfunctie als gratis proefversie, zijn de volgende bepalingen van toepassing:</w:t>
            </w:r>
          </w:p>
          <w:p w14:paraId="4039B655" w14:textId="507DDEA1" w:rsidR="000D2DD6" w:rsidRPr="008A0916" w:rsidRDefault="00C20559" w:rsidP="00C20559">
            <w:pPr>
              <w:rPr>
                <w:lang w:val="nl-BE"/>
              </w:rPr>
            </w:pPr>
            <w:r w:rsidRPr="008A0916">
              <w:rPr>
                <w:lang w:val="nl-BE"/>
              </w:rPr>
              <w:t>a.</w:t>
            </w:r>
            <w:r w:rsidRPr="008A0916">
              <w:rPr>
                <w:lang w:val="nl-BE"/>
              </w:rPr>
              <w:tab/>
              <w:t xml:space="preserve">Voor de Testfase wordt de </w:t>
            </w:r>
            <w:r w:rsidR="005643CA" w:rsidRPr="008A0916">
              <w:rPr>
                <w:lang w:val="nl-BE"/>
              </w:rPr>
              <w:t xml:space="preserve">gratis </w:t>
            </w:r>
            <w:r w:rsidRPr="008A0916">
              <w:rPr>
                <w:lang w:val="nl-BE"/>
              </w:rPr>
              <w:t>proefversie van Libra AI aan de Klant ter beschikking gesteld voor gratis gebruik, tenzij anders overeengekomen.</w:t>
            </w:r>
          </w:p>
          <w:p w14:paraId="5B2A6026" w14:textId="1D55F4F8" w:rsidR="00C20559" w:rsidRPr="008A0916" w:rsidRDefault="00C20559" w:rsidP="00C20559">
            <w:pPr>
              <w:rPr>
                <w:lang w:val="nl-BE"/>
              </w:rPr>
            </w:pPr>
            <w:r w:rsidRPr="008A0916">
              <w:rPr>
                <w:lang w:val="nl-BE"/>
              </w:rPr>
              <w:t>b.</w:t>
            </w:r>
            <w:r w:rsidRPr="008A0916">
              <w:rPr>
                <w:lang w:val="nl-BE"/>
              </w:rPr>
              <w:tab/>
              <w:t xml:space="preserve">Voor de Testfase en in afwijking van artikel 9 van deze AV kan WKNL niet aansprakelijk worden gesteld voor enige schade die de Klant lijdt, met uitzondering van schade die het gevolg is van grove nalatigheid of opzettelijk wangedrag van WKNL, in welk geval geen beperking van toepassing is. </w:t>
            </w:r>
          </w:p>
          <w:p w14:paraId="03B77BD5" w14:textId="0F0B9236" w:rsidR="00C20559" w:rsidRPr="008A0916" w:rsidRDefault="00C20559" w:rsidP="00C20559">
            <w:pPr>
              <w:rPr>
                <w:lang w:val="nl-BE"/>
              </w:rPr>
            </w:pPr>
            <w:r w:rsidRPr="008A0916">
              <w:rPr>
                <w:lang w:val="nl-BE"/>
              </w:rPr>
              <w:t>c.</w:t>
            </w:r>
            <w:r w:rsidRPr="008A0916">
              <w:rPr>
                <w:lang w:val="nl-BE"/>
              </w:rPr>
              <w:tab/>
              <w:t>Tijdens de testfase kan de functionele reikwijdte van Libra AI afwijken van de contractueel gegarandeerde functies.</w:t>
            </w:r>
          </w:p>
          <w:p w14:paraId="3BE356F8" w14:textId="031CA3CD" w:rsidR="0042143B" w:rsidRPr="008A0916" w:rsidRDefault="00C20559" w:rsidP="00C20559">
            <w:pPr>
              <w:rPr>
                <w:lang w:val="nl-BE"/>
              </w:rPr>
            </w:pPr>
            <w:r w:rsidRPr="008A0916">
              <w:rPr>
                <w:lang w:val="nl-BE"/>
              </w:rPr>
              <w:t>d.</w:t>
            </w:r>
            <w:r w:rsidRPr="008A0916">
              <w:rPr>
                <w:lang w:val="nl-BE"/>
              </w:rPr>
              <w:tab/>
            </w:r>
            <w:r w:rsidR="0042143B" w:rsidRPr="008A0916">
              <w:rPr>
                <w:lang w:val="nl-BE"/>
              </w:rPr>
              <w:t xml:space="preserve">Tijdens de </w:t>
            </w:r>
            <w:r w:rsidR="001222AA">
              <w:rPr>
                <w:lang w:val="nl-BE"/>
              </w:rPr>
              <w:t>T</w:t>
            </w:r>
            <w:r w:rsidR="0042143B" w:rsidRPr="008A0916">
              <w:rPr>
                <w:lang w:val="nl-BE"/>
              </w:rPr>
              <w:t xml:space="preserve">estfase kan de omvang van de in Libra AI beschikbare inhoud afwijken van de contractueel overeengekomen omvang, in het bijzonder kan de </w:t>
            </w:r>
            <w:r w:rsidR="009C68C2">
              <w:rPr>
                <w:lang w:val="nl-BE"/>
              </w:rPr>
              <w:t>K</w:t>
            </w:r>
            <w:r w:rsidR="0042143B" w:rsidRPr="008A0916">
              <w:rPr>
                <w:lang w:val="nl-BE"/>
              </w:rPr>
              <w:t>lant tijdens de testfase toegang hebben tot een bredere inhoud dan tijdens de looptijd van de overeenkomst voor de betaalde versie van Libra AI.</w:t>
            </w:r>
          </w:p>
          <w:p w14:paraId="6CB70451" w14:textId="1F332FE0" w:rsidR="00C20559" w:rsidRPr="008A0916" w:rsidRDefault="0042143B" w:rsidP="0042143B">
            <w:pPr>
              <w:rPr>
                <w:lang w:val="nl-BE"/>
              </w:rPr>
            </w:pPr>
            <w:r w:rsidRPr="008A0916">
              <w:rPr>
                <w:lang w:val="nl-BE"/>
              </w:rPr>
              <w:t xml:space="preserve">e.            </w:t>
            </w:r>
            <w:r w:rsidR="00C20559" w:rsidRPr="008A0916">
              <w:rPr>
                <w:lang w:val="nl-BE"/>
              </w:rPr>
              <w:t xml:space="preserve">Tijdens de </w:t>
            </w:r>
            <w:r w:rsidR="001222AA">
              <w:rPr>
                <w:lang w:val="nl-BE"/>
              </w:rPr>
              <w:t>T</w:t>
            </w:r>
            <w:r w:rsidR="00C20559" w:rsidRPr="008A0916">
              <w:rPr>
                <w:lang w:val="nl-BE"/>
              </w:rPr>
              <w:t xml:space="preserve">estfase kan elke </w:t>
            </w:r>
            <w:r w:rsidR="00DD4C98">
              <w:rPr>
                <w:lang w:val="nl-BE"/>
              </w:rPr>
              <w:t>P</w:t>
            </w:r>
            <w:r w:rsidR="00C20559" w:rsidRPr="008A0916">
              <w:rPr>
                <w:lang w:val="nl-BE"/>
              </w:rPr>
              <w:t>artij de contractuele relatie te allen tijde zonder opgave van redenen beëindigen.</w:t>
            </w:r>
          </w:p>
        </w:tc>
      </w:tr>
      <w:tr w:rsidR="00C20559" w:rsidRPr="00EC688D" w14:paraId="355FE64B" w14:textId="77777777" w:rsidTr="001222AA">
        <w:trPr>
          <w:trHeight w:val="850"/>
        </w:trPr>
        <w:tc>
          <w:tcPr>
            <w:tcW w:w="10060" w:type="dxa"/>
          </w:tcPr>
          <w:p w14:paraId="269B7839" w14:textId="340360D4" w:rsidR="00C20559" w:rsidRPr="008A0916" w:rsidRDefault="00C20559" w:rsidP="00C20559">
            <w:pPr>
              <w:rPr>
                <w:lang w:val="nl-BE"/>
              </w:rPr>
            </w:pPr>
            <w:r w:rsidRPr="008A0916">
              <w:rPr>
                <w:lang w:val="nl-BE"/>
              </w:rPr>
              <w:t xml:space="preserve">14.2 De testfase begint bij het sluiten van de </w:t>
            </w:r>
            <w:r w:rsidR="00DD4C98">
              <w:rPr>
                <w:lang w:val="nl-BE"/>
              </w:rPr>
              <w:t>O</w:t>
            </w:r>
            <w:r w:rsidRPr="008A0916">
              <w:rPr>
                <w:lang w:val="nl-BE"/>
              </w:rPr>
              <w:t xml:space="preserve">vereenkomst, maar uiterlijk wanneer de </w:t>
            </w:r>
            <w:r w:rsidR="00FE3B65">
              <w:rPr>
                <w:lang w:val="nl-BE"/>
              </w:rPr>
              <w:t>K</w:t>
            </w:r>
            <w:r w:rsidRPr="008A0916">
              <w:rPr>
                <w:lang w:val="nl-BE"/>
              </w:rPr>
              <w:t xml:space="preserve">lant toegang krijgt tot Libra AI. Tenzij anders overeengekomen voor de duur van de testfase, eindigt deze na veertien dagen vanaf het begin van de </w:t>
            </w:r>
            <w:r w:rsidR="001222AA">
              <w:rPr>
                <w:lang w:val="nl-BE"/>
              </w:rPr>
              <w:t>T</w:t>
            </w:r>
            <w:r w:rsidRPr="008A0916">
              <w:rPr>
                <w:lang w:val="nl-BE"/>
              </w:rPr>
              <w:t>estfase.</w:t>
            </w:r>
          </w:p>
        </w:tc>
      </w:tr>
      <w:tr w:rsidR="00C20559" w:rsidRPr="00EC688D" w14:paraId="7933F366" w14:textId="77777777" w:rsidTr="56838A75">
        <w:trPr>
          <w:trHeight w:val="973"/>
        </w:trPr>
        <w:tc>
          <w:tcPr>
            <w:tcW w:w="10060" w:type="dxa"/>
          </w:tcPr>
          <w:p w14:paraId="1933F468" w14:textId="0BFC04A7" w:rsidR="00C20559" w:rsidRPr="008A0916" w:rsidRDefault="00C20559" w:rsidP="00C20559">
            <w:pPr>
              <w:rPr>
                <w:lang w:val="nl-BE"/>
              </w:rPr>
            </w:pPr>
            <w:r w:rsidRPr="008A0916">
              <w:rPr>
                <w:lang w:val="nl-BE"/>
              </w:rPr>
              <w:t xml:space="preserve">14.3 Na afloop van de </w:t>
            </w:r>
            <w:r w:rsidR="001222AA">
              <w:rPr>
                <w:lang w:val="nl-BE"/>
              </w:rPr>
              <w:t>T</w:t>
            </w:r>
            <w:r w:rsidRPr="008A0916">
              <w:rPr>
                <w:lang w:val="nl-BE"/>
              </w:rPr>
              <w:t xml:space="preserve">estfase eindigt de contractuele relatie met betrekking tot het gratis gebruik van Libra AI en de toegang daartoe. WKNL kan de </w:t>
            </w:r>
            <w:r w:rsidR="00DD4C98">
              <w:rPr>
                <w:lang w:val="nl-BE"/>
              </w:rPr>
              <w:t>K</w:t>
            </w:r>
            <w:r w:rsidRPr="008A0916">
              <w:rPr>
                <w:lang w:val="nl-BE"/>
              </w:rPr>
              <w:t xml:space="preserve">lant de mogelijkheid bieden om naadloos over te stappen van de testfase naar betaald gebruik van Libra AI. Hiervoor moet de </w:t>
            </w:r>
            <w:r w:rsidR="00DD4C98">
              <w:rPr>
                <w:lang w:val="nl-BE"/>
              </w:rPr>
              <w:t>K</w:t>
            </w:r>
            <w:r w:rsidRPr="008A0916">
              <w:rPr>
                <w:lang w:val="nl-BE"/>
              </w:rPr>
              <w:t xml:space="preserve">lant een overeenkomstige boeking maken. WKNL kan de </w:t>
            </w:r>
            <w:r w:rsidR="00DD4C98">
              <w:rPr>
                <w:lang w:val="nl-BE"/>
              </w:rPr>
              <w:t>K</w:t>
            </w:r>
            <w:r w:rsidRPr="008A0916">
              <w:rPr>
                <w:lang w:val="nl-BE"/>
              </w:rPr>
              <w:t xml:space="preserve">lant ondersteunen bij het migreren van verdere proeftoegangen van andere </w:t>
            </w:r>
            <w:r w:rsidR="00382259">
              <w:rPr>
                <w:lang w:val="nl-BE"/>
              </w:rPr>
              <w:t>G</w:t>
            </w:r>
            <w:r w:rsidRPr="008A0916">
              <w:rPr>
                <w:lang w:val="nl-BE"/>
              </w:rPr>
              <w:t xml:space="preserve">ebruikers naar het account van de </w:t>
            </w:r>
            <w:r w:rsidR="00DD4C98">
              <w:rPr>
                <w:lang w:val="nl-BE"/>
              </w:rPr>
              <w:t>K</w:t>
            </w:r>
            <w:r w:rsidRPr="008A0916">
              <w:rPr>
                <w:lang w:val="nl-BE"/>
              </w:rPr>
              <w:t xml:space="preserve">lant. </w:t>
            </w:r>
            <w:r w:rsidR="0042143B" w:rsidRPr="008A0916">
              <w:rPr>
                <w:lang w:val="nl-BE"/>
              </w:rPr>
              <w:t xml:space="preserve">Indien de </w:t>
            </w:r>
            <w:r w:rsidR="00DD4C98">
              <w:rPr>
                <w:lang w:val="nl-BE"/>
              </w:rPr>
              <w:t>K</w:t>
            </w:r>
            <w:r w:rsidR="0042143B" w:rsidRPr="008A0916">
              <w:rPr>
                <w:lang w:val="nl-BE"/>
              </w:rPr>
              <w:t>lant niet overgaat op betaald gebruik van Libra AI, vervalt de toegang tot Libra AI.</w:t>
            </w:r>
          </w:p>
        </w:tc>
      </w:tr>
      <w:tr w:rsidR="00C20559" w:rsidRPr="00EC688D" w14:paraId="0B4ED570" w14:textId="77777777" w:rsidTr="001222AA">
        <w:trPr>
          <w:trHeight w:val="501"/>
        </w:trPr>
        <w:tc>
          <w:tcPr>
            <w:tcW w:w="10060" w:type="dxa"/>
          </w:tcPr>
          <w:p w14:paraId="508EA4A3" w14:textId="2407FA8A" w:rsidR="0042143B" w:rsidRPr="008A0916" w:rsidRDefault="00C20559" w:rsidP="0042143B">
            <w:pPr>
              <w:rPr>
                <w:lang w:val="nl-BE"/>
              </w:rPr>
            </w:pPr>
            <w:r w:rsidRPr="008A0916">
              <w:rPr>
                <w:lang w:val="nl-BE"/>
              </w:rPr>
              <w:t xml:space="preserve">14.4 Het is de </w:t>
            </w:r>
            <w:r w:rsidR="00DD4C98">
              <w:rPr>
                <w:lang w:val="nl-BE"/>
              </w:rPr>
              <w:t>K</w:t>
            </w:r>
            <w:r w:rsidRPr="008A0916">
              <w:rPr>
                <w:lang w:val="nl-BE"/>
              </w:rPr>
              <w:t>lant verboden om na het verstrijken van de gratis proefversie verdere proefversies te verkrijgen en nieuwe accounts aan te maken om deze beperking te omzeilen.</w:t>
            </w:r>
          </w:p>
        </w:tc>
      </w:tr>
      <w:tr w:rsidR="0042143B" w:rsidRPr="00EC688D" w14:paraId="0155CA34" w14:textId="77777777" w:rsidTr="0042143B">
        <w:trPr>
          <w:trHeight w:val="787"/>
        </w:trPr>
        <w:tc>
          <w:tcPr>
            <w:tcW w:w="10060" w:type="dxa"/>
          </w:tcPr>
          <w:p w14:paraId="1CDED00B" w14:textId="2A81EB65" w:rsidR="0042143B" w:rsidRPr="008A0916" w:rsidRDefault="0042143B" w:rsidP="0042143B">
            <w:pPr>
              <w:rPr>
                <w:lang w:val="nl-BE"/>
              </w:rPr>
            </w:pPr>
            <w:r w:rsidRPr="008A0916">
              <w:rPr>
                <w:lang w:val="nl-BE"/>
              </w:rPr>
              <w:t xml:space="preserve">14.5 De bovenstaande bepalingen (met uitzondering van 14.1 a. en b.) met betrekking tot gratis proefversies </w:t>
            </w:r>
            <w:r w:rsidR="001222AA">
              <w:rPr>
                <w:lang w:val="nl-BE"/>
              </w:rPr>
              <w:t xml:space="preserve">(Trials) </w:t>
            </w:r>
            <w:r w:rsidRPr="008A0916">
              <w:rPr>
                <w:lang w:val="nl-BE"/>
              </w:rPr>
              <w:t>zijn ook van toepassing op betaalde proefversies (</w:t>
            </w:r>
            <w:r w:rsidR="001222AA">
              <w:rPr>
                <w:lang w:val="nl-BE"/>
              </w:rPr>
              <w:t>“</w:t>
            </w:r>
            <w:r w:rsidRPr="008A0916">
              <w:rPr>
                <w:lang w:val="nl-BE"/>
              </w:rPr>
              <w:t>Pilots</w:t>
            </w:r>
            <w:r w:rsidR="001222AA">
              <w:rPr>
                <w:lang w:val="nl-BE"/>
              </w:rPr>
              <w:t>”</w:t>
            </w:r>
            <w:r w:rsidRPr="008A0916">
              <w:rPr>
                <w:lang w:val="nl-BE"/>
              </w:rPr>
              <w:t xml:space="preserve">), met de volgende uitzonderingen: </w:t>
            </w:r>
          </w:p>
          <w:p w14:paraId="2ADFE893" w14:textId="3414B5D3" w:rsidR="0042143B" w:rsidRPr="008A0916" w:rsidRDefault="0042143B" w:rsidP="0042143B">
            <w:pPr>
              <w:ind w:left="567"/>
              <w:rPr>
                <w:lang w:val="nl-BE"/>
              </w:rPr>
            </w:pPr>
            <w:r w:rsidRPr="008A0916">
              <w:rPr>
                <w:lang w:val="nl-BE"/>
              </w:rPr>
              <w:t xml:space="preserve">a. Tenzij anders vermeld in de Overeenkomst, duren </w:t>
            </w:r>
            <w:r w:rsidR="0028569A">
              <w:rPr>
                <w:lang w:val="nl-BE"/>
              </w:rPr>
              <w:t>P</w:t>
            </w:r>
            <w:r w:rsidRPr="008A0916">
              <w:rPr>
                <w:lang w:val="nl-BE"/>
              </w:rPr>
              <w:t xml:space="preserve">ilots 5-6 weken. </w:t>
            </w:r>
          </w:p>
          <w:p w14:paraId="6AEA1A2E" w14:textId="32E8D498" w:rsidR="0042143B" w:rsidRPr="008A0916" w:rsidRDefault="0042143B" w:rsidP="0042143B">
            <w:pPr>
              <w:ind w:left="567"/>
              <w:rPr>
                <w:lang w:val="nl-BE"/>
              </w:rPr>
            </w:pPr>
            <w:r w:rsidRPr="008A0916">
              <w:rPr>
                <w:lang w:val="nl-BE"/>
              </w:rPr>
              <w:lastRenderedPageBreak/>
              <w:t xml:space="preserve">b. Voor </w:t>
            </w:r>
            <w:r w:rsidR="0028569A">
              <w:rPr>
                <w:lang w:val="nl-BE"/>
              </w:rPr>
              <w:t>P</w:t>
            </w:r>
            <w:r w:rsidRPr="008A0916">
              <w:rPr>
                <w:lang w:val="nl-BE"/>
              </w:rPr>
              <w:t xml:space="preserve">ilots worden kosten in rekening gebracht (in overeenstemming met de Overeenkomst). </w:t>
            </w:r>
          </w:p>
          <w:p w14:paraId="4B5E725A" w14:textId="0048BB9C" w:rsidR="0042143B" w:rsidRPr="008A0916" w:rsidRDefault="0042143B" w:rsidP="000708EF">
            <w:pPr>
              <w:ind w:left="567"/>
              <w:rPr>
                <w:lang w:val="nl-BE"/>
              </w:rPr>
            </w:pPr>
            <w:r w:rsidRPr="008A0916">
              <w:rPr>
                <w:lang w:val="nl-BE"/>
              </w:rPr>
              <w:t xml:space="preserve">c. Pilots kunnen aanvullende </w:t>
            </w:r>
            <w:proofErr w:type="spellStart"/>
            <w:r w:rsidRPr="008A0916">
              <w:rPr>
                <w:lang w:val="nl-BE"/>
              </w:rPr>
              <w:t>onboarding</w:t>
            </w:r>
            <w:proofErr w:type="spellEnd"/>
            <w:r w:rsidRPr="008A0916">
              <w:rPr>
                <w:lang w:val="nl-BE"/>
              </w:rPr>
              <w:t xml:space="preserve">-diensten omvatten, zoals bepaald door het huidige aanbod van Libra en de Overeenkomst. </w:t>
            </w:r>
          </w:p>
        </w:tc>
      </w:tr>
      <w:tr w:rsidR="00C20559" w:rsidRPr="0009678A" w14:paraId="16F3D43F" w14:textId="77777777" w:rsidTr="001222AA">
        <w:trPr>
          <w:trHeight w:val="324"/>
        </w:trPr>
        <w:tc>
          <w:tcPr>
            <w:tcW w:w="10060" w:type="dxa"/>
          </w:tcPr>
          <w:p w14:paraId="32919AFE" w14:textId="48B598DC" w:rsidR="00C20559" w:rsidRPr="0009678A" w:rsidRDefault="00C20559" w:rsidP="00C20559">
            <w:pPr>
              <w:rPr>
                <w:b/>
                <w:bCs/>
              </w:rPr>
            </w:pPr>
            <w:r>
              <w:rPr>
                <w:b/>
                <w:bCs/>
              </w:rPr>
              <w:lastRenderedPageBreak/>
              <w:t>15</w:t>
            </w:r>
            <w:r w:rsidRPr="0009678A">
              <w:rPr>
                <w:b/>
                <w:bCs/>
              </w:rPr>
              <w:t xml:space="preserve">. </w:t>
            </w:r>
            <w:proofErr w:type="spellStart"/>
            <w:r w:rsidRPr="0009678A">
              <w:rPr>
                <w:b/>
                <w:bCs/>
              </w:rPr>
              <w:t>Diversen</w:t>
            </w:r>
            <w:proofErr w:type="spellEnd"/>
          </w:p>
        </w:tc>
      </w:tr>
      <w:tr w:rsidR="00C20559" w:rsidRPr="00EC688D" w14:paraId="798B768B" w14:textId="77777777" w:rsidTr="56838A75">
        <w:trPr>
          <w:trHeight w:val="973"/>
        </w:trPr>
        <w:tc>
          <w:tcPr>
            <w:tcW w:w="10060" w:type="dxa"/>
          </w:tcPr>
          <w:p w14:paraId="0D2257B5" w14:textId="1B924099" w:rsidR="00C20559" w:rsidRPr="008A0916" w:rsidRDefault="00C20559" w:rsidP="00C20559">
            <w:pPr>
              <w:rPr>
                <w:lang w:val="nl-BE"/>
              </w:rPr>
            </w:pPr>
            <w:r w:rsidRPr="008A0916">
              <w:rPr>
                <w:lang w:val="nl-BE"/>
              </w:rPr>
              <w:t xml:space="preserve">15.1 Libra AI is onderhevig aan voortdurende verdere ontwikkeling. WKNL kan met name de gebruiksopties verder ontwikkelen en wijzigen. Verdere ontwikkeling of wijziging van Libra AI en/of de gebruiksopties kan wijzigingen in deze AV vereisen. WKNL heeft daarom het recht om deze AV te wijzigen voor zover dit nodig is om rekening te houden met verdere ontwikkelingen of wijzigingen in Libra AI of de gebruiksopties, om mazen in de wet te dichten die aanzienlijke moeilijkheden bij de uitvoering van de overeenkomst kunnen veroorzaken, of om te voldoen aan wettelijke vereisten. Dergelijke wijzigingen in de AV mogen de </w:t>
            </w:r>
            <w:r w:rsidR="00EF5FE2">
              <w:rPr>
                <w:lang w:val="nl-BE"/>
              </w:rPr>
              <w:t>K</w:t>
            </w:r>
            <w:r w:rsidRPr="008A0916">
              <w:rPr>
                <w:lang w:val="nl-BE"/>
              </w:rPr>
              <w:t>lant niet in een slechtere positie brengen dan toen de overeenkomst werd gesloten. De Klant wordt ten minste zes weken voordat de wijzigingen in de AV van kracht worden, schriftelijk op de hoogte gesteld van dergelijke wijzigingen.</w:t>
            </w:r>
          </w:p>
        </w:tc>
      </w:tr>
      <w:tr w:rsidR="00C20559" w:rsidRPr="00EC688D" w14:paraId="05681257" w14:textId="77777777" w:rsidTr="56838A75">
        <w:trPr>
          <w:trHeight w:val="973"/>
        </w:trPr>
        <w:tc>
          <w:tcPr>
            <w:tcW w:w="10060" w:type="dxa"/>
          </w:tcPr>
          <w:p w14:paraId="2F69B596" w14:textId="20A5B17C" w:rsidR="00C20559" w:rsidRPr="008A0916" w:rsidRDefault="00C20559" w:rsidP="000708EF">
            <w:pPr>
              <w:rPr>
                <w:lang w:val="nl-BE"/>
              </w:rPr>
            </w:pPr>
            <w:r w:rsidRPr="008A0916">
              <w:rPr>
                <w:lang w:val="nl-BE"/>
              </w:rPr>
              <w:t xml:space="preserve">15.2 WKNL heeft het recht om deze AV eenzijdig te wijzigen of aan te vullen. De </w:t>
            </w:r>
            <w:r w:rsidR="00EF5FE2">
              <w:rPr>
                <w:lang w:val="nl-BE"/>
              </w:rPr>
              <w:t>K</w:t>
            </w:r>
            <w:r w:rsidRPr="008A0916">
              <w:rPr>
                <w:lang w:val="nl-BE"/>
              </w:rPr>
              <w:t xml:space="preserve">lant wordt schriftelijk op de hoogte gesteld van de wijzigingen. Indien de </w:t>
            </w:r>
            <w:r w:rsidR="006165C5">
              <w:rPr>
                <w:lang w:val="nl-BE"/>
              </w:rPr>
              <w:t>K</w:t>
            </w:r>
            <w:r w:rsidRPr="008A0916">
              <w:rPr>
                <w:lang w:val="nl-BE"/>
              </w:rPr>
              <w:t xml:space="preserve">lant niet binnen 30 dagen na kennisgeving bezwaar maakt tegen de wijziging, wordt deze geacht te zijn aanvaard. De </w:t>
            </w:r>
            <w:r w:rsidR="006165C5">
              <w:rPr>
                <w:lang w:val="nl-BE"/>
              </w:rPr>
              <w:t>K</w:t>
            </w:r>
            <w:r w:rsidRPr="008A0916">
              <w:rPr>
                <w:lang w:val="nl-BE"/>
              </w:rPr>
              <w:t>lant kan de overeenkomst alleen beëindigen indien hij geen beroep uitoefent of geen bedrijf voert en de wijziging aanzienlijk is.</w:t>
            </w:r>
          </w:p>
        </w:tc>
      </w:tr>
      <w:tr w:rsidR="00C20559" w:rsidRPr="0009678A" w14:paraId="132DAC71" w14:textId="77777777" w:rsidTr="001222AA">
        <w:trPr>
          <w:trHeight w:val="875"/>
        </w:trPr>
        <w:tc>
          <w:tcPr>
            <w:tcW w:w="10060" w:type="dxa"/>
          </w:tcPr>
          <w:p w14:paraId="2EE14555" w14:textId="4D5D291D" w:rsidR="00C20559" w:rsidRPr="0009678A" w:rsidRDefault="00C20559" w:rsidP="00C20559">
            <w:r w:rsidRPr="008A0916">
              <w:rPr>
                <w:lang w:val="nl-BE"/>
              </w:rPr>
              <w:t>15.</w:t>
            </w:r>
            <w:r w:rsidR="0001260E" w:rsidRPr="008A0916">
              <w:rPr>
                <w:lang w:val="nl-BE"/>
              </w:rPr>
              <w:t xml:space="preserve">3 </w:t>
            </w:r>
            <w:r w:rsidRPr="008A0916">
              <w:rPr>
                <w:lang w:val="nl-BE"/>
              </w:rPr>
              <w:t xml:space="preserve">Andere wijzigingen of aanvullingen op de </w:t>
            </w:r>
            <w:r w:rsidR="006912D0">
              <w:rPr>
                <w:lang w:val="nl-BE"/>
              </w:rPr>
              <w:t>O</w:t>
            </w:r>
            <w:r w:rsidRPr="008A0916">
              <w:rPr>
                <w:lang w:val="nl-BE"/>
              </w:rPr>
              <w:t xml:space="preserve">vereenkomst moeten schriftelijk worden vastgelegd om geldig te zijn, waarbij uitdrukkelijk naar de </w:t>
            </w:r>
            <w:r w:rsidR="00942F8F">
              <w:rPr>
                <w:lang w:val="nl-BE"/>
              </w:rPr>
              <w:t>O</w:t>
            </w:r>
            <w:r w:rsidRPr="008A0916">
              <w:rPr>
                <w:lang w:val="nl-BE"/>
              </w:rPr>
              <w:t xml:space="preserve">vereenkomst moet worden verwezen. Dit geldt ook voor een overeenkomst die afwijkt van deze schriftelijke vormvereiste. </w:t>
            </w:r>
            <w:r w:rsidRPr="00753D1E">
              <w:t>Artikel</w:t>
            </w:r>
            <w:r>
              <w:t xml:space="preserve"> 15</w:t>
            </w:r>
            <w:r w:rsidRPr="00753D1E">
              <w:t xml:space="preserve">.4 </w:t>
            </w:r>
            <w:proofErr w:type="spellStart"/>
            <w:r w:rsidRPr="00753D1E">
              <w:t>blijft</w:t>
            </w:r>
            <w:proofErr w:type="spellEnd"/>
            <w:r w:rsidRPr="00753D1E">
              <w:t xml:space="preserve"> </w:t>
            </w:r>
            <w:proofErr w:type="spellStart"/>
            <w:r w:rsidRPr="00753D1E">
              <w:t>onverminderd</w:t>
            </w:r>
            <w:proofErr w:type="spellEnd"/>
            <w:r w:rsidRPr="00753D1E">
              <w:t xml:space="preserve"> van </w:t>
            </w:r>
            <w:proofErr w:type="spellStart"/>
            <w:r w:rsidRPr="00753D1E">
              <w:t>kracht</w:t>
            </w:r>
            <w:proofErr w:type="spellEnd"/>
            <w:r w:rsidRPr="00753D1E">
              <w:t>.</w:t>
            </w:r>
          </w:p>
        </w:tc>
      </w:tr>
      <w:tr w:rsidR="00C20559" w:rsidRPr="00EC688D" w14:paraId="2E08B154" w14:textId="77777777" w:rsidTr="001222AA">
        <w:trPr>
          <w:trHeight w:val="561"/>
        </w:trPr>
        <w:tc>
          <w:tcPr>
            <w:tcW w:w="10060" w:type="dxa"/>
          </w:tcPr>
          <w:p w14:paraId="5BAA443D" w14:textId="04CC0CF2" w:rsidR="00C20559" w:rsidRPr="008A0916" w:rsidRDefault="00C20559" w:rsidP="00C20559">
            <w:pPr>
              <w:tabs>
                <w:tab w:val="left" w:pos="2968"/>
              </w:tabs>
              <w:rPr>
                <w:lang w:val="nl-BE"/>
              </w:rPr>
            </w:pPr>
            <w:r w:rsidRPr="008A0916">
              <w:rPr>
                <w:lang w:val="nl-BE"/>
              </w:rPr>
              <w:t>15.</w:t>
            </w:r>
            <w:r w:rsidR="0001260E" w:rsidRPr="008A0916">
              <w:rPr>
                <w:lang w:val="nl-BE"/>
              </w:rPr>
              <w:t xml:space="preserve">4 </w:t>
            </w:r>
            <w:r w:rsidRPr="008A0916">
              <w:rPr>
                <w:lang w:val="nl-BE"/>
              </w:rPr>
              <w:t xml:space="preserve">De </w:t>
            </w:r>
            <w:r w:rsidR="006165C5">
              <w:rPr>
                <w:lang w:val="nl-BE"/>
              </w:rPr>
              <w:t>K</w:t>
            </w:r>
            <w:r w:rsidRPr="008A0916">
              <w:rPr>
                <w:lang w:val="nl-BE"/>
              </w:rPr>
              <w:t xml:space="preserve">lant is niet gerechtigd om de </w:t>
            </w:r>
            <w:r w:rsidR="00942F8F">
              <w:rPr>
                <w:lang w:val="nl-BE"/>
              </w:rPr>
              <w:t>O</w:t>
            </w:r>
            <w:r w:rsidRPr="008A0916">
              <w:rPr>
                <w:lang w:val="nl-BE"/>
              </w:rPr>
              <w:t>vereenkomst of de daaruit voortvloeiende rechten over te dragen of te cederen zonder voorafgaande schriftelijke toestemming van WKNL.</w:t>
            </w:r>
          </w:p>
        </w:tc>
      </w:tr>
      <w:tr w:rsidR="00C20559" w:rsidRPr="00EC688D" w14:paraId="4E8864D9" w14:textId="77777777" w:rsidTr="0042143B">
        <w:trPr>
          <w:trHeight w:val="705"/>
        </w:trPr>
        <w:tc>
          <w:tcPr>
            <w:tcW w:w="10060" w:type="dxa"/>
          </w:tcPr>
          <w:p w14:paraId="39640E61" w14:textId="20F914FA" w:rsidR="00C20559" w:rsidRPr="008A0916" w:rsidRDefault="00C20559" w:rsidP="00C20559">
            <w:pPr>
              <w:rPr>
                <w:lang w:val="nl-BE"/>
              </w:rPr>
            </w:pPr>
            <w:r w:rsidRPr="008A0916">
              <w:rPr>
                <w:lang w:val="nl-BE"/>
              </w:rPr>
              <w:t>15.</w:t>
            </w:r>
            <w:r w:rsidR="0001260E" w:rsidRPr="008A0916">
              <w:rPr>
                <w:lang w:val="nl-BE"/>
              </w:rPr>
              <w:t xml:space="preserve">5 </w:t>
            </w:r>
            <w:r w:rsidRPr="008A0916">
              <w:rPr>
                <w:lang w:val="nl-BE"/>
              </w:rPr>
              <w:t>Indien een bepaling van de Overeenkomst ongeldig, onwettig of niet-afdwingbaar is of wordt, heeft dit geen invloed op de geldigheid, wettigheid en afdwingbaarheid van de overige bepalingen van de Overeenkomst.</w:t>
            </w:r>
          </w:p>
        </w:tc>
      </w:tr>
      <w:tr w:rsidR="00C20559" w:rsidRPr="00EC688D" w14:paraId="180F9D4E" w14:textId="77777777" w:rsidTr="000708EF">
        <w:trPr>
          <w:trHeight w:val="585"/>
        </w:trPr>
        <w:tc>
          <w:tcPr>
            <w:tcW w:w="10060" w:type="dxa"/>
          </w:tcPr>
          <w:p w14:paraId="525EC099" w14:textId="236ED970" w:rsidR="00C20559" w:rsidRPr="008A0916" w:rsidRDefault="00C20559" w:rsidP="00C20559">
            <w:pPr>
              <w:rPr>
                <w:lang w:val="nl-BE"/>
              </w:rPr>
            </w:pPr>
            <w:r w:rsidRPr="008A0916">
              <w:rPr>
                <w:lang w:val="nl-BE"/>
              </w:rPr>
              <w:t>15.</w:t>
            </w:r>
            <w:r w:rsidR="0001260E" w:rsidRPr="008A0916">
              <w:rPr>
                <w:lang w:val="nl-BE"/>
              </w:rPr>
              <w:t xml:space="preserve">6 </w:t>
            </w:r>
            <w:r w:rsidRPr="008A0916">
              <w:rPr>
                <w:lang w:val="nl-BE"/>
              </w:rPr>
              <w:t>Op de Overeenkomst is uitsluitend Nederlands recht van toepassing, met uitsluiting van het Weens Koopverdrag (CISG).</w:t>
            </w:r>
          </w:p>
        </w:tc>
      </w:tr>
      <w:tr w:rsidR="00C20559" w:rsidRPr="00EC688D" w14:paraId="173BF4AC" w14:textId="77777777" w:rsidTr="000708EF">
        <w:trPr>
          <w:trHeight w:val="581"/>
        </w:trPr>
        <w:tc>
          <w:tcPr>
            <w:tcW w:w="10060" w:type="dxa"/>
          </w:tcPr>
          <w:p w14:paraId="5773F99E" w14:textId="557D65FF" w:rsidR="00C20559" w:rsidRPr="008A0916" w:rsidRDefault="00C20559" w:rsidP="00C20559">
            <w:pPr>
              <w:rPr>
                <w:lang w:val="nl-BE"/>
              </w:rPr>
            </w:pPr>
            <w:r w:rsidRPr="008A0916">
              <w:rPr>
                <w:lang w:val="nl-BE"/>
              </w:rPr>
              <w:t>15.</w:t>
            </w:r>
            <w:r w:rsidR="0001260E" w:rsidRPr="008A0916">
              <w:rPr>
                <w:lang w:val="nl-BE"/>
              </w:rPr>
              <w:t xml:space="preserve">7 </w:t>
            </w:r>
            <w:r w:rsidRPr="008A0916">
              <w:rPr>
                <w:lang w:val="nl-BE"/>
              </w:rPr>
              <w:t xml:space="preserve">De exclusieve bevoegde rechtbank voor alle geschillen die voortvloeien uit of verband houden met de Overeenkomst is Den Haag. WKNL heeft ook het recht om een rechtszaak aan te spannen bij de vestigingsplaats van de </w:t>
            </w:r>
            <w:r w:rsidR="0062784D">
              <w:rPr>
                <w:lang w:val="nl-BE"/>
              </w:rPr>
              <w:t>K</w:t>
            </w:r>
            <w:r w:rsidRPr="008A0916">
              <w:rPr>
                <w:lang w:val="nl-BE"/>
              </w:rPr>
              <w:t>lant.</w:t>
            </w:r>
          </w:p>
        </w:tc>
      </w:tr>
      <w:tr w:rsidR="00C20559" w:rsidRPr="00EC688D" w14:paraId="591AADA0" w14:textId="77777777" w:rsidTr="56838A75">
        <w:trPr>
          <w:trHeight w:val="973"/>
        </w:trPr>
        <w:tc>
          <w:tcPr>
            <w:tcW w:w="10060" w:type="dxa"/>
          </w:tcPr>
          <w:p w14:paraId="2CD74263" w14:textId="48B54F7C" w:rsidR="00C20559" w:rsidRPr="008A0916" w:rsidRDefault="00C20559" w:rsidP="00C20559">
            <w:pPr>
              <w:rPr>
                <w:lang w:val="nl-BE"/>
              </w:rPr>
            </w:pPr>
            <w:r w:rsidRPr="008A0916">
              <w:rPr>
                <w:lang w:val="nl-BE"/>
              </w:rPr>
              <w:t>15.</w:t>
            </w:r>
            <w:r w:rsidR="0001260E" w:rsidRPr="008A0916">
              <w:rPr>
                <w:lang w:val="nl-BE"/>
              </w:rPr>
              <w:t xml:space="preserve">8 </w:t>
            </w:r>
            <w:r w:rsidRPr="008A0916">
              <w:rPr>
                <w:lang w:val="nl-BE"/>
              </w:rPr>
              <w:t xml:space="preserve">De </w:t>
            </w:r>
            <w:r w:rsidR="0062784D">
              <w:rPr>
                <w:lang w:val="nl-BE"/>
              </w:rPr>
              <w:t>K</w:t>
            </w:r>
            <w:r w:rsidRPr="008A0916">
              <w:rPr>
                <w:lang w:val="nl-BE"/>
              </w:rPr>
              <w:t xml:space="preserve">lant stemt ermee in Libra AI te gebruiken in overeenstemming met alle exportcontroles en economische sanctiewetten die van toepassing zijn op de partijen, met inbegrip van maar niet beperkt tot het niet exporteren of overdragen van Libra AI aan, het gebruiken van Libra AI ten behoeve van, of het beschikbaar stellen van Libra AI voor gebruik door personen, entiteiten of organisaties waarmee personen uit de EU of het VK anderszins verboden zijn dergelijke transacties aan te gaan. WKNL is niet verplicht om Libra AI beschikbaar te stellen aan een </w:t>
            </w:r>
            <w:r w:rsidR="00DB054B">
              <w:rPr>
                <w:lang w:val="nl-BE"/>
              </w:rPr>
              <w:t>G</w:t>
            </w:r>
            <w:r w:rsidRPr="008A0916">
              <w:rPr>
                <w:lang w:val="nl-BE"/>
              </w:rPr>
              <w:t xml:space="preserve">ebruiker of in een rechtsgebied indien dit, naar haar redelijk oordeel, in strijd zou zijn met de toepasselijke wetgeving, en WKNL is in dat geval niet aansprakelijk voor het terugtrekken van Libra AI van een dergelijke </w:t>
            </w:r>
            <w:r w:rsidR="00DB054B">
              <w:rPr>
                <w:lang w:val="nl-BE"/>
              </w:rPr>
              <w:t>G</w:t>
            </w:r>
            <w:r w:rsidRPr="008A0916">
              <w:rPr>
                <w:lang w:val="nl-BE"/>
              </w:rPr>
              <w:t xml:space="preserve">ebruiker of een dergelijk rechtsgebied, mits zij de </w:t>
            </w:r>
            <w:r w:rsidR="00DB054B">
              <w:rPr>
                <w:lang w:val="nl-BE"/>
              </w:rPr>
              <w:t>K</w:t>
            </w:r>
            <w:r w:rsidRPr="008A0916">
              <w:rPr>
                <w:lang w:val="nl-BE"/>
              </w:rPr>
              <w:t>lant hiervan schriftelijk in kennis stelt. Deze clausule is alleen van toepassing voor zover deze afdwingbaar is onder de momenteel geldende wetgeving, in het bijzonder Verordening (EG) nr. 2271/96 van de Raad ("Europese blokkeringsverordening") en de daaropvolgende verordeningen en wetten.</w:t>
            </w:r>
          </w:p>
        </w:tc>
      </w:tr>
      <w:tr w:rsidR="00C20559" w:rsidRPr="00EC688D" w14:paraId="077B02D8" w14:textId="77777777" w:rsidTr="56838A75">
        <w:trPr>
          <w:trHeight w:val="973"/>
        </w:trPr>
        <w:tc>
          <w:tcPr>
            <w:tcW w:w="10060" w:type="dxa"/>
          </w:tcPr>
          <w:p w14:paraId="1220982F" w14:textId="48B1FDAB" w:rsidR="000824E2" w:rsidRPr="008A0916" w:rsidRDefault="00C20559" w:rsidP="000708EF">
            <w:pPr>
              <w:rPr>
                <w:lang w:val="nl-BE"/>
              </w:rPr>
            </w:pPr>
            <w:r w:rsidRPr="008A0916">
              <w:rPr>
                <w:lang w:val="nl-BE"/>
              </w:rPr>
              <w:t>15.</w:t>
            </w:r>
            <w:r w:rsidR="004A13B7">
              <w:rPr>
                <w:lang w:val="nl-BE"/>
              </w:rPr>
              <w:t>9</w:t>
            </w:r>
            <w:r w:rsidRPr="008A0916">
              <w:rPr>
                <w:lang w:val="nl-BE"/>
              </w:rPr>
              <w:t xml:space="preserve"> WKNL heeft het recht om de met de Klant gesloten Overeenkomst over te dragen aan een gelieerde onderneming, dat wil zeggen een onderneming die behoort tot dezelfde groep van ondernemingen als bedoeld in art. 2:24b van het Burgerlijk Wetboek waartoe WKNL behoort, en om alle rechten en verplichtingen uit hoofde van de Overeenkomst geheel of gedeeltelijk door derden, in het bijzonder gelieerde ondernemingen, te laten uitvoeren of aan derden over te dragen, in het bijzonder voor financieringsdoeleinden, zonder dat daarvoor de toestemming van de Klant vereist is.</w:t>
            </w:r>
          </w:p>
        </w:tc>
      </w:tr>
      <w:tr w:rsidR="000824E2" w:rsidRPr="00EC688D" w14:paraId="7844E9FA" w14:textId="77777777" w:rsidTr="001222AA">
        <w:trPr>
          <w:trHeight w:val="300"/>
        </w:trPr>
        <w:tc>
          <w:tcPr>
            <w:tcW w:w="10060" w:type="dxa"/>
          </w:tcPr>
          <w:p w14:paraId="5ADA0028" w14:textId="5C0523F4" w:rsidR="000824E2" w:rsidRPr="008A0916" w:rsidRDefault="000824E2" w:rsidP="0028249D">
            <w:pPr>
              <w:rPr>
                <w:b/>
                <w:bCs/>
                <w:lang w:val="nl-BE"/>
              </w:rPr>
            </w:pPr>
            <w:r w:rsidRPr="008A0916">
              <w:rPr>
                <w:b/>
                <w:bCs/>
                <w:lang w:val="nl-BE"/>
              </w:rPr>
              <w:t>16. Melding van onwettige inhoud, inhoudsmoderatie</w:t>
            </w:r>
          </w:p>
        </w:tc>
      </w:tr>
      <w:tr w:rsidR="000824E2" w:rsidRPr="00EC688D" w14:paraId="1C24C6D9" w14:textId="77777777" w:rsidTr="000824E2">
        <w:trPr>
          <w:trHeight w:val="973"/>
        </w:trPr>
        <w:tc>
          <w:tcPr>
            <w:tcW w:w="10060" w:type="dxa"/>
          </w:tcPr>
          <w:p w14:paraId="13E6D007" w14:textId="12EAFBCB" w:rsidR="000824E2" w:rsidRPr="008A0916" w:rsidRDefault="000824E2" w:rsidP="000824E2">
            <w:pPr>
              <w:rPr>
                <w:lang w:val="nl-BE"/>
              </w:rPr>
            </w:pPr>
            <w:r w:rsidRPr="008A0916">
              <w:rPr>
                <w:lang w:val="nl-BE"/>
              </w:rPr>
              <w:lastRenderedPageBreak/>
              <w:t xml:space="preserve">WKNL is als hostingdienstverlener in de zin van de Digital Services Act (d.w.z. Verordening (EU) 2022/2065 van het Europees Parlement en de Raad van 19 oktober 2022 betreffende een eengemaakte markt voor digitale diensten en tot wijziging van Richtlijn 2000/31/EG), stelt elke persoon of entiteit in staat om de aanwezigheid van specifieke informatie in de bovengenoemde dienst te melden die deze persoon of entiteit als onwettige inhoud beschouwt, in overeenstemming met de bepalingen van de Digital Services Act, met inbegrip van artikel 16 daarvan. </w:t>
            </w:r>
          </w:p>
          <w:p w14:paraId="34D67924" w14:textId="7E5AED84" w:rsidR="000824E2" w:rsidRPr="008A0916" w:rsidRDefault="000824E2" w:rsidP="000824E2">
            <w:pPr>
              <w:rPr>
                <w:lang w:val="nl-BE"/>
              </w:rPr>
            </w:pPr>
          </w:p>
          <w:p w14:paraId="22F21FB0" w14:textId="48BAA85B" w:rsidR="000824E2" w:rsidRPr="008A0916" w:rsidRDefault="000824E2" w:rsidP="000824E2">
            <w:pPr>
              <w:rPr>
                <w:lang w:val="nl-BE"/>
              </w:rPr>
            </w:pPr>
            <w:r w:rsidRPr="008A0916">
              <w:rPr>
                <w:lang w:val="nl-BE"/>
              </w:rPr>
              <w:t xml:space="preserve">Elke persoon of entiteit, in het bijzonder de </w:t>
            </w:r>
            <w:r w:rsidR="007D1456">
              <w:rPr>
                <w:lang w:val="nl-BE"/>
              </w:rPr>
              <w:t>K</w:t>
            </w:r>
            <w:r w:rsidRPr="008A0916">
              <w:rPr>
                <w:lang w:val="nl-BE"/>
              </w:rPr>
              <w:t xml:space="preserve">lant en </w:t>
            </w:r>
            <w:r w:rsidR="007D1456" w:rsidRPr="001222AA">
              <w:rPr>
                <w:lang w:val="nl-BE"/>
              </w:rPr>
              <w:t>G</w:t>
            </w:r>
            <w:r w:rsidRPr="001222AA">
              <w:rPr>
                <w:lang w:val="nl-BE"/>
              </w:rPr>
              <w:t>ebruikers,</w:t>
            </w:r>
            <w:r w:rsidR="001222AA">
              <w:rPr>
                <w:lang w:val="nl-BE"/>
              </w:rPr>
              <w:t xml:space="preserve"> </w:t>
            </w:r>
            <w:r w:rsidRPr="008A0916">
              <w:rPr>
                <w:lang w:val="nl-BE"/>
              </w:rPr>
              <w:t xml:space="preserve">kan inhoud die zij als onwettig beschouwen, per e-mail melden via de huidige contactgegevens op onze website. </w:t>
            </w:r>
          </w:p>
          <w:p w14:paraId="3DB672F6" w14:textId="7F2D94A6" w:rsidR="000824E2" w:rsidRPr="008A0916" w:rsidRDefault="000824E2" w:rsidP="000824E2">
            <w:pPr>
              <w:ind w:left="567"/>
              <w:rPr>
                <w:lang w:val="nl-BE"/>
              </w:rPr>
            </w:pPr>
          </w:p>
          <w:p w14:paraId="1B6520E9" w14:textId="77777777" w:rsidR="000824E2" w:rsidRPr="008A0916" w:rsidRDefault="000824E2" w:rsidP="000824E2">
            <w:pPr>
              <w:rPr>
                <w:lang w:val="nl-BE"/>
              </w:rPr>
            </w:pPr>
            <w:r w:rsidRPr="008A0916">
              <w:rPr>
                <w:lang w:val="nl-BE"/>
              </w:rPr>
              <w:t xml:space="preserve">De melding moet ten minste de volgende informatie bevatten: </w:t>
            </w:r>
          </w:p>
          <w:p w14:paraId="11AC4072" w14:textId="77777777" w:rsidR="000824E2" w:rsidRPr="008A0916" w:rsidRDefault="000824E2" w:rsidP="000824E2">
            <w:pPr>
              <w:ind w:left="567"/>
              <w:rPr>
                <w:lang w:val="nl-BE"/>
              </w:rPr>
            </w:pPr>
            <w:r w:rsidRPr="008A0916">
              <w:rPr>
                <w:lang w:val="nl-BE"/>
              </w:rPr>
              <w:t xml:space="preserve"> </w:t>
            </w:r>
          </w:p>
          <w:p w14:paraId="183118ED" w14:textId="77777777" w:rsidR="000824E2" w:rsidRPr="008A0916" w:rsidRDefault="000824E2" w:rsidP="007A13B9">
            <w:pPr>
              <w:numPr>
                <w:ilvl w:val="0"/>
                <w:numId w:val="5"/>
              </w:numPr>
              <w:rPr>
                <w:lang w:val="nl-BE"/>
              </w:rPr>
            </w:pPr>
            <w:r w:rsidRPr="008A0916">
              <w:rPr>
                <w:lang w:val="nl-BE"/>
              </w:rPr>
              <w:t xml:space="preserve">een voldoende gemotiveerde uitleg waarom u de betreffende informatie als onwettige inhoud beschouwt, </w:t>
            </w:r>
          </w:p>
          <w:p w14:paraId="2E9608D3" w14:textId="77777777" w:rsidR="000824E2" w:rsidRPr="008A0916" w:rsidRDefault="000824E2" w:rsidP="007A13B9">
            <w:pPr>
              <w:numPr>
                <w:ilvl w:val="0"/>
                <w:numId w:val="6"/>
              </w:numPr>
              <w:rPr>
                <w:lang w:val="nl-BE"/>
              </w:rPr>
            </w:pPr>
            <w:r w:rsidRPr="008A0916">
              <w:rPr>
                <w:lang w:val="nl-BE"/>
              </w:rPr>
              <w:t xml:space="preserve">een duidelijke vermelding van de exacte elektronische opslaglocatie van deze informatie, zoals het precieze URL-adres of de URL-adressen, of, indien nodig, aanvullende informatie die relevant is voor het type inhoud en het specifieke type hostingdienst om de illegale inhoud te identificeren, </w:t>
            </w:r>
          </w:p>
          <w:p w14:paraId="4CDD607E" w14:textId="77777777" w:rsidR="000824E2" w:rsidRPr="008A0916" w:rsidRDefault="000824E2" w:rsidP="007A13B9">
            <w:pPr>
              <w:numPr>
                <w:ilvl w:val="0"/>
                <w:numId w:val="7"/>
              </w:numPr>
              <w:rPr>
                <w:lang w:val="nl-BE"/>
              </w:rPr>
            </w:pPr>
            <w:r w:rsidRPr="008A0916">
              <w:rPr>
                <w:lang w:val="nl-BE"/>
              </w:rPr>
              <w:t xml:space="preserve">uw naam en e-mailadres of die van uw organisatie, tenzij de informatie wordt geacht verband te houden met een strafbaar feit als bedoeld in de artikelen 3 tot en met 7 van Richtlijn 2011/93/EU </w:t>
            </w:r>
          </w:p>
          <w:p w14:paraId="13E455CE" w14:textId="63F05882" w:rsidR="000824E2" w:rsidRPr="008A0916" w:rsidRDefault="000824E2" w:rsidP="007A13B9">
            <w:pPr>
              <w:numPr>
                <w:ilvl w:val="0"/>
                <w:numId w:val="8"/>
              </w:numPr>
              <w:rPr>
                <w:lang w:val="nl-BE"/>
              </w:rPr>
            </w:pPr>
            <w:r w:rsidRPr="008A0916">
              <w:rPr>
                <w:lang w:val="nl-BE"/>
              </w:rPr>
              <w:t>een verklaring dat u of de entiteit te goeder trouw van mening bent dat de informatie en verklaringen in de melding juist en volledig zijn.  </w:t>
            </w:r>
          </w:p>
          <w:p w14:paraId="39BC8E10" w14:textId="16805456" w:rsidR="000824E2" w:rsidRPr="008A0916" w:rsidRDefault="000824E2" w:rsidP="000824E2">
            <w:pPr>
              <w:ind w:left="567"/>
              <w:rPr>
                <w:lang w:val="nl-BE"/>
              </w:rPr>
            </w:pPr>
          </w:p>
          <w:p w14:paraId="11A2C791" w14:textId="77777777" w:rsidR="000824E2" w:rsidRPr="008A0916" w:rsidRDefault="000824E2" w:rsidP="000824E2">
            <w:pPr>
              <w:rPr>
                <w:lang w:val="nl-BE"/>
              </w:rPr>
            </w:pPr>
            <w:r w:rsidRPr="008A0916">
              <w:rPr>
                <w:lang w:val="nl-BE"/>
              </w:rPr>
              <w:t xml:space="preserve">Elke binnenkomende melding wordt onmiddellijk, objectief en begrijpelijk onderzocht. Als een overtreding wordt vastgesteld, wordt de betreffende inhoud verwijderd of anderszins beperkt. De melder wordt op de hoogte gebracht van de genomen beslissing en van eventuele rechtsmiddelen. </w:t>
            </w:r>
          </w:p>
          <w:p w14:paraId="2CCED1A8" w14:textId="77777777" w:rsidR="000824E2" w:rsidRPr="008A0916" w:rsidRDefault="000824E2" w:rsidP="000824E2">
            <w:pPr>
              <w:rPr>
                <w:lang w:val="nl-BE"/>
              </w:rPr>
            </w:pPr>
            <w:r w:rsidRPr="008A0916">
              <w:rPr>
                <w:lang w:val="nl-BE"/>
              </w:rPr>
              <w:t xml:space="preserve"> </w:t>
            </w:r>
          </w:p>
          <w:p w14:paraId="06D107CC" w14:textId="3BD98CD7" w:rsidR="000824E2" w:rsidRPr="008A0916" w:rsidRDefault="000824E2" w:rsidP="001222AA">
            <w:pPr>
              <w:rPr>
                <w:lang w:val="nl-BE"/>
              </w:rPr>
            </w:pPr>
            <w:r w:rsidRPr="008A0916">
              <w:rPr>
                <w:lang w:val="nl-BE"/>
              </w:rPr>
              <w:t xml:space="preserve">Alle maatregelen inzake inhoudsmoderatie en gebruiksbeperking worden objectief, zorgvuldig en evenredig uitgevoerd. Er wordt met name rekening gehouden met de grondrechten van </w:t>
            </w:r>
            <w:r w:rsidR="00382259">
              <w:rPr>
                <w:lang w:val="nl-BE"/>
              </w:rPr>
              <w:t>G</w:t>
            </w:r>
            <w:r w:rsidRPr="008A0916">
              <w:rPr>
                <w:lang w:val="nl-BE"/>
              </w:rPr>
              <w:t xml:space="preserve">ebruikers overeenkomstig het Handvest van de grondrechten van de Europese Unie, in het bijzonder het recht op vrijheid van meningsuiting, vrijheid en pluralisme van de media. </w:t>
            </w:r>
          </w:p>
        </w:tc>
      </w:tr>
    </w:tbl>
    <w:p w14:paraId="75E8827A" w14:textId="318A616B" w:rsidR="00173C64" w:rsidRDefault="00173C64" w:rsidP="00E74029">
      <w:pPr>
        <w:rPr>
          <w:b/>
          <w:bCs/>
          <w:lang w:val="nl-BE"/>
        </w:rPr>
      </w:pPr>
    </w:p>
    <w:p w14:paraId="24C8026A" w14:textId="77777777" w:rsidR="00173C64" w:rsidRDefault="00173C64">
      <w:pPr>
        <w:rPr>
          <w:b/>
          <w:bCs/>
          <w:lang w:val="nl-BE"/>
        </w:rPr>
      </w:pPr>
      <w:r>
        <w:rPr>
          <w:b/>
          <w:bCs/>
          <w:lang w:val="nl-BE"/>
        </w:rPr>
        <w:br w:type="page"/>
      </w:r>
    </w:p>
    <w:p w14:paraId="4D0E1D64" w14:textId="2E362F09" w:rsidR="00770A27" w:rsidRDefault="0040416B" w:rsidP="00E74029">
      <w:pPr>
        <w:rPr>
          <w:b/>
          <w:bCs/>
          <w:lang w:val="nl-BE"/>
        </w:rPr>
      </w:pPr>
      <w:r>
        <w:rPr>
          <w:b/>
          <w:bCs/>
          <w:lang w:val="nl-BE"/>
        </w:rPr>
        <w:lastRenderedPageBreak/>
        <w:t>Bijlage 1 bij de Algemene Voorwaarden Libra door Wolters Kluwer</w:t>
      </w:r>
    </w:p>
    <w:p w14:paraId="4134CCE7" w14:textId="3CDF67BD" w:rsidR="007568A2" w:rsidRDefault="007568A2" w:rsidP="00E74029">
      <w:pPr>
        <w:rPr>
          <w:b/>
          <w:bCs/>
          <w:lang w:val="nl-BE"/>
        </w:rPr>
      </w:pPr>
      <w:r>
        <w:rPr>
          <w:b/>
          <w:bCs/>
          <w:lang w:val="nl-BE"/>
        </w:rPr>
        <w:t>Gegevensverwerk</w:t>
      </w:r>
      <w:r w:rsidR="007646CD">
        <w:rPr>
          <w:b/>
          <w:bCs/>
          <w:lang w:val="nl-BE"/>
        </w:rPr>
        <w:t>ing</w:t>
      </w:r>
      <w:r>
        <w:rPr>
          <w:b/>
          <w:bCs/>
          <w:lang w:val="nl-BE"/>
        </w:rPr>
        <w:t>sovereenkomst</w:t>
      </w:r>
      <w:r w:rsidR="007646CD">
        <w:rPr>
          <w:b/>
          <w:bCs/>
          <w:lang w:val="nl-BE"/>
        </w:rPr>
        <w:t xml:space="preserve"> (DPA)</w:t>
      </w:r>
    </w:p>
    <w:p w14:paraId="7A458DE2" w14:textId="77777777" w:rsidR="007646CD" w:rsidRPr="00EB54A8" w:rsidRDefault="007646CD" w:rsidP="007646CD">
      <w:pPr>
        <w:rPr>
          <w:lang w:val="nl-NL"/>
        </w:rPr>
      </w:pPr>
      <w:r w:rsidRPr="00EB54A8">
        <w:rPr>
          <w:lang w:val="nl-NL"/>
        </w:rPr>
        <w:t>Deze gegevensverwerkingsovereenkomst (“DPA”) en de volgende bijlagen:</w:t>
      </w:r>
    </w:p>
    <w:p w14:paraId="79F37DAB" w14:textId="77777777" w:rsidR="007646CD" w:rsidRPr="00EB54A8" w:rsidRDefault="007646CD" w:rsidP="007646CD">
      <w:pPr>
        <w:rPr>
          <w:lang w:val="nl-NL"/>
        </w:rPr>
      </w:pPr>
      <w:r w:rsidRPr="00EB54A8">
        <w:rPr>
          <w:lang w:val="nl-NL"/>
        </w:rPr>
        <w:t xml:space="preserve">Bijlage 1 “Beschrijving van de verwerking van persoonsgegevens”  </w:t>
      </w:r>
    </w:p>
    <w:p w14:paraId="0D29128B" w14:textId="77777777" w:rsidR="007646CD" w:rsidRPr="00EB54A8" w:rsidRDefault="007646CD" w:rsidP="007646CD">
      <w:pPr>
        <w:rPr>
          <w:lang w:val="nl-NL"/>
        </w:rPr>
      </w:pPr>
      <w:r w:rsidRPr="00EB54A8">
        <w:rPr>
          <w:lang w:val="nl-NL"/>
        </w:rPr>
        <w:t>Bijlage 2 “Technische en organisatorische maatregelen”</w:t>
      </w:r>
    </w:p>
    <w:p w14:paraId="7BB91710" w14:textId="5D95EC08" w:rsidR="007646CD" w:rsidRPr="00C03BA6" w:rsidRDefault="007646CD" w:rsidP="007646CD">
      <w:pPr>
        <w:rPr>
          <w:lang w:val="nl-BE"/>
        </w:rPr>
      </w:pPr>
      <w:r w:rsidRPr="00C03BA6">
        <w:rPr>
          <w:lang w:val="nl-BE"/>
        </w:rPr>
        <w:t>Bijlage 3 "Lijst van Sub</w:t>
      </w:r>
      <w:r w:rsidR="00905AD3">
        <w:rPr>
          <w:lang w:val="nl-BE"/>
        </w:rPr>
        <w:t>-</w:t>
      </w:r>
      <w:r w:rsidRPr="00C03BA6">
        <w:rPr>
          <w:lang w:val="nl-BE"/>
        </w:rPr>
        <w:t xml:space="preserve">verwerkers" </w:t>
      </w:r>
    </w:p>
    <w:p w14:paraId="2CE39F18" w14:textId="77777777" w:rsidR="007646CD" w:rsidRDefault="007646CD" w:rsidP="000212A2">
      <w:pPr>
        <w:jc w:val="both"/>
        <w:rPr>
          <w:lang w:val="nl-NL"/>
        </w:rPr>
      </w:pPr>
      <w:r w:rsidRPr="00EB54A8">
        <w:rPr>
          <w:lang w:val="nl-NL"/>
        </w:rPr>
        <w:t>maken integraal deel uit van deze DPA, vallen onder de Algemene Voorwaarden Libra door Wolters Kluwer en vormen een aanvulling op de bepalingen van de Overeenkomst met de Klant (zoals gedefinieerd in de Overeenkomst). Zij regelen de rechten en verplichtingen van de partijen met betrekking tot de verwerking van persoonsgegevens van de Klant door WOLTERS KLUWER Nederland BV (hierna “Verwerker”), overeenkomstig artikel 28 van de AVG. In geval van tegenstrijdigheid tussen deze DPA en de desbetreffende Overeenkomst, prevaleren deze DPA en de behorende bijlagen.</w:t>
      </w:r>
    </w:p>
    <w:p w14:paraId="69E781A2" w14:textId="77777777" w:rsidR="000212A2" w:rsidRDefault="000212A2" w:rsidP="000212A2">
      <w:pPr>
        <w:spacing w:after="0" w:line="240" w:lineRule="auto"/>
        <w:jc w:val="both"/>
        <w:rPr>
          <w:lang w:val="nl-NL"/>
        </w:rPr>
      </w:pPr>
    </w:p>
    <w:p w14:paraId="4B8D32DB" w14:textId="77777777" w:rsidR="007646CD" w:rsidRPr="00EB54A8" w:rsidRDefault="007646CD" w:rsidP="007A13B9">
      <w:pPr>
        <w:pStyle w:val="ListParagraph"/>
        <w:numPr>
          <w:ilvl w:val="0"/>
          <w:numId w:val="9"/>
        </w:numPr>
        <w:jc w:val="both"/>
        <w:rPr>
          <w:b/>
          <w:bCs/>
          <w:lang w:val="nl-NL"/>
        </w:rPr>
      </w:pPr>
      <w:r>
        <w:rPr>
          <w:b/>
          <w:bCs/>
          <w:lang w:val="nl-NL"/>
        </w:rPr>
        <w:t>Toepassingsgebied</w:t>
      </w:r>
    </w:p>
    <w:p w14:paraId="20A1D2CE" w14:textId="0FDE48A7" w:rsidR="007646CD" w:rsidRPr="00EB54A8" w:rsidRDefault="007646CD" w:rsidP="000212A2">
      <w:pPr>
        <w:spacing w:after="0" w:line="240" w:lineRule="auto"/>
        <w:jc w:val="both"/>
        <w:rPr>
          <w:lang w:val="nl-NL"/>
        </w:rPr>
      </w:pPr>
      <w:r w:rsidRPr="00EB54A8">
        <w:rPr>
          <w:lang w:val="nl-NL"/>
        </w:rPr>
        <w:t xml:space="preserve">Voor de toepassing van deze DPA is </w:t>
      </w:r>
      <w:r w:rsidR="00905AD3">
        <w:rPr>
          <w:lang w:val="nl-NL"/>
        </w:rPr>
        <w:t xml:space="preserve">Wolters Kluwer </w:t>
      </w:r>
      <w:r w:rsidRPr="00EB54A8">
        <w:rPr>
          <w:lang w:val="nl-NL"/>
        </w:rPr>
        <w:t xml:space="preserve">Nederland BV de Verwerker van persoonsgegevens en is de Klant de verwerkingsverantwoordelijke. Het doel van deze DPA is het vastleggen van de voorwaarden waaronder de Verwerker namens de verwerkingsverantwoordelijke gerechtigd is om de persoonsgegevens te verwerken die nodig zijn voor het verlenen van de in de Overeenkomst voorziene diensten. </w:t>
      </w:r>
    </w:p>
    <w:p w14:paraId="3A00CB96" w14:textId="77777777" w:rsidR="007646CD" w:rsidRPr="00EB54A8" w:rsidRDefault="007646CD" w:rsidP="000212A2">
      <w:pPr>
        <w:spacing w:after="0" w:line="240" w:lineRule="auto"/>
        <w:jc w:val="both"/>
        <w:rPr>
          <w:lang w:val="nl-NL"/>
        </w:rPr>
      </w:pPr>
      <w:r w:rsidRPr="00EB54A8">
        <w:rPr>
          <w:lang w:val="nl-NL"/>
        </w:rPr>
        <w:t>De details van de gegevensverwerking (onderwerp, aard en doel van de verwerking, type persoonsgegevens, categorieën van betrokkenen, enz.) zijn beschreven in Bijlage 1 “Beschrijving van de verwerking van persoonsgegevens”. De duur van de gegevensverwerking komt overeen met de looptijd van de Overeenkomst.</w:t>
      </w:r>
    </w:p>
    <w:p w14:paraId="4B417169" w14:textId="77777777" w:rsidR="007646CD" w:rsidRDefault="007646CD" w:rsidP="000212A2">
      <w:pPr>
        <w:jc w:val="both"/>
        <w:rPr>
          <w:lang w:val="nl-NL"/>
        </w:rPr>
      </w:pPr>
      <w:r w:rsidRPr="00EB54A8">
        <w:rPr>
          <w:lang w:val="nl-NL"/>
        </w:rPr>
        <w:t>Indien deze clausules termen gebruiken die in Verordening (EU) 2016/679 zijn gedefinieerd, hebben deze termen dezelfde betekenis als in de betreffende Verordening.</w:t>
      </w:r>
    </w:p>
    <w:p w14:paraId="4B22F870" w14:textId="77777777" w:rsidR="000212A2" w:rsidRDefault="000212A2" w:rsidP="000212A2">
      <w:pPr>
        <w:spacing w:after="0" w:line="240" w:lineRule="auto"/>
        <w:jc w:val="both"/>
        <w:rPr>
          <w:lang w:val="nl-NL"/>
        </w:rPr>
      </w:pPr>
    </w:p>
    <w:p w14:paraId="6BAC0ABF" w14:textId="77777777" w:rsidR="007646CD" w:rsidRPr="00EB54A8" w:rsidRDefault="007646CD" w:rsidP="007A13B9">
      <w:pPr>
        <w:pStyle w:val="ListParagraph"/>
        <w:numPr>
          <w:ilvl w:val="0"/>
          <w:numId w:val="9"/>
        </w:numPr>
        <w:jc w:val="both"/>
        <w:rPr>
          <w:b/>
          <w:bCs/>
          <w:lang w:val="nl-NL"/>
        </w:rPr>
      </w:pPr>
      <w:r w:rsidRPr="00EB54A8">
        <w:rPr>
          <w:b/>
          <w:bCs/>
          <w:lang w:val="nl-NL"/>
        </w:rPr>
        <w:t>Communicatie</w:t>
      </w:r>
    </w:p>
    <w:p w14:paraId="2891A3C7" w14:textId="77777777" w:rsidR="007646CD" w:rsidRDefault="007646CD" w:rsidP="000212A2">
      <w:pPr>
        <w:spacing w:after="0" w:line="240" w:lineRule="auto"/>
        <w:jc w:val="both"/>
        <w:rPr>
          <w:lang w:val="nl-NL"/>
        </w:rPr>
      </w:pPr>
      <w:r w:rsidRPr="00EB54A8">
        <w:rPr>
          <w:lang w:val="nl-NL"/>
        </w:rPr>
        <w:t xml:space="preserve">Alle kennisgevingen, mededelingen of andere verzoeken met betrekking tot deze DPA moeten worden gericht aan de volgende contactgegevens: voor de Klant zijn de contactgegevens die vermeld staan in het Bestelformulier of in de Overeenkomst die tussen de partijen is gesloten; voor de Verwerker moeten zij worden verzonden naar de Data </w:t>
      </w:r>
      <w:proofErr w:type="spellStart"/>
      <w:r w:rsidRPr="00EB54A8">
        <w:rPr>
          <w:lang w:val="nl-NL"/>
        </w:rPr>
        <w:t>Protection</w:t>
      </w:r>
      <w:proofErr w:type="spellEnd"/>
      <w:r w:rsidRPr="00EB54A8">
        <w:rPr>
          <w:lang w:val="nl-NL"/>
        </w:rPr>
        <w:t xml:space="preserve"> </w:t>
      </w:r>
      <w:proofErr w:type="spellStart"/>
      <w:r w:rsidRPr="00EB54A8">
        <w:rPr>
          <w:lang w:val="nl-NL"/>
        </w:rPr>
        <w:t>Officer</w:t>
      </w:r>
      <w:proofErr w:type="spellEnd"/>
      <w:r w:rsidRPr="00EB54A8">
        <w:rPr>
          <w:lang w:val="nl-NL"/>
        </w:rPr>
        <w:t xml:space="preserve"> (DPO) per e-mail naar Privacy-nl@wolterskluwer.com of per post naar WOLTERS KLUWER Nederland BV, met maatschappelijke zetel te 7418 Deventer, </w:t>
      </w:r>
      <w:proofErr w:type="spellStart"/>
      <w:r w:rsidRPr="00EB54A8">
        <w:rPr>
          <w:lang w:val="nl-NL"/>
        </w:rPr>
        <w:t>Staverenstraat</w:t>
      </w:r>
      <w:proofErr w:type="spellEnd"/>
      <w:r w:rsidRPr="00EB54A8">
        <w:rPr>
          <w:lang w:val="nl-NL"/>
        </w:rPr>
        <w:t xml:space="preserve"> 15, Nederland. </w:t>
      </w:r>
    </w:p>
    <w:p w14:paraId="4B6005CF" w14:textId="77777777" w:rsidR="007646CD" w:rsidRDefault="007646CD" w:rsidP="000212A2">
      <w:pPr>
        <w:spacing w:after="0" w:line="240" w:lineRule="auto"/>
        <w:jc w:val="both"/>
        <w:rPr>
          <w:lang w:val="nl-NL"/>
        </w:rPr>
      </w:pPr>
      <w:r w:rsidRPr="00EB54A8">
        <w:rPr>
          <w:lang w:val="nl-NL"/>
        </w:rPr>
        <w:t>Kennisgevingen moeten schriftelijk worden gedaan (inclusief per e-mail) en worden geacht te zijn ontvangen op de datum van ontvangst, tenzij het tegendeel wordt bewezen. De partijen verbinden zich ertoe elkaar onverwijld op de hoogte te stellen van elke wijziging in de bovenstaande contactgegevens.</w:t>
      </w:r>
    </w:p>
    <w:p w14:paraId="3DCBAEB1" w14:textId="77777777" w:rsidR="007646CD" w:rsidRPr="00EB54A8" w:rsidRDefault="007646CD" w:rsidP="000212A2">
      <w:pPr>
        <w:jc w:val="both"/>
        <w:rPr>
          <w:lang w:val="nl-NL"/>
        </w:rPr>
      </w:pPr>
    </w:p>
    <w:p w14:paraId="49F983A2" w14:textId="77777777" w:rsidR="007646CD" w:rsidRPr="00EB54A8" w:rsidRDefault="007646CD" w:rsidP="007A13B9">
      <w:pPr>
        <w:pStyle w:val="ListParagraph"/>
        <w:numPr>
          <w:ilvl w:val="0"/>
          <w:numId w:val="9"/>
        </w:numPr>
        <w:jc w:val="both"/>
        <w:rPr>
          <w:b/>
          <w:bCs/>
          <w:lang w:val="nl-NL"/>
        </w:rPr>
      </w:pPr>
      <w:r w:rsidRPr="00EB54A8">
        <w:rPr>
          <w:b/>
          <w:bCs/>
          <w:lang w:val="nl-NL"/>
        </w:rPr>
        <w:t xml:space="preserve">Verplichtingen van de Klant </w:t>
      </w:r>
    </w:p>
    <w:p w14:paraId="018FD826" w14:textId="77777777" w:rsidR="007646CD" w:rsidRDefault="007646CD" w:rsidP="000212A2">
      <w:pPr>
        <w:spacing w:after="0" w:line="240" w:lineRule="auto"/>
        <w:jc w:val="both"/>
        <w:rPr>
          <w:lang w:val="nl-NL"/>
        </w:rPr>
      </w:pPr>
      <w:r w:rsidRPr="00EB54A8">
        <w:rPr>
          <w:lang w:val="nl-NL"/>
        </w:rPr>
        <w:t xml:space="preserve">3.1 Als verwerkingsverantwoordelijke zal de Klant ervoor zorgen dat alle persoonsgegevens die door of namens de Klant aan de Verwerker worden verstrekt, op een rechtmatige, eerlijke en transparante wijze zijn verzameld, zodat deze door de Verwerker kunnen worden verwerkt. De </w:t>
      </w:r>
      <w:r w:rsidRPr="00EB54A8">
        <w:rPr>
          <w:lang w:val="nl-NL"/>
        </w:rPr>
        <w:lastRenderedPageBreak/>
        <w:t>Klant is in het bijzonder verantwoordelijk voor de rechtmatigheid van de verwerking en moet de rechtsgrondslag voor de verwerking vaststellen.</w:t>
      </w:r>
    </w:p>
    <w:p w14:paraId="0663E839" w14:textId="77777777" w:rsidR="007646CD" w:rsidRDefault="007646CD" w:rsidP="000212A2">
      <w:pPr>
        <w:spacing w:after="0" w:line="240" w:lineRule="auto"/>
        <w:jc w:val="both"/>
        <w:rPr>
          <w:lang w:val="nl-NL"/>
        </w:rPr>
      </w:pPr>
    </w:p>
    <w:p w14:paraId="41D091F3" w14:textId="77777777" w:rsidR="007646CD" w:rsidRPr="00EB54A8" w:rsidRDefault="007646CD" w:rsidP="000212A2">
      <w:pPr>
        <w:spacing w:after="0" w:line="240" w:lineRule="auto"/>
        <w:jc w:val="both"/>
        <w:rPr>
          <w:lang w:val="nl-NL"/>
        </w:rPr>
      </w:pPr>
      <w:r w:rsidRPr="00EB54A8">
        <w:rPr>
          <w:lang w:val="nl-NL"/>
        </w:rPr>
        <w:t xml:space="preserve">3.2 De Klant moet de Verwerker gedocumenteerde instructies verstrekken met betrekking tot de gegevensverwerking. Deze instructies zijn opgenomen in de Overeenkomst, deze DPA en de bijlagen.  </w:t>
      </w:r>
    </w:p>
    <w:p w14:paraId="797BE1EF" w14:textId="77777777" w:rsidR="007646CD" w:rsidRPr="00EB54A8" w:rsidRDefault="007646CD" w:rsidP="000212A2">
      <w:pPr>
        <w:spacing w:after="0" w:line="240" w:lineRule="auto"/>
        <w:jc w:val="both"/>
        <w:rPr>
          <w:lang w:val="nl-NL"/>
        </w:rPr>
      </w:pPr>
    </w:p>
    <w:p w14:paraId="209799CB" w14:textId="77777777" w:rsidR="007646CD" w:rsidRPr="00EB54A8" w:rsidRDefault="007646CD" w:rsidP="000212A2">
      <w:pPr>
        <w:spacing w:after="0" w:line="240" w:lineRule="auto"/>
        <w:jc w:val="both"/>
        <w:rPr>
          <w:lang w:val="nl-NL"/>
        </w:rPr>
      </w:pPr>
      <w:r w:rsidRPr="00EB54A8">
        <w:rPr>
          <w:lang w:val="nl-NL"/>
        </w:rPr>
        <w:t>De Klant kan aanvullende redelijke instructies aan de Verwerker geven, op voorwaarde dat deze verenigbaar zijn met de functionaliteiten van het product of de diensten zoals voorzien in de Overeenkomst. De Verwerker kan een instructie weigeren, uitstellen of een alternatief voorstellen wanneer de uitvoering ervan een aanzienlijke impact zou hebben op de veiligheid, integriteit, beschikbaarheid of normale werking van de diensten, of onevenredige inspanningen of kosten met zich mee zou brengen.  Indien de uitvoering van een aanvullende instructie de implementatie van technische en organisatorische maatregelen of andere maatregelen op maat van de Klant vereist en dit extra kosten met zich meebrengt, zal de Verwerker de Klant van deze kosten op de hoogte brengen. De Verwerker zal de instructies pas uitvoeren nadat hij van de Klant de bevestiging heeft ontvangen dat de Klant deze extra kosten zal betalen. De instructies van de Klant worden schriftelijk verstrekt (e-mail volstaat), tenzij er sprake is van een noodgeval of andere specifieke omstandigheden die mondelinge communicatie vereisen. Elke niet-geschreven instructie moet zo snel mogelijk door de Klant schriftelijk worden bevestigd en, in ieder geval, uiterlijk vierentwintig (24) uur nadat de niet-geschreven instructie is gegeven. Bovendien, wanneer de Klant niet gevestigd is in het land waar de Verwerker zijn statutaire zetel heeft, moet de Klant de Verwerker informeren over de specifieke verplichtingen die op de Verwerker van toepassing zijn krachtens de dwingende lokale wetgeving die op de Klant van toepassing is, zodat de partijen kunnen bepalen welke maatregelen moeten worden genomen.</w:t>
      </w:r>
    </w:p>
    <w:p w14:paraId="72F3BFE8" w14:textId="77777777" w:rsidR="007646CD" w:rsidRPr="00EB54A8" w:rsidRDefault="007646CD" w:rsidP="000212A2">
      <w:pPr>
        <w:spacing w:after="0" w:line="240" w:lineRule="auto"/>
        <w:jc w:val="both"/>
        <w:rPr>
          <w:lang w:val="nl-NL"/>
        </w:rPr>
      </w:pPr>
    </w:p>
    <w:p w14:paraId="0C162C35" w14:textId="77777777" w:rsidR="007646CD" w:rsidRDefault="007646CD" w:rsidP="000212A2">
      <w:pPr>
        <w:spacing w:after="0" w:line="240" w:lineRule="auto"/>
        <w:jc w:val="both"/>
        <w:rPr>
          <w:lang w:val="nl-NL"/>
        </w:rPr>
      </w:pPr>
      <w:r w:rsidRPr="00EB54A8">
        <w:rPr>
          <w:lang w:val="nl-NL"/>
        </w:rPr>
        <w:t>3.3 De Klant moet de betrokken personen informatie verstrekken over de gegevensverwerkingsactiviteiten, zoals beschreven in de bijlagen bij deze DPA. De Klant is verantwoordelijk voor het beantwoorden van verzoeken van betrokken personen die hun rechten willen uitoefenen. Indien het voor de Klant niet mogelijk is om rechtstreeks de informatie en gegevens te verkrijgen die nodig zijn voor de verwerking van een verzoek van een betrokkene die zijn rechten wil uitoefenen, zal de Klant alle nodige informatie en gegevens opvragen bij de Verwerker, die de Klant zoveel mogelijk zal helpen om te voldoen aan zijn verplichting om gevolg te geven aan verzoeken tot uitoefening van de rechten van de betrokkenen.</w:t>
      </w:r>
    </w:p>
    <w:p w14:paraId="49AAA9B9" w14:textId="77777777" w:rsidR="007646CD" w:rsidRPr="00EB54A8" w:rsidRDefault="007646CD" w:rsidP="000212A2">
      <w:pPr>
        <w:jc w:val="both"/>
        <w:rPr>
          <w:lang w:val="nl-NL"/>
        </w:rPr>
      </w:pPr>
    </w:p>
    <w:p w14:paraId="333DE816" w14:textId="77777777" w:rsidR="007646CD" w:rsidRPr="00EB54A8" w:rsidRDefault="007646CD" w:rsidP="007A13B9">
      <w:pPr>
        <w:pStyle w:val="ListParagraph"/>
        <w:numPr>
          <w:ilvl w:val="0"/>
          <w:numId w:val="9"/>
        </w:numPr>
        <w:jc w:val="both"/>
        <w:rPr>
          <w:b/>
          <w:bCs/>
          <w:lang w:val="nl-NL"/>
        </w:rPr>
      </w:pPr>
      <w:r w:rsidRPr="00EB54A8">
        <w:rPr>
          <w:b/>
          <w:bCs/>
          <w:lang w:val="nl-NL"/>
        </w:rPr>
        <w:t>Verplichtingen van de Verwerker</w:t>
      </w:r>
    </w:p>
    <w:p w14:paraId="0391B8A6" w14:textId="77777777" w:rsidR="007646CD" w:rsidRPr="00EB54A8" w:rsidRDefault="007646CD" w:rsidP="000212A2">
      <w:pPr>
        <w:spacing w:after="0" w:line="240" w:lineRule="auto"/>
        <w:jc w:val="both"/>
        <w:rPr>
          <w:lang w:val="nl-NL"/>
        </w:rPr>
      </w:pPr>
      <w:r w:rsidRPr="00EB54A8">
        <w:rPr>
          <w:lang w:val="nl-NL"/>
        </w:rPr>
        <w:t>4.1 Tenzij dit vereist is krachtens het recht van de Europese Unie of van een Lidstaat waaraan de Verwerker is onderworpen, zal de Verwerker persoonsgegevens uitsluitend namens de Klant verwerken en uitsluitend in overeenstemming met de gedocumenteerde instructies van de Klant.</w:t>
      </w:r>
    </w:p>
    <w:p w14:paraId="086572E7" w14:textId="77777777" w:rsidR="007646CD" w:rsidRPr="00EB54A8" w:rsidRDefault="007646CD" w:rsidP="000212A2">
      <w:pPr>
        <w:spacing w:after="0" w:line="240" w:lineRule="auto"/>
        <w:jc w:val="both"/>
        <w:rPr>
          <w:lang w:val="nl-NL"/>
        </w:rPr>
      </w:pPr>
      <w:r w:rsidRPr="00EB54A8">
        <w:rPr>
          <w:lang w:val="nl-NL"/>
        </w:rPr>
        <w:t>De Verwerker moet de Klant onmiddellijk op de hoogte brengen indien hij van mening is dat een instructie een schending van de toepasselijke gegevensbeschermingswetgeving inhoudt. In een dergelijk geval kan de Verwerker de uitvoering van de diensten onder de Overeenkomst opschorten en is hij niet verplicht de betreffende instructie op te volgen totdat de instructie van de Klant zodanig is verduidelijkt dat deze geen schending van de toepasselijke gegevensbeschermingswetgeving meer vormt. De Verwerker zal de Klant eveneens informeren indien hij om welke reden dan ook niet in staat is een instructie van de Klant op te volgen.</w:t>
      </w:r>
    </w:p>
    <w:p w14:paraId="36F5BD0B" w14:textId="77777777" w:rsidR="007646CD" w:rsidRDefault="007646CD" w:rsidP="000212A2">
      <w:pPr>
        <w:spacing w:after="0" w:line="240" w:lineRule="auto"/>
        <w:jc w:val="both"/>
        <w:rPr>
          <w:lang w:val="nl-NL"/>
        </w:rPr>
      </w:pPr>
    </w:p>
    <w:p w14:paraId="0C622086" w14:textId="211F93F1" w:rsidR="007646CD" w:rsidRPr="00EB54A8" w:rsidRDefault="007646CD" w:rsidP="000212A2">
      <w:pPr>
        <w:spacing w:after="0" w:line="240" w:lineRule="auto"/>
        <w:jc w:val="both"/>
        <w:rPr>
          <w:lang w:val="nl-NL"/>
        </w:rPr>
      </w:pPr>
      <w:r w:rsidRPr="00EB54A8">
        <w:rPr>
          <w:lang w:val="nl-NL"/>
        </w:rPr>
        <w:t xml:space="preserve">4.2 De Verwerker moet ervoor zorgen dat personen die door de Verwerker zijn gemachtigd om namens de Klant persoonsgegevens te verwerken, gebonden zijn aan geheimhouding of onderworpen zijn aan een passende wettelijke geheimhoudingsplicht en dat deze personen die toegang hebben tot de persoonsgegevens, deze persoonsgegevens alleen verwerken in </w:t>
      </w:r>
      <w:r w:rsidRPr="00EB54A8">
        <w:rPr>
          <w:lang w:val="nl-NL"/>
        </w:rPr>
        <w:lastRenderedPageBreak/>
        <w:t>overeenstemming met de instructies van de Klant. Indien een Sub</w:t>
      </w:r>
      <w:r w:rsidR="00905AD3">
        <w:rPr>
          <w:lang w:val="nl-NL"/>
        </w:rPr>
        <w:t>-</w:t>
      </w:r>
      <w:r w:rsidRPr="00EB54A8">
        <w:rPr>
          <w:lang w:val="nl-NL"/>
        </w:rPr>
        <w:t>verwerker klantgegevens verwerkt, zijn bovendien de bepalingen van sectie 5 hieronder van toepassing.</w:t>
      </w:r>
    </w:p>
    <w:p w14:paraId="2B8659C5" w14:textId="77777777" w:rsidR="007646CD" w:rsidRPr="00EB54A8" w:rsidRDefault="007646CD" w:rsidP="000212A2">
      <w:pPr>
        <w:spacing w:after="0" w:line="240" w:lineRule="auto"/>
        <w:jc w:val="both"/>
        <w:rPr>
          <w:lang w:val="nl-NL"/>
        </w:rPr>
      </w:pPr>
    </w:p>
    <w:p w14:paraId="5C2EB108" w14:textId="77777777" w:rsidR="007646CD" w:rsidRPr="00EB54A8" w:rsidRDefault="007646CD" w:rsidP="000212A2">
      <w:pPr>
        <w:spacing w:after="0" w:line="240" w:lineRule="auto"/>
        <w:jc w:val="both"/>
        <w:rPr>
          <w:lang w:val="nl-NL"/>
        </w:rPr>
      </w:pPr>
      <w:r w:rsidRPr="00EB54A8">
        <w:rPr>
          <w:lang w:val="nl-NL"/>
        </w:rPr>
        <w:t xml:space="preserve">4.3 De Verwerker moet in het kader van zijn verantwoordelijkheid technische en organisatorische maatregelen nemen, rekening houdend met de aard, de omvang, de context en de doeleinden van de verwerking, de stand van de techniek en de implementatiekosten, evenals het risico voor de betrokken personen. Deze technische en organisatorische maatregelen kunnen worden gewijzigd, met name als gevolg van technische vooruitgang, en de Verwerker kan de technische en organisatorische maatregelen aanpassen, op voorwaarde dat de veiligheid van de in het kader van de Overeenkomst geleverde diensten en het overeengekomen beschermingsniveau niet worden aangetast. De Klant bevestigt dat de huidige technische en organisatorische maatregelen, zoals vermeld in Bijlage 2 “Technische en organisatorische maatregelen”, een passend beschermingsniveau voor zijn persoonsgegevens waarborgen. </w:t>
      </w:r>
    </w:p>
    <w:p w14:paraId="064A7147" w14:textId="77777777" w:rsidR="007646CD" w:rsidRDefault="007646CD" w:rsidP="000212A2">
      <w:pPr>
        <w:spacing w:after="0" w:line="240" w:lineRule="auto"/>
        <w:jc w:val="both"/>
        <w:rPr>
          <w:lang w:val="nl-NL"/>
        </w:rPr>
      </w:pPr>
    </w:p>
    <w:p w14:paraId="70E85D73" w14:textId="77777777" w:rsidR="007646CD" w:rsidRPr="00EB54A8" w:rsidRDefault="007646CD" w:rsidP="000212A2">
      <w:pPr>
        <w:spacing w:after="0" w:line="240" w:lineRule="auto"/>
        <w:jc w:val="both"/>
        <w:rPr>
          <w:lang w:val="nl-NL"/>
        </w:rPr>
      </w:pPr>
      <w:r w:rsidRPr="00EB54A8">
        <w:rPr>
          <w:lang w:val="nl-NL"/>
        </w:rPr>
        <w:t>4.4. De Verwerker ondersteunt de Klant bij het waarborgen van de naleving van de verplichtingen krachtens de artikelen 32 tot en met 36 van de AVG, rekening houdend met de aard van de verwerking en de aan de Verwerker beschikbare informatie, en zal in het bijzonder:</w:t>
      </w:r>
    </w:p>
    <w:p w14:paraId="1D55E882" w14:textId="77777777" w:rsidR="007646CD" w:rsidRPr="00EB54A8" w:rsidRDefault="007646CD" w:rsidP="000212A2">
      <w:pPr>
        <w:spacing w:after="0" w:line="240" w:lineRule="auto"/>
        <w:jc w:val="both"/>
        <w:rPr>
          <w:lang w:val="nl-NL"/>
        </w:rPr>
      </w:pPr>
    </w:p>
    <w:p w14:paraId="03C59414" w14:textId="77777777" w:rsidR="007646CD" w:rsidRPr="00EB54A8" w:rsidRDefault="007646CD" w:rsidP="000212A2">
      <w:pPr>
        <w:spacing w:after="0" w:line="240" w:lineRule="auto"/>
        <w:jc w:val="both"/>
        <w:rPr>
          <w:lang w:val="nl-NL"/>
        </w:rPr>
      </w:pPr>
      <w:r w:rsidRPr="00EB54A8">
        <w:rPr>
          <w:lang w:val="nl-NL"/>
        </w:rPr>
        <w:t>(a) Een schriftelijk overzicht bijhouden van de categorieën verwerkingsactiviteiten die namens de Klant worden uitgevoerd, indien deze verplichting van toepassing is krachtens artikel 30 van de AVG;</w:t>
      </w:r>
    </w:p>
    <w:p w14:paraId="4DCE765E" w14:textId="77777777" w:rsidR="007646CD" w:rsidRPr="00EB54A8" w:rsidRDefault="007646CD" w:rsidP="000212A2">
      <w:pPr>
        <w:spacing w:after="0" w:line="240" w:lineRule="auto"/>
        <w:jc w:val="both"/>
        <w:rPr>
          <w:lang w:val="nl-NL"/>
        </w:rPr>
      </w:pPr>
    </w:p>
    <w:p w14:paraId="049FC959" w14:textId="77777777" w:rsidR="007646CD" w:rsidRDefault="007646CD" w:rsidP="000212A2">
      <w:pPr>
        <w:spacing w:after="0" w:line="240" w:lineRule="auto"/>
        <w:jc w:val="both"/>
        <w:rPr>
          <w:lang w:val="nl-NL"/>
        </w:rPr>
      </w:pPr>
      <w:r w:rsidRPr="00EB54A8">
        <w:rPr>
          <w:lang w:val="nl-NL"/>
        </w:rPr>
        <w:t>(b) De Klant onverwijld informeren zodra de Verwerker op de hoogte is gesteld van een inbreuk op persoonsgegevens die de persoonsgegevens van de Klant betreft. Deze kennisgeving zal door de Verwerker per e-mail worden verzonden naar de contactgegevens die door de Klant zijn opgegeven in het kader van het tot stand brengen van de Overeenkomst, en zal alle aan de Verwerker beschikbare informatie bevatten, zoals bedoeld in de artikelen 33 en 34 van de AVG, om de inbreuk op persoonsgegevens te documenteren.</w:t>
      </w:r>
    </w:p>
    <w:p w14:paraId="00FBFC9B" w14:textId="77777777" w:rsidR="007646CD" w:rsidRPr="00EB54A8" w:rsidRDefault="007646CD" w:rsidP="000212A2">
      <w:pPr>
        <w:spacing w:after="0" w:line="240" w:lineRule="auto"/>
        <w:jc w:val="both"/>
        <w:rPr>
          <w:lang w:val="nl-NL"/>
        </w:rPr>
      </w:pPr>
    </w:p>
    <w:p w14:paraId="5E166C4C" w14:textId="77777777" w:rsidR="007646CD" w:rsidRPr="00EB54A8" w:rsidRDefault="007646CD" w:rsidP="000212A2">
      <w:pPr>
        <w:spacing w:after="0" w:line="240" w:lineRule="auto"/>
        <w:jc w:val="both"/>
        <w:rPr>
          <w:lang w:val="nl-NL"/>
        </w:rPr>
      </w:pPr>
      <w:r w:rsidRPr="00EB54A8">
        <w:rPr>
          <w:lang w:val="nl-NL"/>
        </w:rPr>
        <w:t>(c) De Klant informeren:</w:t>
      </w:r>
    </w:p>
    <w:p w14:paraId="1D457CF9" w14:textId="77777777" w:rsidR="007646CD" w:rsidRDefault="007646CD" w:rsidP="007A13B9">
      <w:pPr>
        <w:pStyle w:val="ListParagraph"/>
        <w:numPr>
          <w:ilvl w:val="0"/>
          <w:numId w:val="10"/>
        </w:numPr>
        <w:spacing w:after="0" w:line="240" w:lineRule="auto"/>
        <w:jc w:val="both"/>
        <w:rPr>
          <w:lang w:val="nl-NL"/>
        </w:rPr>
      </w:pPr>
      <w:r w:rsidRPr="00EB54A8">
        <w:rPr>
          <w:lang w:val="nl-NL"/>
        </w:rPr>
        <w:t>over elk juridisch bindend verzoek tot verstrekking van de persoonsgegevens van de Klant door een wetshandhavingsinstantie, tenzij anders verboden, zoals een verbod op grond van strafrecht om de vertrouwelijkheid van een opsporingsonderzoek te bewaren;</w:t>
      </w:r>
    </w:p>
    <w:p w14:paraId="0DD827D7" w14:textId="77777777" w:rsidR="007646CD" w:rsidRDefault="007646CD" w:rsidP="007A13B9">
      <w:pPr>
        <w:pStyle w:val="ListParagraph"/>
        <w:numPr>
          <w:ilvl w:val="0"/>
          <w:numId w:val="10"/>
        </w:numPr>
        <w:spacing w:after="0" w:line="240" w:lineRule="auto"/>
        <w:jc w:val="both"/>
        <w:rPr>
          <w:lang w:val="nl-NL"/>
        </w:rPr>
      </w:pPr>
      <w:r w:rsidRPr="00EB54A8">
        <w:rPr>
          <w:lang w:val="nl-NL"/>
        </w:rPr>
        <w:t>over alle verzoeken, vragen of klachten die rechtstreeks door betrokkenen worden ontvangen, zonder op deze verzoeken te reageren, tenzij de Klant schriftelijk anders heeft toegestaan;</w:t>
      </w:r>
    </w:p>
    <w:p w14:paraId="387D0C3E" w14:textId="77777777" w:rsidR="007646CD" w:rsidRPr="00EB54A8" w:rsidRDefault="007646CD" w:rsidP="007A13B9">
      <w:pPr>
        <w:pStyle w:val="ListParagraph"/>
        <w:numPr>
          <w:ilvl w:val="0"/>
          <w:numId w:val="10"/>
        </w:numPr>
        <w:spacing w:after="0" w:line="240" w:lineRule="auto"/>
        <w:jc w:val="both"/>
        <w:rPr>
          <w:lang w:val="nl-NL"/>
        </w:rPr>
      </w:pPr>
      <w:r w:rsidRPr="00EB54A8">
        <w:rPr>
          <w:lang w:val="nl-NL"/>
        </w:rPr>
        <w:t>indien de Verwerker krachtens het recht van de Europese Unie of van een Lidstaat waaraan de Verwerker is onderworpen, verplicht is om de persoonsgegevens verder te verwerken dan de instructies van de Klant, de Klant hierover informeren voordat deze verwerking plaatsvindt, tenzij dat recht deze informatie verbiedt op belangrijke gronden van algemeen belang; een dergelijke kennisgeving moet de wettelijke verplichting krachtens dat recht van de Europese Unie of Lidstaat specificeren ;</w:t>
      </w:r>
    </w:p>
    <w:p w14:paraId="304B75A6" w14:textId="77777777" w:rsidR="007646CD" w:rsidRPr="00EB54A8" w:rsidRDefault="007646CD" w:rsidP="000212A2">
      <w:pPr>
        <w:spacing w:after="0" w:line="240" w:lineRule="auto"/>
        <w:jc w:val="both"/>
        <w:rPr>
          <w:lang w:val="nl-NL"/>
        </w:rPr>
      </w:pPr>
    </w:p>
    <w:p w14:paraId="59ED33F3" w14:textId="77777777" w:rsidR="007646CD" w:rsidRPr="00EB54A8" w:rsidRDefault="007646CD" w:rsidP="000212A2">
      <w:pPr>
        <w:spacing w:after="0" w:line="240" w:lineRule="auto"/>
        <w:jc w:val="both"/>
        <w:rPr>
          <w:lang w:val="nl-NL"/>
        </w:rPr>
      </w:pPr>
      <w:r w:rsidRPr="00EB54A8">
        <w:rPr>
          <w:lang w:val="nl-NL"/>
        </w:rPr>
        <w:t>(d) Op schriftelijk verzoek van de Klant, of voor zover de Verwerker hiertoe verplicht is op grond van de toepasselijke gegevensbeschermingswetgeving, de persoonsgegevens van de Klant corrigeren of wissen.</w:t>
      </w:r>
    </w:p>
    <w:p w14:paraId="7BEED886" w14:textId="77777777" w:rsidR="007646CD" w:rsidRDefault="007646CD" w:rsidP="000212A2">
      <w:pPr>
        <w:jc w:val="both"/>
        <w:rPr>
          <w:lang w:val="nl-NL"/>
        </w:rPr>
      </w:pPr>
    </w:p>
    <w:p w14:paraId="14F5986D" w14:textId="6F9638CF" w:rsidR="007646CD" w:rsidRPr="00EB54A8" w:rsidRDefault="007646CD" w:rsidP="007A13B9">
      <w:pPr>
        <w:pStyle w:val="ListParagraph"/>
        <w:numPr>
          <w:ilvl w:val="0"/>
          <w:numId w:val="9"/>
        </w:numPr>
        <w:jc w:val="both"/>
        <w:rPr>
          <w:b/>
          <w:bCs/>
          <w:lang w:val="nl-NL"/>
        </w:rPr>
      </w:pPr>
      <w:r w:rsidRPr="00EB54A8">
        <w:rPr>
          <w:b/>
          <w:bCs/>
          <w:lang w:val="nl-NL"/>
        </w:rPr>
        <w:t>Sub</w:t>
      </w:r>
      <w:r w:rsidR="00905AD3">
        <w:rPr>
          <w:b/>
          <w:bCs/>
          <w:lang w:val="nl-NL"/>
        </w:rPr>
        <w:t>-</w:t>
      </w:r>
      <w:r w:rsidRPr="00EB54A8">
        <w:rPr>
          <w:b/>
          <w:bCs/>
          <w:lang w:val="nl-NL"/>
        </w:rPr>
        <w:t>verwerkers</w:t>
      </w:r>
    </w:p>
    <w:p w14:paraId="709F9759" w14:textId="2437C80F" w:rsidR="007646CD" w:rsidRDefault="007646CD" w:rsidP="000212A2">
      <w:pPr>
        <w:spacing w:after="0" w:line="240" w:lineRule="auto"/>
        <w:jc w:val="both"/>
        <w:rPr>
          <w:lang w:val="nl-NL"/>
        </w:rPr>
      </w:pPr>
      <w:r w:rsidRPr="00EB54A8">
        <w:rPr>
          <w:lang w:val="nl-NL"/>
        </w:rPr>
        <w:t>5.1 De Klant verleent de Verwerker een algemene schriftelijke toestemming om Sub</w:t>
      </w:r>
      <w:r w:rsidR="00905AD3">
        <w:rPr>
          <w:lang w:val="nl-NL"/>
        </w:rPr>
        <w:t>-</w:t>
      </w:r>
      <w:r w:rsidRPr="00EB54A8">
        <w:rPr>
          <w:lang w:val="nl-NL"/>
        </w:rPr>
        <w:t>verwerkers in te schakelen. De Klant erkent en aanvaardt dat (a) de entiteiten die aan de Verwerker gelieerd zijn, als Sub</w:t>
      </w:r>
      <w:r w:rsidR="00905AD3">
        <w:rPr>
          <w:lang w:val="nl-NL"/>
        </w:rPr>
        <w:t>-</w:t>
      </w:r>
      <w:r w:rsidRPr="00EB54A8">
        <w:rPr>
          <w:lang w:val="nl-NL"/>
        </w:rPr>
        <w:t>verwerkers kunnen optreden, inclusief die vermeld in de “Lijst van Sub</w:t>
      </w:r>
      <w:r w:rsidR="00905AD3">
        <w:rPr>
          <w:lang w:val="nl-NL"/>
        </w:rPr>
        <w:t>-</w:t>
      </w:r>
      <w:r w:rsidRPr="00EB54A8">
        <w:rPr>
          <w:lang w:val="nl-NL"/>
        </w:rPr>
        <w:t xml:space="preserve">verwerkers” </w:t>
      </w:r>
      <w:r w:rsidRPr="00EB54A8">
        <w:rPr>
          <w:lang w:val="nl-NL"/>
        </w:rPr>
        <w:lastRenderedPageBreak/>
        <w:t>in Bijlage 3; en (b) de Verwerker en zijn gelieerde entiteiten respectievelijk derden als Sub</w:t>
      </w:r>
      <w:r w:rsidR="00905AD3">
        <w:rPr>
          <w:lang w:val="nl-NL"/>
        </w:rPr>
        <w:t>-</w:t>
      </w:r>
      <w:r w:rsidRPr="00EB54A8">
        <w:rPr>
          <w:lang w:val="nl-NL"/>
        </w:rPr>
        <w:t>verwerkers kunnen inschakelen in verband met het leveren van de diensten, zoals vermeld in Bijlage 3 “Lijst van Sub</w:t>
      </w:r>
      <w:r w:rsidR="00905AD3">
        <w:rPr>
          <w:lang w:val="nl-NL"/>
        </w:rPr>
        <w:t>-</w:t>
      </w:r>
      <w:r w:rsidRPr="00EB54A8">
        <w:rPr>
          <w:lang w:val="nl-NL"/>
        </w:rPr>
        <w:t>verwerkers”.</w:t>
      </w:r>
    </w:p>
    <w:p w14:paraId="32CD9CF7" w14:textId="77777777" w:rsidR="000212A2" w:rsidRDefault="000212A2" w:rsidP="000212A2">
      <w:pPr>
        <w:spacing w:after="0" w:line="240" w:lineRule="auto"/>
        <w:jc w:val="both"/>
        <w:rPr>
          <w:lang w:val="nl-NL"/>
        </w:rPr>
      </w:pPr>
    </w:p>
    <w:p w14:paraId="44D7AEE6" w14:textId="017841AA" w:rsidR="007646CD" w:rsidRDefault="007646CD" w:rsidP="000212A2">
      <w:pPr>
        <w:spacing w:after="0" w:line="240" w:lineRule="auto"/>
        <w:jc w:val="both"/>
        <w:rPr>
          <w:lang w:val="nl-NL"/>
        </w:rPr>
      </w:pPr>
      <w:r w:rsidRPr="00EB54A8">
        <w:rPr>
          <w:lang w:val="nl-NL"/>
        </w:rPr>
        <w:t>5.2 Alle Sub</w:t>
      </w:r>
      <w:r w:rsidR="00905AD3">
        <w:rPr>
          <w:lang w:val="nl-NL"/>
        </w:rPr>
        <w:t>-</w:t>
      </w:r>
      <w:r w:rsidRPr="00EB54A8">
        <w:rPr>
          <w:lang w:val="nl-NL"/>
        </w:rPr>
        <w:t>verwerkers zijn verplicht om in wezen dezelfde verplichtingen na te komen als de Verwerker krachtens deze DPA. De Verwerker blijft jegens de Klant aansprakelijk voor het niet-nakomen van deze verplichtingen door een Sub</w:t>
      </w:r>
      <w:r w:rsidR="00905AD3">
        <w:rPr>
          <w:lang w:val="nl-NL"/>
        </w:rPr>
        <w:t>-</w:t>
      </w:r>
      <w:r w:rsidRPr="00EB54A8">
        <w:rPr>
          <w:lang w:val="nl-NL"/>
        </w:rPr>
        <w:t>verwerker. Wanneer een derde partij als Sub</w:t>
      </w:r>
      <w:r w:rsidR="00905AD3">
        <w:rPr>
          <w:lang w:val="nl-NL"/>
        </w:rPr>
        <w:t>-</w:t>
      </w:r>
      <w:r w:rsidRPr="00EB54A8">
        <w:rPr>
          <w:lang w:val="nl-NL"/>
        </w:rPr>
        <w:t>verwerker wordt ingeschakeld, zorgen de Verwerker of zijn dochterondernemingen ervoor dat deze Sub</w:t>
      </w:r>
      <w:r w:rsidR="00905AD3">
        <w:rPr>
          <w:lang w:val="nl-NL"/>
        </w:rPr>
        <w:t>-</w:t>
      </w:r>
      <w:r w:rsidRPr="00EB54A8">
        <w:rPr>
          <w:lang w:val="nl-NL"/>
        </w:rPr>
        <w:t>verwerker instemt met een overeenkomst die de toepasselijke verplichtingen inzake gegevensbescherming bevat en voldoet aan de vereisten van artikel 28 en, indien van toepassing, hoofdstuk V van de AVG. Daarnaast zorgen de Verwerker of zijn dochterondernemingen ervoor dat de derde Sub</w:t>
      </w:r>
      <w:r w:rsidR="00905AD3">
        <w:rPr>
          <w:lang w:val="nl-NL"/>
        </w:rPr>
        <w:t>-</w:t>
      </w:r>
      <w:r w:rsidRPr="00EB54A8">
        <w:rPr>
          <w:lang w:val="nl-NL"/>
        </w:rPr>
        <w:t>verwerker voldoende garanties biedt om passende technische en organisatorische maatregelen te implementeren, zodat de verwerking voldoet aan de vereisten van de toepasselijke wetgeving inzake gegevensbescherming.</w:t>
      </w:r>
    </w:p>
    <w:p w14:paraId="215D9076" w14:textId="77777777" w:rsidR="007646CD" w:rsidRDefault="007646CD" w:rsidP="000212A2">
      <w:pPr>
        <w:spacing w:after="0" w:line="240" w:lineRule="auto"/>
        <w:jc w:val="both"/>
        <w:rPr>
          <w:lang w:val="nl-NL"/>
        </w:rPr>
      </w:pPr>
    </w:p>
    <w:p w14:paraId="1D7BCFB8" w14:textId="53949D18" w:rsidR="007646CD" w:rsidRDefault="007646CD" w:rsidP="000212A2">
      <w:pPr>
        <w:spacing w:after="0" w:line="240" w:lineRule="auto"/>
        <w:jc w:val="both"/>
        <w:rPr>
          <w:lang w:val="nl-NL"/>
        </w:rPr>
      </w:pPr>
      <w:r w:rsidRPr="00EB54A8">
        <w:rPr>
          <w:lang w:val="nl-NL"/>
        </w:rPr>
        <w:t>5.3 De Verwerker zal de Klant informeren over elke wijziging met betrekking tot de toevoeging of vervanging van een Sub</w:t>
      </w:r>
      <w:r w:rsidR="00905AD3">
        <w:rPr>
          <w:lang w:val="nl-NL"/>
        </w:rPr>
        <w:t>-</w:t>
      </w:r>
      <w:r w:rsidRPr="00EB54A8">
        <w:rPr>
          <w:lang w:val="nl-NL"/>
        </w:rPr>
        <w:t>verwerker, met vermelding van de identiteit van de beoogde Sub</w:t>
      </w:r>
      <w:r w:rsidR="00905AD3">
        <w:rPr>
          <w:lang w:val="nl-NL"/>
        </w:rPr>
        <w:t>-</w:t>
      </w:r>
      <w:r w:rsidRPr="00EB54A8">
        <w:rPr>
          <w:lang w:val="nl-NL"/>
        </w:rPr>
        <w:t>verwerker en de uitbestede verwerkingsactiviteiten (“Sub</w:t>
      </w:r>
      <w:r w:rsidR="00905AD3">
        <w:rPr>
          <w:lang w:val="nl-NL"/>
        </w:rPr>
        <w:t>-</w:t>
      </w:r>
      <w:r w:rsidRPr="00EB54A8">
        <w:rPr>
          <w:lang w:val="nl-NL"/>
        </w:rPr>
        <w:t>verwerker</w:t>
      </w:r>
      <w:r w:rsidR="00905AD3">
        <w:rPr>
          <w:lang w:val="nl-NL"/>
        </w:rPr>
        <w:t>-</w:t>
      </w:r>
      <w:r w:rsidRPr="00EB54A8">
        <w:rPr>
          <w:lang w:val="nl-NL"/>
        </w:rPr>
        <w:t>kennisgeving”). De Klant beschikt over een termijn van veertien (14) dagen na ontvangst van deze kennisgeving om eventuele bezwaren kenbaar te maken, met opgave van de redenen. Indien de Klant binnen deze termijn bezwaar maakt, zal de Verwerker redelijke inspanningen leveren om de diensten aan te passen zodat de verwerking van persoonsgegevens door de nieuwe Sub</w:t>
      </w:r>
      <w:r w:rsidR="00905AD3">
        <w:rPr>
          <w:lang w:val="nl-NL"/>
        </w:rPr>
        <w:t>-</w:t>
      </w:r>
      <w:r w:rsidRPr="00EB54A8">
        <w:rPr>
          <w:lang w:val="nl-NL"/>
        </w:rPr>
        <w:t>verwerker wordt vermeden. Indien dit niet mogelijk of onredelijk blijkt, kan de Klant (i) instemmen met de betrokken Sub</w:t>
      </w:r>
      <w:r w:rsidR="00905AD3">
        <w:rPr>
          <w:lang w:val="nl-NL"/>
        </w:rPr>
        <w:t>-</w:t>
      </w:r>
      <w:r w:rsidRPr="00EB54A8">
        <w:rPr>
          <w:lang w:val="nl-NL"/>
        </w:rPr>
        <w:t>verwerker of (ii) de Overeenkomst geheel of gedeeltelijk buitengewoon beëindigen.</w:t>
      </w:r>
    </w:p>
    <w:p w14:paraId="31DC78F2" w14:textId="77777777" w:rsidR="007646CD" w:rsidRPr="00EB54A8" w:rsidRDefault="007646CD" w:rsidP="000212A2">
      <w:pPr>
        <w:spacing w:after="0" w:line="240" w:lineRule="auto"/>
        <w:jc w:val="both"/>
        <w:rPr>
          <w:lang w:val="nl-NL"/>
        </w:rPr>
      </w:pPr>
    </w:p>
    <w:p w14:paraId="7218B11B" w14:textId="6DEEED90" w:rsidR="007646CD" w:rsidRDefault="007646CD" w:rsidP="000212A2">
      <w:pPr>
        <w:spacing w:after="0" w:line="240" w:lineRule="auto"/>
        <w:jc w:val="both"/>
        <w:rPr>
          <w:lang w:val="nl-NL"/>
        </w:rPr>
      </w:pPr>
      <w:r w:rsidRPr="00EB54A8">
        <w:rPr>
          <w:lang w:val="nl-NL"/>
        </w:rPr>
        <w:t>5.4 Bovendien mogen Sub</w:t>
      </w:r>
      <w:r w:rsidR="00905AD3">
        <w:rPr>
          <w:lang w:val="nl-NL"/>
        </w:rPr>
        <w:t>-</w:t>
      </w:r>
      <w:r w:rsidRPr="00EB54A8">
        <w:rPr>
          <w:lang w:val="nl-NL"/>
        </w:rPr>
        <w:t>verwerkers die gevestigd zijn in landen buiten de EER alleen worden ingeschakeld indien wordt voldaan aan de specifieke voorwaarden van de artikelen 44 en volgende van de AVG. Dit houdt onder meer in dat passende waarborgen worden getroffen, zoals de door de Europese Commissie vastgestelde standaardcontractbepalingen of een ander mechanisme dat door de AVG wordt erkend.</w:t>
      </w:r>
    </w:p>
    <w:p w14:paraId="384F46CE" w14:textId="77777777" w:rsidR="007646CD" w:rsidRDefault="007646CD" w:rsidP="000212A2">
      <w:pPr>
        <w:jc w:val="both"/>
        <w:rPr>
          <w:lang w:val="nl-NL"/>
        </w:rPr>
      </w:pPr>
    </w:p>
    <w:p w14:paraId="545C1930" w14:textId="77777777" w:rsidR="007646CD" w:rsidRPr="00EB54A8" w:rsidRDefault="007646CD" w:rsidP="007A13B9">
      <w:pPr>
        <w:pStyle w:val="ListParagraph"/>
        <w:numPr>
          <w:ilvl w:val="0"/>
          <w:numId w:val="9"/>
        </w:numPr>
        <w:jc w:val="both"/>
        <w:rPr>
          <w:b/>
          <w:bCs/>
          <w:lang w:val="nl-NL"/>
        </w:rPr>
      </w:pPr>
      <w:r w:rsidRPr="00EB54A8">
        <w:rPr>
          <w:b/>
          <w:bCs/>
          <w:lang w:val="nl-NL"/>
        </w:rPr>
        <w:t>Inspecties en audits</w:t>
      </w:r>
    </w:p>
    <w:p w14:paraId="4D4D2F63" w14:textId="021CACD8" w:rsidR="007646CD" w:rsidRPr="00EB54A8" w:rsidRDefault="007646CD" w:rsidP="000212A2">
      <w:pPr>
        <w:spacing w:after="0" w:line="240" w:lineRule="auto"/>
        <w:jc w:val="both"/>
        <w:rPr>
          <w:lang w:val="nl-NL"/>
        </w:rPr>
      </w:pPr>
      <w:r w:rsidRPr="00EB54A8">
        <w:rPr>
          <w:lang w:val="nl-NL"/>
        </w:rPr>
        <w:t>6.1 De Verwerker stelt de Klant alle informatie ter beschikking die hij in zijn bezit heeft en die nodig is om aan te tonen dat hij voldoet aan de verplichtingen waarin deze DPA is voorzien. Aanvullende informatie (behalve voor zover deze vertrouwelijk is voor de verwerker of onder het handelsgeheim valt) wordt op schriftelijk verzoek aan de Klant verstrekt. Indien bovenstaande informatie onvoldoende is om de Klant in staat te stellen aan te tonen dat de Verwerker zijn nalevingsverplichtingen nakomt, zullen de partijen overeenstemming bereiken over de voorwaarden voor een aanvullende controle. De Klant machtigt de Verwerker hierbij om controles en audits bij Sub</w:t>
      </w:r>
      <w:r w:rsidR="00905AD3">
        <w:rPr>
          <w:lang w:val="nl-NL"/>
        </w:rPr>
        <w:t>-</w:t>
      </w:r>
      <w:r w:rsidRPr="00EB54A8">
        <w:rPr>
          <w:lang w:val="nl-NL"/>
        </w:rPr>
        <w:t>verwerkers uit te voeren, en de Verwerker zal de Klant alle informatie verstrekken die nodig is om aan te tonen dat aan de verplichtingen zoals bedoeld in dit artikel en in artikel 28 AVG is voldaan.</w:t>
      </w:r>
    </w:p>
    <w:p w14:paraId="251FC08F" w14:textId="77777777" w:rsidR="007646CD" w:rsidRPr="00EB54A8" w:rsidRDefault="007646CD" w:rsidP="000212A2">
      <w:pPr>
        <w:spacing w:after="0" w:line="240" w:lineRule="auto"/>
        <w:jc w:val="both"/>
        <w:rPr>
          <w:lang w:val="nl-NL"/>
        </w:rPr>
      </w:pPr>
    </w:p>
    <w:p w14:paraId="4E2AEE63" w14:textId="77777777" w:rsidR="007646CD" w:rsidRDefault="007646CD" w:rsidP="000212A2">
      <w:pPr>
        <w:spacing w:after="0" w:line="240" w:lineRule="auto"/>
        <w:jc w:val="both"/>
        <w:rPr>
          <w:lang w:val="nl-NL"/>
        </w:rPr>
      </w:pPr>
      <w:r w:rsidRPr="00EB54A8">
        <w:rPr>
          <w:lang w:val="nl-NL"/>
        </w:rPr>
        <w:t>6.2 Bovendien verbinden de partijen zich ertoe om bij inspecties of andere onderzoeken door een toezichthoudende autoriteit met elkaar en met de toezichthoudende autoriteit samen te werken en elkaar de nodige informatie te verstrekken.</w:t>
      </w:r>
    </w:p>
    <w:p w14:paraId="60082DE5" w14:textId="77777777" w:rsidR="007646CD" w:rsidRDefault="007646CD" w:rsidP="000212A2">
      <w:pPr>
        <w:spacing w:after="0" w:line="240" w:lineRule="auto"/>
        <w:jc w:val="both"/>
        <w:rPr>
          <w:lang w:val="nl-NL"/>
        </w:rPr>
      </w:pPr>
    </w:p>
    <w:p w14:paraId="34D5938B" w14:textId="77777777" w:rsidR="007646CD" w:rsidRDefault="007646CD" w:rsidP="007A13B9">
      <w:pPr>
        <w:pStyle w:val="ListParagraph"/>
        <w:numPr>
          <w:ilvl w:val="0"/>
          <w:numId w:val="9"/>
        </w:numPr>
        <w:spacing w:after="0" w:line="240" w:lineRule="auto"/>
        <w:jc w:val="both"/>
        <w:rPr>
          <w:b/>
          <w:bCs/>
          <w:lang w:val="nl-NL"/>
        </w:rPr>
      </w:pPr>
      <w:r w:rsidRPr="00EB54A8">
        <w:rPr>
          <w:b/>
          <w:bCs/>
          <w:lang w:val="nl-NL"/>
        </w:rPr>
        <w:t>Gevolgen van de beëindiging van de Overeenkomst</w:t>
      </w:r>
    </w:p>
    <w:p w14:paraId="0089FDD0" w14:textId="77777777" w:rsidR="007646CD" w:rsidRPr="00EB54A8" w:rsidRDefault="007646CD" w:rsidP="000212A2">
      <w:pPr>
        <w:pStyle w:val="ListParagraph"/>
        <w:spacing w:after="0" w:line="240" w:lineRule="auto"/>
        <w:jc w:val="both"/>
        <w:rPr>
          <w:b/>
          <w:bCs/>
          <w:lang w:val="nl-NL"/>
        </w:rPr>
      </w:pPr>
    </w:p>
    <w:p w14:paraId="48DABE86" w14:textId="77777777" w:rsidR="007646CD" w:rsidRDefault="007646CD" w:rsidP="000212A2">
      <w:pPr>
        <w:spacing w:after="0" w:line="240" w:lineRule="auto"/>
        <w:jc w:val="both"/>
        <w:rPr>
          <w:lang w:val="nl-NL"/>
        </w:rPr>
      </w:pPr>
      <w:r w:rsidRPr="00EB54A8">
        <w:rPr>
          <w:lang w:val="nl-NL"/>
        </w:rPr>
        <w:t xml:space="preserve">Bij beëindiging van de Overeenkomst, ongeacht de reden, zal de Verwerker, naar keuze van de Klant, alle persoonsgegevens verwijderen of, indien mogelijk en rekening houdend met bepaalde </w:t>
      </w:r>
      <w:r w:rsidRPr="00EB54A8">
        <w:rPr>
          <w:lang w:val="nl-NL"/>
        </w:rPr>
        <w:lastRenderedPageBreak/>
        <w:t>wettelijke bewaartermijnen, aan de Klant teruggeven, en alle bestaande kopieën wissen, tenzij de Verwerker verplicht is deze persoonsgegevens te bewaren op grond van het recht van de Europese Unie of van een lidstaat.</w:t>
      </w:r>
    </w:p>
    <w:p w14:paraId="0ACBE9BC" w14:textId="77777777" w:rsidR="007646CD" w:rsidRDefault="007646CD" w:rsidP="000212A2">
      <w:pPr>
        <w:spacing w:after="0" w:line="240" w:lineRule="auto"/>
        <w:jc w:val="both"/>
        <w:rPr>
          <w:lang w:val="nl-NL"/>
        </w:rPr>
      </w:pPr>
    </w:p>
    <w:p w14:paraId="65D4F641" w14:textId="77777777" w:rsidR="007646CD" w:rsidRDefault="007646CD" w:rsidP="000212A2">
      <w:pPr>
        <w:jc w:val="both"/>
        <w:rPr>
          <w:lang w:val="nl-NL"/>
        </w:rPr>
      </w:pPr>
    </w:p>
    <w:p w14:paraId="35F81646" w14:textId="77777777" w:rsidR="007646CD" w:rsidRPr="00EB54A8" w:rsidRDefault="007646CD" w:rsidP="000212A2">
      <w:pPr>
        <w:spacing w:after="0" w:line="240" w:lineRule="auto"/>
        <w:jc w:val="both"/>
        <w:rPr>
          <w:b/>
          <w:bCs/>
          <w:lang w:val="nl-NL"/>
        </w:rPr>
      </w:pPr>
      <w:r w:rsidRPr="00EB54A8">
        <w:rPr>
          <w:b/>
          <w:bCs/>
          <w:lang w:val="nl-NL"/>
        </w:rPr>
        <w:t>Bijlage 1 “Beschrijving van de verwerking van persoonsgegevens”</w:t>
      </w:r>
    </w:p>
    <w:p w14:paraId="57C01510" w14:textId="77777777" w:rsidR="007646CD" w:rsidRPr="00EB54A8" w:rsidRDefault="007646CD" w:rsidP="000212A2">
      <w:pPr>
        <w:spacing w:after="0" w:line="240" w:lineRule="auto"/>
        <w:jc w:val="both"/>
        <w:rPr>
          <w:b/>
          <w:bCs/>
          <w:lang w:val="nl-NL"/>
        </w:rPr>
      </w:pPr>
      <w:r w:rsidRPr="00EB54A8">
        <w:rPr>
          <w:b/>
          <w:bCs/>
          <w:lang w:val="nl-NL"/>
        </w:rPr>
        <w:t>I. Doel, aard en finaliteit</w:t>
      </w:r>
    </w:p>
    <w:p w14:paraId="1335DA06" w14:textId="77777777" w:rsidR="007646CD" w:rsidRDefault="007646CD" w:rsidP="000212A2">
      <w:pPr>
        <w:spacing w:after="0" w:line="240" w:lineRule="auto"/>
        <w:jc w:val="both"/>
        <w:rPr>
          <w:lang w:val="nl-NL"/>
        </w:rPr>
      </w:pPr>
      <w:r w:rsidRPr="00EB54A8">
        <w:rPr>
          <w:lang w:val="nl-NL"/>
        </w:rPr>
        <w:t>Het doel, de aard en de finaliteit van de gegevensverwerking worden bepaald in de Overeenkomst en, indien van toepassing, in de bijbehorende servicebeschrijving.</w:t>
      </w:r>
    </w:p>
    <w:p w14:paraId="13F9DA7F" w14:textId="77777777" w:rsidR="007646CD" w:rsidRDefault="007646CD" w:rsidP="000212A2">
      <w:pPr>
        <w:spacing w:after="0" w:line="240" w:lineRule="auto"/>
        <w:jc w:val="both"/>
        <w:rPr>
          <w:lang w:val="nl-NL"/>
        </w:rPr>
      </w:pPr>
    </w:p>
    <w:p w14:paraId="733FE418" w14:textId="77777777" w:rsidR="007646CD" w:rsidRPr="00EB54A8" w:rsidRDefault="007646CD" w:rsidP="000212A2">
      <w:pPr>
        <w:spacing w:after="0" w:line="240" w:lineRule="auto"/>
        <w:jc w:val="both"/>
        <w:rPr>
          <w:b/>
          <w:bCs/>
          <w:lang w:val="nl-NL"/>
        </w:rPr>
      </w:pPr>
      <w:r w:rsidRPr="00EB54A8">
        <w:rPr>
          <w:b/>
          <w:bCs/>
          <w:lang w:val="nl-NL"/>
        </w:rPr>
        <w:t>II. Soorten persoonsgegevens</w:t>
      </w:r>
    </w:p>
    <w:p w14:paraId="751E6221" w14:textId="77777777" w:rsidR="007646CD" w:rsidRPr="00EB54A8" w:rsidRDefault="007646CD" w:rsidP="000212A2">
      <w:pPr>
        <w:spacing w:after="0" w:line="240" w:lineRule="auto"/>
        <w:jc w:val="both"/>
        <w:rPr>
          <w:lang w:val="nl-NL"/>
        </w:rPr>
      </w:pPr>
    </w:p>
    <w:p w14:paraId="29A77E1B" w14:textId="77777777" w:rsidR="007646CD" w:rsidRPr="00EB54A8" w:rsidRDefault="007646CD" w:rsidP="000212A2">
      <w:pPr>
        <w:spacing w:after="0" w:line="240" w:lineRule="auto"/>
        <w:jc w:val="both"/>
        <w:rPr>
          <w:lang w:val="nl-NL"/>
        </w:rPr>
      </w:pPr>
      <w:r w:rsidRPr="00EB54A8">
        <w:rPr>
          <w:lang w:val="nl-NL"/>
        </w:rPr>
        <w:t>Als verwerkingsverantwoordelijke kan de Klant gegevens van de Klant invoeren of op andere wijze verstrekken, inclusief persoonsgegevens, in het kader van het gebruik van de diensten, naar eigen goeddunken en voor zover hij dit wenst. De Verwerker heeft geen kennis van de exacte persoonsgegevens die door de Klant worden ingevoerd of verstrekt. De verwerkte persoonsgegevens kunnen met name omvatten:</w:t>
      </w:r>
    </w:p>
    <w:p w14:paraId="199D9DDD" w14:textId="77777777" w:rsidR="007646CD" w:rsidRDefault="007646CD" w:rsidP="007A13B9">
      <w:pPr>
        <w:pStyle w:val="ListParagraph"/>
        <w:numPr>
          <w:ilvl w:val="0"/>
          <w:numId w:val="11"/>
        </w:numPr>
        <w:spacing w:after="0" w:line="240" w:lineRule="auto"/>
        <w:jc w:val="both"/>
        <w:rPr>
          <w:lang w:val="nl-NL"/>
        </w:rPr>
      </w:pPr>
      <w:r w:rsidRPr="00EB54A8">
        <w:rPr>
          <w:lang w:val="nl-NL"/>
        </w:rPr>
        <w:t>Adresgegevens</w:t>
      </w:r>
    </w:p>
    <w:p w14:paraId="4EBDE8C6" w14:textId="77777777" w:rsidR="007646CD" w:rsidRDefault="007646CD" w:rsidP="007A13B9">
      <w:pPr>
        <w:pStyle w:val="ListParagraph"/>
        <w:numPr>
          <w:ilvl w:val="0"/>
          <w:numId w:val="11"/>
        </w:numPr>
        <w:spacing w:after="0" w:line="240" w:lineRule="auto"/>
        <w:jc w:val="both"/>
        <w:rPr>
          <w:lang w:val="nl-NL"/>
        </w:rPr>
      </w:pPr>
      <w:r w:rsidRPr="00EB54A8">
        <w:rPr>
          <w:lang w:val="nl-NL"/>
        </w:rPr>
        <w:t>Bankgegevens/ Facturatie-informatie</w:t>
      </w:r>
    </w:p>
    <w:p w14:paraId="6697C453" w14:textId="77777777" w:rsidR="007646CD" w:rsidRDefault="007646CD" w:rsidP="007A13B9">
      <w:pPr>
        <w:pStyle w:val="ListParagraph"/>
        <w:numPr>
          <w:ilvl w:val="0"/>
          <w:numId w:val="11"/>
        </w:numPr>
        <w:spacing w:after="0" w:line="240" w:lineRule="auto"/>
        <w:jc w:val="both"/>
        <w:rPr>
          <w:lang w:val="nl-NL"/>
        </w:rPr>
      </w:pPr>
      <w:r w:rsidRPr="00EB54A8">
        <w:rPr>
          <w:lang w:val="nl-NL"/>
        </w:rPr>
        <w:t>Gegevens met betrekking tot werknemers</w:t>
      </w:r>
    </w:p>
    <w:p w14:paraId="6753A088" w14:textId="77777777" w:rsidR="007646CD" w:rsidRDefault="007646CD" w:rsidP="007A13B9">
      <w:pPr>
        <w:pStyle w:val="ListParagraph"/>
        <w:numPr>
          <w:ilvl w:val="0"/>
          <w:numId w:val="11"/>
        </w:numPr>
        <w:spacing w:after="0" w:line="240" w:lineRule="auto"/>
        <w:jc w:val="both"/>
        <w:rPr>
          <w:lang w:val="nl-NL"/>
        </w:rPr>
      </w:pPr>
      <w:r w:rsidRPr="00EB54A8">
        <w:rPr>
          <w:lang w:val="nl-NL"/>
        </w:rPr>
        <w:t>Gegevens met betrekking tot kwalificaties</w:t>
      </w:r>
    </w:p>
    <w:p w14:paraId="0E426F54" w14:textId="77777777" w:rsidR="007646CD" w:rsidRDefault="007646CD" w:rsidP="007A13B9">
      <w:pPr>
        <w:pStyle w:val="ListParagraph"/>
        <w:numPr>
          <w:ilvl w:val="0"/>
          <w:numId w:val="11"/>
        </w:numPr>
        <w:spacing w:after="0" w:line="240" w:lineRule="auto"/>
        <w:jc w:val="both"/>
        <w:rPr>
          <w:lang w:val="nl-NL"/>
        </w:rPr>
      </w:pPr>
      <w:r w:rsidRPr="00EB54A8">
        <w:rPr>
          <w:lang w:val="nl-NL"/>
        </w:rPr>
        <w:t>Gegevens met betrekking tot verzekeringen</w:t>
      </w:r>
    </w:p>
    <w:p w14:paraId="25B5AEE7" w14:textId="77777777" w:rsidR="007646CD" w:rsidRDefault="007646CD" w:rsidP="007A13B9">
      <w:pPr>
        <w:pStyle w:val="ListParagraph"/>
        <w:numPr>
          <w:ilvl w:val="0"/>
          <w:numId w:val="11"/>
        </w:numPr>
        <w:spacing w:after="0" w:line="240" w:lineRule="auto"/>
        <w:jc w:val="both"/>
        <w:rPr>
          <w:lang w:val="nl-NL"/>
        </w:rPr>
      </w:pPr>
      <w:r w:rsidRPr="00EB54A8">
        <w:rPr>
          <w:lang w:val="nl-NL"/>
        </w:rPr>
        <w:t>Gegevens met betrekking tot persoonlijke prestaties</w:t>
      </w:r>
    </w:p>
    <w:p w14:paraId="46038F09" w14:textId="77777777" w:rsidR="007646CD" w:rsidRDefault="007646CD" w:rsidP="007A13B9">
      <w:pPr>
        <w:pStyle w:val="ListParagraph"/>
        <w:numPr>
          <w:ilvl w:val="0"/>
          <w:numId w:val="11"/>
        </w:numPr>
        <w:spacing w:after="0" w:line="240" w:lineRule="auto"/>
        <w:jc w:val="both"/>
        <w:rPr>
          <w:lang w:val="nl-NL"/>
        </w:rPr>
      </w:pPr>
      <w:r w:rsidRPr="00EB54A8">
        <w:rPr>
          <w:lang w:val="nl-NL"/>
        </w:rPr>
        <w:t>Gebruikersgegevens</w:t>
      </w:r>
    </w:p>
    <w:p w14:paraId="1193322D" w14:textId="77777777" w:rsidR="007646CD" w:rsidRDefault="007646CD" w:rsidP="007A13B9">
      <w:pPr>
        <w:pStyle w:val="ListParagraph"/>
        <w:numPr>
          <w:ilvl w:val="0"/>
          <w:numId w:val="11"/>
        </w:numPr>
        <w:spacing w:after="0" w:line="240" w:lineRule="auto"/>
        <w:jc w:val="both"/>
        <w:rPr>
          <w:lang w:val="nl-NL"/>
        </w:rPr>
      </w:pPr>
      <w:r w:rsidRPr="00EB54A8">
        <w:rPr>
          <w:lang w:val="nl-NL"/>
        </w:rPr>
        <w:t>Gebruiksgegevens</w:t>
      </w:r>
    </w:p>
    <w:p w14:paraId="56F89D05" w14:textId="77777777" w:rsidR="007646CD" w:rsidRDefault="007646CD" w:rsidP="007A13B9">
      <w:pPr>
        <w:pStyle w:val="ListParagraph"/>
        <w:numPr>
          <w:ilvl w:val="0"/>
          <w:numId w:val="11"/>
        </w:numPr>
        <w:spacing w:after="0" w:line="240" w:lineRule="auto"/>
        <w:jc w:val="both"/>
        <w:rPr>
          <w:lang w:val="nl-NL"/>
        </w:rPr>
      </w:pPr>
      <w:r w:rsidRPr="00EB54A8">
        <w:rPr>
          <w:lang w:val="nl-NL"/>
        </w:rPr>
        <w:t>Gebruiksgeschiedenis</w:t>
      </w:r>
    </w:p>
    <w:p w14:paraId="1AACBD42" w14:textId="77777777" w:rsidR="007646CD" w:rsidRDefault="007646CD" w:rsidP="007A13B9">
      <w:pPr>
        <w:pStyle w:val="ListParagraph"/>
        <w:numPr>
          <w:ilvl w:val="0"/>
          <w:numId w:val="11"/>
        </w:numPr>
        <w:spacing w:after="0" w:line="240" w:lineRule="auto"/>
        <w:jc w:val="both"/>
        <w:rPr>
          <w:lang w:val="nl-NL"/>
        </w:rPr>
      </w:pPr>
      <w:r w:rsidRPr="00EB54A8">
        <w:rPr>
          <w:lang w:val="nl-NL"/>
        </w:rPr>
        <w:t>Communicatiegegevens</w:t>
      </w:r>
    </w:p>
    <w:p w14:paraId="6FE54ACA" w14:textId="77777777" w:rsidR="007646CD" w:rsidRDefault="007646CD" w:rsidP="007A13B9">
      <w:pPr>
        <w:pStyle w:val="ListParagraph"/>
        <w:numPr>
          <w:ilvl w:val="0"/>
          <w:numId w:val="11"/>
        </w:numPr>
        <w:spacing w:after="0" w:line="240" w:lineRule="auto"/>
        <w:jc w:val="both"/>
        <w:rPr>
          <w:lang w:val="nl-NL"/>
        </w:rPr>
      </w:pPr>
      <w:r w:rsidRPr="00EB54A8">
        <w:rPr>
          <w:lang w:val="nl-NL"/>
        </w:rPr>
        <w:t>Nieuwsinhoud</w:t>
      </w:r>
    </w:p>
    <w:p w14:paraId="4A7321F7" w14:textId="77777777" w:rsidR="007646CD" w:rsidRDefault="007646CD" w:rsidP="007A13B9">
      <w:pPr>
        <w:pStyle w:val="ListParagraph"/>
        <w:numPr>
          <w:ilvl w:val="0"/>
          <w:numId w:val="11"/>
        </w:numPr>
        <w:spacing w:after="0" w:line="240" w:lineRule="auto"/>
        <w:jc w:val="both"/>
        <w:rPr>
          <w:lang w:val="nl-NL"/>
        </w:rPr>
      </w:pPr>
      <w:r w:rsidRPr="00EB54A8">
        <w:rPr>
          <w:lang w:val="nl-NL"/>
        </w:rPr>
        <w:t>Contractuele gegevens</w:t>
      </w:r>
    </w:p>
    <w:p w14:paraId="3DEAE0DD" w14:textId="77777777" w:rsidR="007646CD" w:rsidRDefault="007646CD" w:rsidP="007A13B9">
      <w:pPr>
        <w:pStyle w:val="ListParagraph"/>
        <w:numPr>
          <w:ilvl w:val="0"/>
          <w:numId w:val="11"/>
        </w:numPr>
        <w:spacing w:after="0" w:line="240" w:lineRule="auto"/>
        <w:jc w:val="both"/>
        <w:rPr>
          <w:lang w:val="nl-NL"/>
        </w:rPr>
      </w:pPr>
      <w:r w:rsidRPr="00EB54A8">
        <w:rPr>
          <w:lang w:val="nl-NL"/>
        </w:rPr>
        <w:t>Contactgegevens</w:t>
      </w:r>
    </w:p>
    <w:p w14:paraId="76C159D8" w14:textId="77777777" w:rsidR="007646CD" w:rsidRDefault="007646CD" w:rsidP="007A13B9">
      <w:pPr>
        <w:pStyle w:val="ListParagraph"/>
        <w:numPr>
          <w:ilvl w:val="0"/>
          <w:numId w:val="11"/>
        </w:numPr>
        <w:spacing w:after="0" w:line="240" w:lineRule="auto"/>
        <w:jc w:val="both"/>
        <w:rPr>
          <w:lang w:val="nl-NL"/>
        </w:rPr>
      </w:pPr>
      <w:r w:rsidRPr="00EB54A8">
        <w:rPr>
          <w:lang w:val="nl-NL"/>
        </w:rPr>
        <w:t>Kerngegevens (Master data)</w:t>
      </w:r>
    </w:p>
    <w:p w14:paraId="72A0B252" w14:textId="77777777" w:rsidR="007646CD" w:rsidRDefault="007646CD" w:rsidP="007A13B9">
      <w:pPr>
        <w:pStyle w:val="ListParagraph"/>
        <w:numPr>
          <w:ilvl w:val="0"/>
          <w:numId w:val="11"/>
        </w:numPr>
        <w:spacing w:after="0" w:line="240" w:lineRule="auto"/>
        <w:jc w:val="both"/>
        <w:rPr>
          <w:lang w:val="nl-NL"/>
        </w:rPr>
      </w:pPr>
      <w:r w:rsidRPr="00EB54A8">
        <w:rPr>
          <w:lang w:val="nl-NL"/>
        </w:rPr>
        <w:t>Audio- en spraakgegevens</w:t>
      </w:r>
    </w:p>
    <w:p w14:paraId="19E5E190" w14:textId="77777777" w:rsidR="007646CD" w:rsidRDefault="007646CD" w:rsidP="007A13B9">
      <w:pPr>
        <w:pStyle w:val="ListParagraph"/>
        <w:numPr>
          <w:ilvl w:val="0"/>
          <w:numId w:val="11"/>
        </w:numPr>
        <w:spacing w:after="0" w:line="240" w:lineRule="auto"/>
        <w:jc w:val="both"/>
        <w:rPr>
          <w:lang w:val="nl-NL"/>
        </w:rPr>
      </w:pPr>
      <w:r w:rsidRPr="00EB54A8">
        <w:rPr>
          <w:lang w:val="nl-NL"/>
        </w:rPr>
        <w:t>Indien van toepassing kunnen de persoonsgegevens ook bijzondere categorieën van persoonsgegevens omvatten.</w:t>
      </w:r>
    </w:p>
    <w:p w14:paraId="230B08D6" w14:textId="77777777" w:rsidR="007646CD" w:rsidRDefault="007646CD" w:rsidP="000212A2">
      <w:pPr>
        <w:spacing w:after="0" w:line="240" w:lineRule="auto"/>
        <w:jc w:val="both"/>
        <w:rPr>
          <w:lang w:val="nl-NL"/>
        </w:rPr>
      </w:pPr>
    </w:p>
    <w:p w14:paraId="795EC411" w14:textId="77777777" w:rsidR="007646CD" w:rsidRPr="00EB54A8" w:rsidRDefault="007646CD" w:rsidP="000212A2">
      <w:pPr>
        <w:spacing w:after="0" w:line="240" w:lineRule="auto"/>
        <w:jc w:val="both"/>
        <w:rPr>
          <w:b/>
          <w:bCs/>
          <w:lang w:val="nl-NL"/>
        </w:rPr>
      </w:pPr>
      <w:r w:rsidRPr="00EB54A8">
        <w:rPr>
          <w:b/>
          <w:bCs/>
          <w:lang w:val="nl-NL"/>
        </w:rPr>
        <w:t>III. Categorieën betrokkenen</w:t>
      </w:r>
    </w:p>
    <w:p w14:paraId="4394C792" w14:textId="77777777" w:rsidR="007646CD" w:rsidRDefault="007646CD" w:rsidP="000212A2">
      <w:pPr>
        <w:spacing w:after="0" w:line="240" w:lineRule="auto"/>
        <w:jc w:val="both"/>
        <w:rPr>
          <w:lang w:val="nl-NL"/>
        </w:rPr>
      </w:pPr>
    </w:p>
    <w:p w14:paraId="3DB90E92" w14:textId="77777777" w:rsidR="007646CD" w:rsidRPr="00EB54A8" w:rsidRDefault="007646CD" w:rsidP="000212A2">
      <w:pPr>
        <w:spacing w:after="0" w:line="240" w:lineRule="auto"/>
        <w:jc w:val="both"/>
        <w:rPr>
          <w:lang w:val="nl-NL"/>
        </w:rPr>
      </w:pPr>
      <w:r w:rsidRPr="00EB54A8">
        <w:rPr>
          <w:lang w:val="nl-NL"/>
        </w:rPr>
        <w:t>Als verwerkingsverantwoordelijke kan de Klant gegevens van de Klant invoeren of op andere wijze verstrekken, inclusief persoonsgegevens, in het kader van het gebruik van de diensten, naar eigen goeddunken en voor zover hij dit wenst. De Verwerker heeft geen kennis van de exacte persoonsgegevens die door de Klant worden ingevoerd of verstrekt. De categorieën van betrokkenen die worden verwerkt, kunnen met name omvatten:</w:t>
      </w:r>
    </w:p>
    <w:p w14:paraId="7F70CB68" w14:textId="77777777" w:rsidR="007646CD" w:rsidRDefault="007646CD" w:rsidP="007A13B9">
      <w:pPr>
        <w:pStyle w:val="ListParagraph"/>
        <w:numPr>
          <w:ilvl w:val="0"/>
          <w:numId w:val="12"/>
        </w:numPr>
        <w:spacing w:after="0" w:line="240" w:lineRule="auto"/>
        <w:jc w:val="both"/>
        <w:rPr>
          <w:lang w:val="nl-NL"/>
        </w:rPr>
      </w:pPr>
      <w:r w:rsidRPr="006173F9">
        <w:rPr>
          <w:lang w:val="nl-NL"/>
        </w:rPr>
        <w:t>Aandeelhouders en werknemers van de Klant,</w:t>
      </w:r>
    </w:p>
    <w:p w14:paraId="253842DA" w14:textId="77777777" w:rsidR="007646CD" w:rsidRDefault="007646CD" w:rsidP="007A13B9">
      <w:pPr>
        <w:pStyle w:val="ListParagraph"/>
        <w:numPr>
          <w:ilvl w:val="0"/>
          <w:numId w:val="12"/>
        </w:numPr>
        <w:spacing w:after="0" w:line="240" w:lineRule="auto"/>
        <w:jc w:val="both"/>
        <w:rPr>
          <w:lang w:val="nl-NL"/>
        </w:rPr>
      </w:pPr>
      <w:r w:rsidRPr="006173F9">
        <w:rPr>
          <w:lang w:val="nl-NL"/>
        </w:rPr>
        <w:t>Klanten en andere contractpartijen van de Klant en personen die worden geraakt door het onderwerp van de opdracht, zoals bijvoorbeeld familieleden, tegenpartijen, zakenpartners, dienstverleners/leveranciers,</w:t>
      </w:r>
    </w:p>
    <w:p w14:paraId="7A697896" w14:textId="77777777" w:rsidR="007646CD" w:rsidRPr="006173F9" w:rsidRDefault="007646CD" w:rsidP="007A13B9">
      <w:pPr>
        <w:pStyle w:val="ListParagraph"/>
        <w:numPr>
          <w:ilvl w:val="0"/>
          <w:numId w:val="12"/>
        </w:numPr>
        <w:spacing w:after="0" w:line="240" w:lineRule="auto"/>
        <w:jc w:val="both"/>
        <w:rPr>
          <w:lang w:val="nl-NL"/>
        </w:rPr>
      </w:pPr>
      <w:r w:rsidRPr="006173F9">
        <w:rPr>
          <w:lang w:val="nl-NL"/>
        </w:rPr>
        <w:t>Andere personen van wie de Klant gegevens verstrekt (bijv. partijen bij de procedure, partijen, advocaten aan de andere zijde, externe collega’s betrokken bij een zaak, deskundigen, getuigen).</w:t>
      </w:r>
    </w:p>
    <w:p w14:paraId="3B441910" w14:textId="77777777" w:rsidR="007646CD" w:rsidRPr="00EB54A8" w:rsidRDefault="007646CD" w:rsidP="000212A2">
      <w:pPr>
        <w:spacing w:after="0" w:line="240" w:lineRule="auto"/>
        <w:jc w:val="both"/>
        <w:rPr>
          <w:lang w:val="nl-NL"/>
        </w:rPr>
      </w:pPr>
    </w:p>
    <w:p w14:paraId="396F86C2" w14:textId="77777777" w:rsidR="000212A2" w:rsidRDefault="000212A2" w:rsidP="000212A2">
      <w:pPr>
        <w:jc w:val="both"/>
        <w:rPr>
          <w:b/>
          <w:bCs/>
          <w:lang w:val="nl-NL"/>
        </w:rPr>
      </w:pPr>
    </w:p>
    <w:p w14:paraId="3E825D58" w14:textId="1AD35BA5" w:rsidR="007646CD" w:rsidRPr="006173F9" w:rsidRDefault="007646CD" w:rsidP="000212A2">
      <w:pPr>
        <w:spacing w:after="0" w:line="240" w:lineRule="auto"/>
        <w:jc w:val="both"/>
        <w:rPr>
          <w:b/>
          <w:bCs/>
          <w:lang w:val="nl-NL"/>
        </w:rPr>
      </w:pPr>
      <w:r w:rsidRPr="006173F9">
        <w:rPr>
          <w:b/>
          <w:bCs/>
          <w:lang w:val="nl-NL"/>
        </w:rPr>
        <w:lastRenderedPageBreak/>
        <w:t>Bijlage 2 “Technische en organisatorische maatregelen”</w:t>
      </w:r>
    </w:p>
    <w:p w14:paraId="2A43CD57" w14:textId="77777777" w:rsidR="007646CD" w:rsidRPr="006173F9" w:rsidRDefault="007646CD" w:rsidP="000212A2">
      <w:pPr>
        <w:spacing w:after="0" w:line="240" w:lineRule="auto"/>
        <w:jc w:val="both"/>
        <w:rPr>
          <w:lang w:val="nl-NL"/>
        </w:rPr>
      </w:pPr>
    </w:p>
    <w:p w14:paraId="06294A51" w14:textId="77777777" w:rsidR="007646CD" w:rsidRPr="006173F9" w:rsidRDefault="007646CD" w:rsidP="000212A2">
      <w:pPr>
        <w:spacing w:after="0" w:line="240" w:lineRule="auto"/>
        <w:jc w:val="both"/>
        <w:rPr>
          <w:lang w:val="nl-NL"/>
        </w:rPr>
      </w:pPr>
      <w:r w:rsidRPr="006173F9">
        <w:rPr>
          <w:lang w:val="nl-NL"/>
        </w:rPr>
        <w:t xml:space="preserve">I. Toegangscontrole </w:t>
      </w:r>
    </w:p>
    <w:p w14:paraId="7914B261" w14:textId="77777777" w:rsidR="007646CD" w:rsidRDefault="007646CD" w:rsidP="000212A2">
      <w:pPr>
        <w:spacing w:after="0" w:line="240" w:lineRule="auto"/>
        <w:jc w:val="both"/>
        <w:rPr>
          <w:i/>
          <w:iCs/>
          <w:lang w:val="nl-NL"/>
        </w:rPr>
      </w:pPr>
      <w:r w:rsidRPr="006173F9">
        <w:rPr>
          <w:i/>
          <w:iCs/>
          <w:lang w:val="nl-NL"/>
        </w:rPr>
        <w:t>Maatregelen om te voorkomen dat onbevoegden toegang hebben tot gegevensverwerkende systemen waarmee persoonsgegevens worden verwerkt en gebruikt.</w:t>
      </w:r>
    </w:p>
    <w:p w14:paraId="2A0C32D8" w14:textId="77777777" w:rsidR="007646CD" w:rsidRPr="006173F9" w:rsidRDefault="007646CD" w:rsidP="000212A2">
      <w:pPr>
        <w:spacing w:after="0" w:line="240" w:lineRule="auto"/>
        <w:jc w:val="both"/>
        <w:rPr>
          <w:i/>
          <w:iCs/>
          <w:lang w:val="nl-NL"/>
        </w:rPr>
      </w:pPr>
    </w:p>
    <w:p w14:paraId="310748D5" w14:textId="77777777" w:rsidR="007646CD" w:rsidRPr="006173F9" w:rsidRDefault="007646CD" w:rsidP="000212A2">
      <w:pPr>
        <w:spacing w:after="0" w:line="240" w:lineRule="auto"/>
        <w:jc w:val="both"/>
        <w:rPr>
          <w:lang w:val="nl-NL"/>
        </w:rPr>
      </w:pPr>
      <w:r w:rsidRPr="006173F9">
        <w:rPr>
          <w:lang w:val="nl-NL"/>
        </w:rPr>
        <w:t>Beschrijving:</w:t>
      </w:r>
    </w:p>
    <w:p w14:paraId="7F81EE57" w14:textId="77777777" w:rsidR="007646CD" w:rsidRDefault="007646CD" w:rsidP="007A13B9">
      <w:pPr>
        <w:pStyle w:val="ListParagraph"/>
        <w:numPr>
          <w:ilvl w:val="0"/>
          <w:numId w:val="13"/>
        </w:numPr>
        <w:spacing w:after="0" w:line="240" w:lineRule="auto"/>
        <w:ind w:left="360"/>
        <w:jc w:val="both"/>
        <w:rPr>
          <w:lang w:val="nl-NL"/>
        </w:rPr>
      </w:pPr>
      <w:r w:rsidRPr="006173F9">
        <w:rPr>
          <w:lang w:val="nl-NL"/>
        </w:rPr>
        <w:t xml:space="preserve">Veiligheidssloten en toegangscontrolesystemen die alleen geautoriseerde personen toegang verlenen. </w:t>
      </w:r>
    </w:p>
    <w:p w14:paraId="36A16D14" w14:textId="77777777" w:rsidR="007646CD" w:rsidRDefault="007646CD" w:rsidP="007A13B9">
      <w:pPr>
        <w:pStyle w:val="ListParagraph"/>
        <w:numPr>
          <w:ilvl w:val="0"/>
          <w:numId w:val="13"/>
        </w:numPr>
        <w:spacing w:after="0" w:line="240" w:lineRule="auto"/>
        <w:ind w:left="360"/>
        <w:jc w:val="both"/>
        <w:rPr>
          <w:lang w:val="nl-NL"/>
        </w:rPr>
      </w:pPr>
      <w:r w:rsidRPr="006173F9">
        <w:rPr>
          <w:lang w:val="nl-NL"/>
        </w:rPr>
        <w:t xml:space="preserve">Videobewaking van de toegang tot de gegevensverwerkende systemen. </w:t>
      </w:r>
    </w:p>
    <w:p w14:paraId="69E25A46" w14:textId="77777777" w:rsidR="007646CD" w:rsidRDefault="007646CD" w:rsidP="007A13B9">
      <w:pPr>
        <w:pStyle w:val="ListParagraph"/>
        <w:numPr>
          <w:ilvl w:val="0"/>
          <w:numId w:val="13"/>
        </w:numPr>
        <w:spacing w:after="0" w:line="240" w:lineRule="auto"/>
        <w:ind w:left="360"/>
        <w:jc w:val="both"/>
        <w:rPr>
          <w:lang w:val="nl-NL"/>
        </w:rPr>
      </w:pPr>
      <w:r w:rsidRPr="006173F9">
        <w:rPr>
          <w:lang w:val="nl-NL"/>
        </w:rPr>
        <w:t>Beveiligingspersoneel dat de fysieke toegang bewaakt.</w:t>
      </w:r>
    </w:p>
    <w:p w14:paraId="2BAE309C" w14:textId="77777777" w:rsidR="007646CD" w:rsidRPr="006173F9" w:rsidRDefault="007646CD" w:rsidP="007A13B9">
      <w:pPr>
        <w:pStyle w:val="ListParagraph"/>
        <w:numPr>
          <w:ilvl w:val="0"/>
          <w:numId w:val="13"/>
        </w:numPr>
        <w:spacing w:after="0" w:line="240" w:lineRule="auto"/>
        <w:ind w:left="360"/>
        <w:jc w:val="both"/>
        <w:rPr>
          <w:lang w:val="nl-NL"/>
        </w:rPr>
      </w:pPr>
      <w:r w:rsidRPr="006173F9">
        <w:rPr>
          <w:lang w:val="nl-NL"/>
        </w:rPr>
        <w:t xml:space="preserve">Bezoekersregistraties om de toegang van niet-medewerkers te documenteren. </w:t>
      </w:r>
    </w:p>
    <w:p w14:paraId="548B89D7" w14:textId="77777777" w:rsidR="007646CD" w:rsidRDefault="007646CD" w:rsidP="000212A2">
      <w:pPr>
        <w:spacing w:after="0" w:line="240" w:lineRule="auto"/>
        <w:jc w:val="both"/>
        <w:rPr>
          <w:lang w:val="nl-NL"/>
        </w:rPr>
      </w:pPr>
    </w:p>
    <w:p w14:paraId="0833EDA7" w14:textId="77777777" w:rsidR="007646CD" w:rsidRPr="006173F9" w:rsidRDefault="007646CD" w:rsidP="000212A2">
      <w:pPr>
        <w:spacing w:after="0" w:line="240" w:lineRule="auto"/>
        <w:jc w:val="both"/>
        <w:rPr>
          <w:lang w:val="nl-NL"/>
        </w:rPr>
      </w:pPr>
      <w:r w:rsidRPr="006173F9">
        <w:rPr>
          <w:lang w:val="nl-NL"/>
        </w:rPr>
        <w:t xml:space="preserve">II. Systeemtoegangscontrole </w:t>
      </w:r>
    </w:p>
    <w:p w14:paraId="4B30CC66" w14:textId="77777777" w:rsidR="007646CD" w:rsidRPr="006173F9" w:rsidRDefault="007646CD" w:rsidP="000212A2">
      <w:pPr>
        <w:spacing w:after="0" w:line="240" w:lineRule="auto"/>
        <w:jc w:val="both"/>
        <w:rPr>
          <w:i/>
          <w:iCs/>
          <w:lang w:val="nl-NL"/>
        </w:rPr>
      </w:pPr>
      <w:r w:rsidRPr="006173F9">
        <w:rPr>
          <w:i/>
          <w:iCs/>
          <w:lang w:val="nl-NL"/>
        </w:rPr>
        <w:t xml:space="preserve">Maatregelen om te voorkomen dat gegevensverwerkende systemen door onbevoegden kunnen worden gebruikt. </w:t>
      </w:r>
    </w:p>
    <w:p w14:paraId="2A1E4FC1" w14:textId="77777777" w:rsidR="007646CD" w:rsidRPr="006173F9" w:rsidRDefault="007646CD" w:rsidP="000212A2">
      <w:pPr>
        <w:spacing w:after="0" w:line="240" w:lineRule="auto"/>
        <w:jc w:val="both"/>
        <w:rPr>
          <w:lang w:val="nl-NL"/>
        </w:rPr>
      </w:pPr>
      <w:r w:rsidRPr="006173F9">
        <w:rPr>
          <w:lang w:val="nl-NL"/>
        </w:rPr>
        <w:tab/>
      </w:r>
    </w:p>
    <w:p w14:paraId="67E66BC3" w14:textId="77777777" w:rsidR="007646CD" w:rsidRPr="006173F9" w:rsidRDefault="007646CD" w:rsidP="000212A2">
      <w:pPr>
        <w:spacing w:after="0" w:line="240" w:lineRule="auto"/>
        <w:jc w:val="both"/>
        <w:rPr>
          <w:lang w:val="nl-NL"/>
        </w:rPr>
      </w:pPr>
      <w:r w:rsidRPr="006173F9">
        <w:rPr>
          <w:lang w:val="nl-NL"/>
        </w:rPr>
        <w:t xml:space="preserve">Beschrijving: </w:t>
      </w:r>
    </w:p>
    <w:p w14:paraId="0DC11114" w14:textId="107EE7FB" w:rsidR="007646CD" w:rsidRDefault="007646CD" w:rsidP="007A13B9">
      <w:pPr>
        <w:pStyle w:val="ListParagraph"/>
        <w:numPr>
          <w:ilvl w:val="0"/>
          <w:numId w:val="14"/>
        </w:numPr>
        <w:spacing w:after="0" w:line="240" w:lineRule="auto"/>
        <w:ind w:left="360"/>
        <w:jc w:val="both"/>
        <w:rPr>
          <w:lang w:val="nl-NL"/>
        </w:rPr>
      </w:pPr>
      <w:r w:rsidRPr="006173F9">
        <w:rPr>
          <w:lang w:val="nl-NL"/>
        </w:rPr>
        <w:t xml:space="preserve">Gebruik van gebruikersaccounts met sterke wachtwoorden en </w:t>
      </w:r>
      <w:proofErr w:type="spellStart"/>
      <w:r w:rsidRPr="006173F9">
        <w:rPr>
          <w:lang w:val="nl-NL"/>
        </w:rPr>
        <w:t>multi</w:t>
      </w:r>
      <w:proofErr w:type="spellEnd"/>
      <w:r w:rsidR="00905AD3">
        <w:rPr>
          <w:lang w:val="nl-NL"/>
        </w:rPr>
        <w:t>-</w:t>
      </w:r>
      <w:r w:rsidRPr="006173F9">
        <w:rPr>
          <w:lang w:val="nl-NL"/>
        </w:rPr>
        <w:t xml:space="preserve">factor authenticatie. </w:t>
      </w:r>
    </w:p>
    <w:p w14:paraId="42B8DBB2" w14:textId="77777777" w:rsidR="007646CD" w:rsidRDefault="007646CD" w:rsidP="007A13B9">
      <w:pPr>
        <w:pStyle w:val="ListParagraph"/>
        <w:numPr>
          <w:ilvl w:val="0"/>
          <w:numId w:val="14"/>
        </w:numPr>
        <w:spacing w:after="0" w:line="240" w:lineRule="auto"/>
        <w:ind w:left="360"/>
        <w:jc w:val="both"/>
        <w:rPr>
          <w:lang w:val="nl-NL"/>
        </w:rPr>
      </w:pPr>
      <w:r w:rsidRPr="006173F9">
        <w:rPr>
          <w:lang w:val="nl-NL"/>
        </w:rPr>
        <w:t xml:space="preserve">Automatische blokkering van gebruikersaccounts na meerdere mislukte aanmeldpogingen. </w:t>
      </w:r>
    </w:p>
    <w:p w14:paraId="48D114AE" w14:textId="77777777" w:rsidR="007646CD" w:rsidRPr="006173F9" w:rsidRDefault="007646CD" w:rsidP="007A13B9">
      <w:pPr>
        <w:pStyle w:val="ListParagraph"/>
        <w:numPr>
          <w:ilvl w:val="0"/>
          <w:numId w:val="14"/>
        </w:numPr>
        <w:spacing w:after="0" w:line="240" w:lineRule="auto"/>
        <w:ind w:left="360"/>
        <w:jc w:val="both"/>
        <w:rPr>
          <w:lang w:val="nl-NL"/>
        </w:rPr>
      </w:pPr>
      <w:r w:rsidRPr="006173F9">
        <w:rPr>
          <w:lang w:val="nl-NL"/>
        </w:rPr>
        <w:t xml:space="preserve">Regelmatige herziening van toegangsrechten en aanpassing bij functiewijzigingen van medewerkers. </w:t>
      </w:r>
    </w:p>
    <w:p w14:paraId="181328F6" w14:textId="77777777" w:rsidR="007646CD" w:rsidRPr="006173F9" w:rsidRDefault="007646CD" w:rsidP="000212A2">
      <w:pPr>
        <w:spacing w:after="0" w:line="240" w:lineRule="auto"/>
        <w:jc w:val="both"/>
        <w:rPr>
          <w:lang w:val="nl-NL"/>
        </w:rPr>
      </w:pPr>
    </w:p>
    <w:p w14:paraId="32171F5D" w14:textId="77777777" w:rsidR="007646CD" w:rsidRPr="006173F9" w:rsidRDefault="007646CD" w:rsidP="000212A2">
      <w:pPr>
        <w:spacing w:after="0" w:line="240" w:lineRule="auto"/>
        <w:jc w:val="both"/>
        <w:rPr>
          <w:lang w:val="nl-NL"/>
        </w:rPr>
      </w:pPr>
      <w:r w:rsidRPr="006173F9">
        <w:rPr>
          <w:lang w:val="nl-NL"/>
        </w:rPr>
        <w:t xml:space="preserve">III. Toegangscontrole tot gegevens </w:t>
      </w:r>
    </w:p>
    <w:p w14:paraId="3C1AFCE4" w14:textId="77777777" w:rsidR="007646CD" w:rsidRPr="006173F9" w:rsidRDefault="007646CD" w:rsidP="000212A2">
      <w:pPr>
        <w:spacing w:after="0" w:line="240" w:lineRule="auto"/>
        <w:jc w:val="both"/>
        <w:rPr>
          <w:i/>
          <w:iCs/>
          <w:lang w:val="nl-NL"/>
        </w:rPr>
      </w:pPr>
      <w:r w:rsidRPr="006173F9">
        <w:rPr>
          <w:i/>
          <w:iCs/>
          <w:lang w:val="nl-NL"/>
        </w:rPr>
        <w:t xml:space="preserve">Maatregelen die waarborgen dat personen die bevoegd zijn om een gegevensverwerkend systeem te gebruiken, alleen toegang hebben tot de gegevens waarvoor zij toegangsrechten hebben, en dat persoonsgegevens tijdens verwerking, gebruik en opslag niet onbevoegd kunnen worden gelezen, gekopieerd, gewijzigd of verwijderd. </w:t>
      </w:r>
    </w:p>
    <w:p w14:paraId="726482F4" w14:textId="77777777" w:rsidR="007646CD" w:rsidRPr="006173F9" w:rsidRDefault="007646CD" w:rsidP="000212A2">
      <w:pPr>
        <w:spacing w:after="0" w:line="240" w:lineRule="auto"/>
        <w:jc w:val="both"/>
        <w:rPr>
          <w:lang w:val="nl-NL"/>
        </w:rPr>
      </w:pPr>
    </w:p>
    <w:p w14:paraId="1500B976" w14:textId="069194B3" w:rsidR="007646CD" w:rsidRPr="006173F9" w:rsidRDefault="007646CD" w:rsidP="000212A2">
      <w:pPr>
        <w:spacing w:after="0" w:line="240" w:lineRule="auto"/>
        <w:jc w:val="both"/>
        <w:rPr>
          <w:lang w:val="nl-NL"/>
        </w:rPr>
      </w:pPr>
      <w:r w:rsidRPr="006173F9">
        <w:rPr>
          <w:lang w:val="nl-NL"/>
        </w:rPr>
        <w:t>Besc</w:t>
      </w:r>
      <w:r w:rsidR="000212A2">
        <w:rPr>
          <w:lang w:val="nl-NL"/>
        </w:rPr>
        <w:t>h</w:t>
      </w:r>
      <w:r w:rsidRPr="006173F9">
        <w:rPr>
          <w:lang w:val="nl-NL"/>
        </w:rPr>
        <w:t xml:space="preserve">rijving: </w:t>
      </w:r>
    </w:p>
    <w:p w14:paraId="57D7B038" w14:textId="77777777" w:rsidR="007646CD" w:rsidRDefault="007646CD" w:rsidP="007A13B9">
      <w:pPr>
        <w:pStyle w:val="ListParagraph"/>
        <w:numPr>
          <w:ilvl w:val="0"/>
          <w:numId w:val="15"/>
        </w:numPr>
        <w:spacing w:after="0" w:line="240" w:lineRule="auto"/>
        <w:ind w:left="360"/>
        <w:jc w:val="both"/>
        <w:rPr>
          <w:lang w:val="nl-NL"/>
        </w:rPr>
      </w:pPr>
      <w:r w:rsidRPr="006173F9">
        <w:rPr>
          <w:lang w:val="nl-NL"/>
        </w:rPr>
        <w:t xml:space="preserve">Gedetailleerde autorisatieconcepten en roltoewijzingen in IT-systemen. </w:t>
      </w:r>
    </w:p>
    <w:p w14:paraId="089031B5" w14:textId="77777777" w:rsidR="007646CD" w:rsidRDefault="007646CD" w:rsidP="007A13B9">
      <w:pPr>
        <w:pStyle w:val="ListParagraph"/>
        <w:numPr>
          <w:ilvl w:val="0"/>
          <w:numId w:val="15"/>
        </w:numPr>
        <w:spacing w:after="0" w:line="240" w:lineRule="auto"/>
        <w:ind w:left="360"/>
        <w:jc w:val="both"/>
        <w:rPr>
          <w:lang w:val="nl-NL"/>
        </w:rPr>
      </w:pPr>
      <w:r w:rsidRPr="006173F9">
        <w:rPr>
          <w:lang w:val="nl-NL"/>
        </w:rPr>
        <w:t xml:space="preserve">Gegevenstoegang alleen voor essentiële bewerkingen, registratie van toegang om onbevoegd lezen, kopiëren, wijzigen of verwijderen te detecteren. </w:t>
      </w:r>
    </w:p>
    <w:p w14:paraId="1ECFACAC" w14:textId="77777777" w:rsidR="007646CD" w:rsidRPr="006173F9" w:rsidRDefault="007646CD" w:rsidP="007A13B9">
      <w:pPr>
        <w:pStyle w:val="ListParagraph"/>
        <w:numPr>
          <w:ilvl w:val="0"/>
          <w:numId w:val="15"/>
        </w:numPr>
        <w:spacing w:after="0" w:line="240" w:lineRule="auto"/>
        <w:ind w:left="360"/>
        <w:jc w:val="both"/>
        <w:rPr>
          <w:lang w:val="nl-NL"/>
        </w:rPr>
      </w:pPr>
      <w:r w:rsidRPr="006173F9">
        <w:rPr>
          <w:lang w:val="nl-NL"/>
        </w:rPr>
        <w:t xml:space="preserve">Gebruik van encryptietechnologieën ter bescherming van gegevens. </w:t>
      </w:r>
    </w:p>
    <w:p w14:paraId="201FF3A4" w14:textId="77777777" w:rsidR="007646CD" w:rsidRPr="006173F9" w:rsidRDefault="007646CD" w:rsidP="000212A2">
      <w:pPr>
        <w:spacing w:after="0" w:line="240" w:lineRule="auto"/>
        <w:jc w:val="both"/>
        <w:rPr>
          <w:lang w:val="nl-NL"/>
        </w:rPr>
      </w:pPr>
    </w:p>
    <w:p w14:paraId="04D2940D" w14:textId="77777777" w:rsidR="007646CD" w:rsidRPr="006173F9" w:rsidRDefault="007646CD" w:rsidP="000212A2">
      <w:pPr>
        <w:spacing w:after="0" w:line="240" w:lineRule="auto"/>
        <w:jc w:val="both"/>
        <w:rPr>
          <w:lang w:val="nl-NL"/>
        </w:rPr>
      </w:pPr>
      <w:r w:rsidRPr="006173F9">
        <w:rPr>
          <w:lang w:val="nl-NL"/>
        </w:rPr>
        <w:t>IV. Controle van overdrachten</w:t>
      </w:r>
    </w:p>
    <w:p w14:paraId="1D86766A" w14:textId="77777777" w:rsidR="007646CD" w:rsidRPr="006173F9" w:rsidRDefault="007646CD" w:rsidP="000212A2">
      <w:pPr>
        <w:spacing w:after="0" w:line="240" w:lineRule="auto"/>
        <w:jc w:val="both"/>
        <w:rPr>
          <w:i/>
          <w:iCs/>
          <w:lang w:val="nl-NL"/>
        </w:rPr>
      </w:pPr>
      <w:r w:rsidRPr="006173F9">
        <w:rPr>
          <w:i/>
          <w:iCs/>
          <w:lang w:val="nl-NL"/>
        </w:rPr>
        <w:t xml:space="preserve">Maatregelen om ervoor te zorgen dat persoonsgegevens niet door onbevoegde personen kunnen worden gelezen, gekopieerd, gewijzigd of verwijderd tijdens elektronische verzending of tijdens het transport of de opslag ervan op gegevensdragers, en dat het mogelijk is om te controleren en vast te stellen waar persoonsgegevens door middel van </w:t>
      </w:r>
      <w:proofErr w:type="spellStart"/>
      <w:r w:rsidRPr="006173F9">
        <w:rPr>
          <w:i/>
          <w:iCs/>
          <w:lang w:val="nl-NL"/>
        </w:rPr>
        <w:t>gegevensoverdrachtapparatuur</w:t>
      </w:r>
      <w:proofErr w:type="spellEnd"/>
      <w:r w:rsidRPr="006173F9">
        <w:rPr>
          <w:i/>
          <w:iCs/>
          <w:lang w:val="nl-NL"/>
        </w:rPr>
        <w:t xml:space="preserve"> worden verzonden.</w:t>
      </w:r>
    </w:p>
    <w:p w14:paraId="4A79831E" w14:textId="77777777" w:rsidR="007646CD" w:rsidRPr="006173F9" w:rsidRDefault="007646CD" w:rsidP="000212A2">
      <w:pPr>
        <w:spacing w:after="0" w:line="240" w:lineRule="auto"/>
        <w:jc w:val="both"/>
        <w:rPr>
          <w:lang w:val="nl-NL"/>
        </w:rPr>
      </w:pPr>
      <w:r w:rsidRPr="006173F9">
        <w:rPr>
          <w:lang w:val="nl-NL"/>
        </w:rPr>
        <w:tab/>
      </w:r>
    </w:p>
    <w:p w14:paraId="32A80219" w14:textId="77777777" w:rsidR="007646CD" w:rsidRPr="006173F9" w:rsidRDefault="007646CD" w:rsidP="000212A2">
      <w:pPr>
        <w:spacing w:after="0" w:line="240" w:lineRule="auto"/>
        <w:jc w:val="both"/>
        <w:rPr>
          <w:lang w:val="nl-NL"/>
        </w:rPr>
      </w:pPr>
      <w:r w:rsidRPr="006173F9">
        <w:rPr>
          <w:lang w:val="nl-NL"/>
        </w:rPr>
        <w:t xml:space="preserve">Beschrijving: </w:t>
      </w:r>
    </w:p>
    <w:p w14:paraId="726537A5" w14:textId="77777777" w:rsidR="007646CD" w:rsidRDefault="007646CD" w:rsidP="007A13B9">
      <w:pPr>
        <w:pStyle w:val="ListParagraph"/>
        <w:numPr>
          <w:ilvl w:val="0"/>
          <w:numId w:val="16"/>
        </w:numPr>
        <w:spacing w:after="0" w:line="240" w:lineRule="auto"/>
        <w:ind w:left="360"/>
        <w:jc w:val="both"/>
        <w:rPr>
          <w:lang w:val="nl-NL"/>
        </w:rPr>
      </w:pPr>
      <w:r w:rsidRPr="006173F9">
        <w:rPr>
          <w:lang w:val="nl-NL"/>
        </w:rPr>
        <w:t xml:space="preserve">Veilige transmissieprotocollen zoals HTTPS, SFTP of VPN. </w:t>
      </w:r>
    </w:p>
    <w:p w14:paraId="3014A87B" w14:textId="77777777" w:rsidR="007646CD" w:rsidRDefault="007646CD" w:rsidP="007A13B9">
      <w:pPr>
        <w:pStyle w:val="ListParagraph"/>
        <w:numPr>
          <w:ilvl w:val="0"/>
          <w:numId w:val="16"/>
        </w:numPr>
        <w:spacing w:after="0" w:line="240" w:lineRule="auto"/>
        <w:ind w:left="360"/>
        <w:jc w:val="both"/>
        <w:rPr>
          <w:lang w:val="nl-NL"/>
        </w:rPr>
      </w:pPr>
      <w:r w:rsidRPr="006173F9">
        <w:rPr>
          <w:lang w:val="nl-NL"/>
        </w:rPr>
        <w:t xml:space="preserve">Versleuteling van gegevensdragers en e-mails die persoonsgegevens bevatten. </w:t>
      </w:r>
    </w:p>
    <w:p w14:paraId="2390541F" w14:textId="62A4AE53" w:rsidR="007646CD" w:rsidRPr="006173F9" w:rsidRDefault="007646CD" w:rsidP="007A13B9">
      <w:pPr>
        <w:pStyle w:val="ListParagraph"/>
        <w:numPr>
          <w:ilvl w:val="0"/>
          <w:numId w:val="16"/>
        </w:numPr>
        <w:spacing w:after="0" w:line="240" w:lineRule="auto"/>
        <w:ind w:left="360"/>
        <w:jc w:val="both"/>
        <w:rPr>
          <w:lang w:val="nl-NL"/>
        </w:rPr>
      </w:pPr>
      <w:r w:rsidRPr="006173F9">
        <w:rPr>
          <w:lang w:val="nl-NL"/>
        </w:rPr>
        <w:t>Logg</w:t>
      </w:r>
      <w:r w:rsidR="00905AD3">
        <w:rPr>
          <w:lang w:val="nl-NL"/>
        </w:rPr>
        <w:t>en</w:t>
      </w:r>
      <w:r w:rsidRPr="006173F9">
        <w:rPr>
          <w:lang w:val="nl-NL"/>
        </w:rPr>
        <w:t xml:space="preserve"> en monitoring van alle gegevensoverdrachten. </w:t>
      </w:r>
    </w:p>
    <w:p w14:paraId="72F7F024" w14:textId="77777777" w:rsidR="007646CD" w:rsidRPr="006173F9" w:rsidRDefault="007646CD" w:rsidP="000212A2">
      <w:pPr>
        <w:spacing w:after="0" w:line="240" w:lineRule="auto"/>
        <w:jc w:val="both"/>
        <w:rPr>
          <w:lang w:val="nl-NL"/>
        </w:rPr>
      </w:pPr>
      <w:r w:rsidRPr="006173F9">
        <w:rPr>
          <w:lang w:val="nl-NL"/>
        </w:rPr>
        <w:tab/>
      </w:r>
    </w:p>
    <w:p w14:paraId="2CC48ED7" w14:textId="77777777" w:rsidR="007646CD" w:rsidRPr="006173F9" w:rsidRDefault="007646CD" w:rsidP="000212A2">
      <w:pPr>
        <w:spacing w:after="0" w:line="240" w:lineRule="auto"/>
        <w:jc w:val="both"/>
        <w:rPr>
          <w:lang w:val="nl-NL"/>
        </w:rPr>
      </w:pPr>
      <w:r w:rsidRPr="006173F9">
        <w:rPr>
          <w:lang w:val="nl-NL"/>
        </w:rPr>
        <w:t>V. Invoercontrole</w:t>
      </w:r>
    </w:p>
    <w:p w14:paraId="0BA88807" w14:textId="77777777" w:rsidR="007646CD" w:rsidRPr="006173F9" w:rsidRDefault="007646CD" w:rsidP="000212A2">
      <w:pPr>
        <w:spacing w:after="0" w:line="240" w:lineRule="auto"/>
        <w:jc w:val="both"/>
        <w:rPr>
          <w:i/>
          <w:iCs/>
          <w:lang w:val="nl-NL"/>
        </w:rPr>
      </w:pPr>
      <w:r w:rsidRPr="006173F9">
        <w:rPr>
          <w:i/>
          <w:iCs/>
          <w:lang w:val="nl-NL"/>
        </w:rPr>
        <w:t>Maatregelen die ervoor zorgen dat achteraf kan worden gecontroleerd en vastgesteld of en door wie persoonsgegevens zijn ingevoerd, gewijzigd of verwijderd uit gegevensverwerkingssystemen.</w:t>
      </w:r>
    </w:p>
    <w:p w14:paraId="5B7737AD" w14:textId="77777777" w:rsidR="007646CD" w:rsidRPr="006173F9" w:rsidRDefault="007646CD" w:rsidP="000212A2">
      <w:pPr>
        <w:spacing w:after="0" w:line="240" w:lineRule="auto"/>
        <w:jc w:val="both"/>
        <w:rPr>
          <w:lang w:val="nl-NL"/>
        </w:rPr>
      </w:pPr>
      <w:r w:rsidRPr="006173F9">
        <w:rPr>
          <w:lang w:val="nl-NL"/>
        </w:rPr>
        <w:tab/>
      </w:r>
    </w:p>
    <w:p w14:paraId="65E27DAB" w14:textId="77777777" w:rsidR="000212A2" w:rsidRDefault="000212A2" w:rsidP="000212A2">
      <w:pPr>
        <w:jc w:val="both"/>
        <w:rPr>
          <w:lang w:val="nl-NL"/>
        </w:rPr>
      </w:pPr>
    </w:p>
    <w:p w14:paraId="079FDE77" w14:textId="1A0250CD" w:rsidR="007646CD" w:rsidRPr="006173F9" w:rsidRDefault="007646CD" w:rsidP="000212A2">
      <w:pPr>
        <w:spacing w:after="0" w:line="240" w:lineRule="auto"/>
        <w:jc w:val="both"/>
        <w:rPr>
          <w:lang w:val="nl-NL"/>
        </w:rPr>
      </w:pPr>
      <w:r w:rsidRPr="006173F9">
        <w:rPr>
          <w:lang w:val="nl-NL"/>
        </w:rPr>
        <w:lastRenderedPageBreak/>
        <w:t xml:space="preserve">Beschrijving: </w:t>
      </w:r>
    </w:p>
    <w:p w14:paraId="1B261CF3" w14:textId="77777777" w:rsidR="007646CD" w:rsidRDefault="007646CD" w:rsidP="007A13B9">
      <w:pPr>
        <w:pStyle w:val="ListParagraph"/>
        <w:numPr>
          <w:ilvl w:val="0"/>
          <w:numId w:val="17"/>
        </w:numPr>
        <w:spacing w:after="0" w:line="240" w:lineRule="auto"/>
        <w:ind w:left="360"/>
        <w:jc w:val="both"/>
        <w:rPr>
          <w:lang w:val="nl-NL"/>
        </w:rPr>
      </w:pPr>
      <w:r w:rsidRPr="006173F9">
        <w:rPr>
          <w:lang w:val="nl-NL"/>
        </w:rPr>
        <w:t xml:space="preserve">Auditlogs die alle invoer, wijzigingen en verwijderingen van gegevens documenteren. </w:t>
      </w:r>
    </w:p>
    <w:p w14:paraId="20316614" w14:textId="77777777" w:rsidR="007646CD" w:rsidRPr="006173F9" w:rsidRDefault="007646CD" w:rsidP="007A13B9">
      <w:pPr>
        <w:pStyle w:val="ListParagraph"/>
        <w:numPr>
          <w:ilvl w:val="0"/>
          <w:numId w:val="17"/>
        </w:numPr>
        <w:spacing w:after="0" w:line="240" w:lineRule="auto"/>
        <w:ind w:left="360"/>
        <w:jc w:val="both"/>
        <w:rPr>
          <w:lang w:val="nl-NL"/>
        </w:rPr>
      </w:pPr>
      <w:r w:rsidRPr="006173F9">
        <w:rPr>
          <w:lang w:val="nl-NL"/>
        </w:rPr>
        <w:t xml:space="preserve">Regelmatige controle van de logbestanden door de IT-beveiligingsfunctionarissen. </w:t>
      </w:r>
    </w:p>
    <w:p w14:paraId="2225D1E7" w14:textId="77777777" w:rsidR="007646CD" w:rsidRPr="006173F9" w:rsidRDefault="007646CD" w:rsidP="000212A2">
      <w:pPr>
        <w:spacing w:after="0" w:line="240" w:lineRule="auto"/>
        <w:jc w:val="both"/>
        <w:rPr>
          <w:lang w:val="nl-NL"/>
        </w:rPr>
      </w:pPr>
      <w:r w:rsidRPr="006173F9">
        <w:rPr>
          <w:lang w:val="nl-NL"/>
        </w:rPr>
        <w:tab/>
      </w:r>
    </w:p>
    <w:p w14:paraId="1FF24D15" w14:textId="77777777" w:rsidR="007646CD" w:rsidRPr="006173F9" w:rsidRDefault="007646CD" w:rsidP="000212A2">
      <w:pPr>
        <w:spacing w:after="0" w:line="240" w:lineRule="auto"/>
        <w:jc w:val="both"/>
        <w:rPr>
          <w:lang w:val="nl-NL"/>
        </w:rPr>
      </w:pPr>
      <w:r w:rsidRPr="006173F9">
        <w:rPr>
          <w:lang w:val="nl-NL"/>
        </w:rPr>
        <w:t xml:space="preserve">VI. Ordercontrole </w:t>
      </w:r>
    </w:p>
    <w:p w14:paraId="2D83E104" w14:textId="77777777" w:rsidR="007646CD" w:rsidRPr="006173F9" w:rsidRDefault="007646CD" w:rsidP="000212A2">
      <w:pPr>
        <w:spacing w:after="0" w:line="240" w:lineRule="auto"/>
        <w:jc w:val="both"/>
        <w:rPr>
          <w:i/>
          <w:iCs/>
          <w:lang w:val="nl-NL"/>
        </w:rPr>
      </w:pPr>
      <w:r w:rsidRPr="006173F9">
        <w:rPr>
          <w:i/>
          <w:iCs/>
          <w:lang w:val="nl-NL"/>
        </w:rPr>
        <w:t xml:space="preserve">Maatregelen om ervoor te zorgen dat persoonsgegevens die namens de Klant worden verwerkt, alleen kunnen worden verwerkt in overeenstemming met de instructies van de Klant. </w:t>
      </w:r>
    </w:p>
    <w:p w14:paraId="375C2DBF" w14:textId="77777777" w:rsidR="007646CD" w:rsidRPr="006173F9" w:rsidRDefault="007646CD" w:rsidP="000212A2">
      <w:pPr>
        <w:spacing w:after="0" w:line="240" w:lineRule="auto"/>
        <w:jc w:val="both"/>
        <w:rPr>
          <w:lang w:val="nl-NL"/>
        </w:rPr>
      </w:pPr>
      <w:r w:rsidRPr="006173F9">
        <w:rPr>
          <w:lang w:val="nl-NL"/>
        </w:rPr>
        <w:tab/>
      </w:r>
    </w:p>
    <w:p w14:paraId="6653C350" w14:textId="77777777" w:rsidR="007646CD" w:rsidRPr="006173F9" w:rsidRDefault="007646CD" w:rsidP="000212A2">
      <w:pPr>
        <w:spacing w:after="0" w:line="240" w:lineRule="auto"/>
        <w:jc w:val="both"/>
        <w:rPr>
          <w:lang w:val="nl-NL"/>
        </w:rPr>
      </w:pPr>
      <w:r w:rsidRPr="006173F9">
        <w:rPr>
          <w:lang w:val="nl-NL"/>
        </w:rPr>
        <w:t xml:space="preserve">Beschrijving: </w:t>
      </w:r>
    </w:p>
    <w:p w14:paraId="3678C67B" w14:textId="77777777" w:rsidR="007646CD" w:rsidRDefault="007646CD" w:rsidP="007A13B9">
      <w:pPr>
        <w:pStyle w:val="ListParagraph"/>
        <w:numPr>
          <w:ilvl w:val="0"/>
          <w:numId w:val="18"/>
        </w:numPr>
        <w:spacing w:after="0" w:line="240" w:lineRule="auto"/>
        <w:ind w:left="360"/>
        <w:jc w:val="both"/>
        <w:rPr>
          <w:lang w:val="nl-NL"/>
        </w:rPr>
      </w:pPr>
      <w:r w:rsidRPr="006173F9">
        <w:rPr>
          <w:lang w:val="nl-NL"/>
        </w:rPr>
        <w:t xml:space="preserve">Contracten voor gegevensverwerking in opdracht waarin de instructies van de Klant nauwkeurig zijn omschreven. </w:t>
      </w:r>
    </w:p>
    <w:p w14:paraId="52631E2C" w14:textId="77777777" w:rsidR="007646CD" w:rsidRDefault="007646CD" w:rsidP="007A13B9">
      <w:pPr>
        <w:pStyle w:val="ListParagraph"/>
        <w:numPr>
          <w:ilvl w:val="0"/>
          <w:numId w:val="18"/>
        </w:numPr>
        <w:spacing w:after="0" w:line="240" w:lineRule="auto"/>
        <w:ind w:left="360"/>
        <w:jc w:val="both"/>
        <w:rPr>
          <w:lang w:val="nl-NL"/>
        </w:rPr>
      </w:pPr>
      <w:r w:rsidRPr="006173F9">
        <w:rPr>
          <w:lang w:val="nl-NL"/>
        </w:rPr>
        <w:t xml:space="preserve">Regelmatige training van medewerkers om naleving van deze instructies te waarborgen. </w:t>
      </w:r>
    </w:p>
    <w:p w14:paraId="3F894E62" w14:textId="77777777" w:rsidR="007646CD" w:rsidRPr="006173F9" w:rsidRDefault="007646CD" w:rsidP="007A13B9">
      <w:pPr>
        <w:pStyle w:val="ListParagraph"/>
        <w:numPr>
          <w:ilvl w:val="0"/>
          <w:numId w:val="18"/>
        </w:numPr>
        <w:spacing w:after="0" w:line="240" w:lineRule="auto"/>
        <w:ind w:left="360"/>
        <w:jc w:val="both"/>
        <w:rPr>
          <w:lang w:val="nl-NL"/>
        </w:rPr>
      </w:pPr>
      <w:r w:rsidRPr="006173F9">
        <w:rPr>
          <w:lang w:val="nl-NL"/>
        </w:rPr>
        <w:t xml:space="preserve">Technische beperkingen in het IT-systeem die de verwerking beperken tot de contractueel vastgelegde doeleinden. </w:t>
      </w:r>
    </w:p>
    <w:p w14:paraId="1190DB9F" w14:textId="77777777" w:rsidR="007646CD" w:rsidRPr="006173F9" w:rsidRDefault="007646CD" w:rsidP="000212A2">
      <w:pPr>
        <w:spacing w:after="0" w:line="240" w:lineRule="auto"/>
        <w:jc w:val="both"/>
        <w:rPr>
          <w:lang w:val="nl-NL"/>
        </w:rPr>
      </w:pPr>
      <w:r w:rsidRPr="006173F9">
        <w:rPr>
          <w:lang w:val="nl-NL"/>
        </w:rPr>
        <w:tab/>
      </w:r>
    </w:p>
    <w:p w14:paraId="7D462A51" w14:textId="77777777" w:rsidR="007646CD" w:rsidRPr="006173F9" w:rsidRDefault="007646CD" w:rsidP="000212A2">
      <w:pPr>
        <w:spacing w:after="0" w:line="240" w:lineRule="auto"/>
        <w:jc w:val="both"/>
        <w:rPr>
          <w:lang w:val="nl-NL"/>
        </w:rPr>
      </w:pPr>
      <w:r w:rsidRPr="006173F9">
        <w:rPr>
          <w:lang w:val="nl-NL"/>
        </w:rPr>
        <w:t>VII. Beschikbaarheidscontrole</w:t>
      </w:r>
    </w:p>
    <w:p w14:paraId="07D2512D" w14:textId="77777777" w:rsidR="007646CD" w:rsidRPr="006173F9" w:rsidRDefault="007646CD" w:rsidP="000212A2">
      <w:pPr>
        <w:spacing w:after="0" w:line="240" w:lineRule="auto"/>
        <w:jc w:val="both"/>
        <w:rPr>
          <w:i/>
          <w:iCs/>
          <w:lang w:val="nl-NL"/>
        </w:rPr>
      </w:pPr>
      <w:r w:rsidRPr="006173F9">
        <w:rPr>
          <w:i/>
          <w:iCs/>
          <w:lang w:val="nl-NL"/>
        </w:rPr>
        <w:t>Maatregelen om te waarborgen dat persoonsgegevens beschermd zijn tegen toevallige vernietiging of verlies.</w:t>
      </w:r>
    </w:p>
    <w:p w14:paraId="2A80E69E" w14:textId="77777777" w:rsidR="007646CD" w:rsidRPr="006173F9" w:rsidRDefault="007646CD" w:rsidP="000212A2">
      <w:pPr>
        <w:spacing w:after="0" w:line="240" w:lineRule="auto"/>
        <w:jc w:val="both"/>
        <w:rPr>
          <w:lang w:val="nl-NL"/>
        </w:rPr>
      </w:pPr>
      <w:r w:rsidRPr="006173F9">
        <w:rPr>
          <w:lang w:val="nl-NL"/>
        </w:rPr>
        <w:tab/>
      </w:r>
    </w:p>
    <w:p w14:paraId="2E1C08E0" w14:textId="77777777" w:rsidR="007646CD" w:rsidRPr="006173F9" w:rsidRDefault="007646CD" w:rsidP="000212A2">
      <w:pPr>
        <w:spacing w:after="0" w:line="240" w:lineRule="auto"/>
        <w:jc w:val="both"/>
        <w:rPr>
          <w:lang w:val="nl-NL"/>
        </w:rPr>
      </w:pPr>
      <w:r w:rsidRPr="006173F9">
        <w:rPr>
          <w:lang w:val="nl-NL"/>
        </w:rPr>
        <w:t xml:space="preserve">Beschrijving: </w:t>
      </w:r>
    </w:p>
    <w:p w14:paraId="048D4C2D" w14:textId="77777777" w:rsidR="007646CD" w:rsidRDefault="007646CD" w:rsidP="007A13B9">
      <w:pPr>
        <w:pStyle w:val="ListParagraph"/>
        <w:numPr>
          <w:ilvl w:val="0"/>
          <w:numId w:val="19"/>
        </w:numPr>
        <w:spacing w:after="0" w:line="240" w:lineRule="auto"/>
        <w:ind w:left="360"/>
        <w:jc w:val="both"/>
        <w:rPr>
          <w:lang w:val="nl-NL"/>
        </w:rPr>
      </w:pPr>
      <w:r w:rsidRPr="006173F9">
        <w:rPr>
          <w:lang w:val="nl-NL"/>
        </w:rPr>
        <w:t xml:space="preserve">Regelmatige back-ups en redundante opslagsystemen. </w:t>
      </w:r>
    </w:p>
    <w:p w14:paraId="3BB002CF" w14:textId="77777777" w:rsidR="007646CD" w:rsidRDefault="007646CD" w:rsidP="007A13B9">
      <w:pPr>
        <w:pStyle w:val="ListParagraph"/>
        <w:numPr>
          <w:ilvl w:val="0"/>
          <w:numId w:val="19"/>
        </w:numPr>
        <w:spacing w:after="0" w:line="240" w:lineRule="auto"/>
        <w:ind w:left="360"/>
        <w:jc w:val="both"/>
        <w:rPr>
          <w:lang w:val="nl-NL"/>
        </w:rPr>
      </w:pPr>
      <w:r w:rsidRPr="006173F9">
        <w:rPr>
          <w:lang w:val="nl-NL"/>
        </w:rPr>
        <w:t xml:space="preserve">Noodplannen en disaster-recovery strategieën. </w:t>
      </w:r>
    </w:p>
    <w:p w14:paraId="6A689C55" w14:textId="77777777" w:rsidR="007646CD" w:rsidRPr="006173F9" w:rsidRDefault="007646CD" w:rsidP="007A13B9">
      <w:pPr>
        <w:pStyle w:val="ListParagraph"/>
        <w:numPr>
          <w:ilvl w:val="0"/>
          <w:numId w:val="19"/>
        </w:numPr>
        <w:spacing w:after="0" w:line="240" w:lineRule="auto"/>
        <w:ind w:left="360"/>
        <w:jc w:val="both"/>
        <w:rPr>
          <w:lang w:val="nl-NL"/>
        </w:rPr>
      </w:pPr>
      <w:r w:rsidRPr="006173F9">
        <w:rPr>
          <w:lang w:val="nl-NL"/>
        </w:rPr>
        <w:t xml:space="preserve">Bescherming tegen malware en virussen door het gebruik van passende beveiligingssoftware. </w:t>
      </w:r>
    </w:p>
    <w:p w14:paraId="4A42609D" w14:textId="77777777" w:rsidR="007646CD" w:rsidRPr="006173F9" w:rsidRDefault="007646CD" w:rsidP="000212A2">
      <w:pPr>
        <w:spacing w:after="0" w:line="240" w:lineRule="auto"/>
        <w:jc w:val="both"/>
        <w:rPr>
          <w:lang w:val="nl-NL"/>
        </w:rPr>
      </w:pPr>
    </w:p>
    <w:p w14:paraId="6F814AE9" w14:textId="77777777" w:rsidR="007646CD" w:rsidRPr="006173F9" w:rsidRDefault="007646CD" w:rsidP="000212A2">
      <w:pPr>
        <w:spacing w:after="0" w:line="240" w:lineRule="auto"/>
        <w:jc w:val="both"/>
        <w:rPr>
          <w:lang w:val="nl-NL"/>
        </w:rPr>
      </w:pPr>
      <w:r w:rsidRPr="006173F9">
        <w:rPr>
          <w:lang w:val="nl-NL"/>
        </w:rPr>
        <w:t>VIII. Scheidingseis</w:t>
      </w:r>
    </w:p>
    <w:p w14:paraId="4E23D1B7" w14:textId="77777777" w:rsidR="007646CD" w:rsidRPr="006173F9" w:rsidRDefault="007646CD" w:rsidP="000212A2">
      <w:pPr>
        <w:spacing w:after="0" w:line="240" w:lineRule="auto"/>
        <w:jc w:val="both"/>
        <w:rPr>
          <w:i/>
          <w:iCs/>
          <w:lang w:val="nl-NL"/>
        </w:rPr>
      </w:pPr>
      <w:r w:rsidRPr="006173F9">
        <w:rPr>
          <w:i/>
          <w:iCs/>
          <w:lang w:val="nl-NL"/>
        </w:rPr>
        <w:t xml:space="preserve">Maatregelen om te waarborgen dat gegevens die voor verschillende doeleinden zijn verzameld, gescheiden kunnen worden verwerkt. </w:t>
      </w:r>
    </w:p>
    <w:p w14:paraId="4F314A19" w14:textId="77777777" w:rsidR="007646CD" w:rsidRPr="006173F9" w:rsidRDefault="007646CD" w:rsidP="000212A2">
      <w:pPr>
        <w:spacing w:after="0" w:line="240" w:lineRule="auto"/>
        <w:jc w:val="both"/>
        <w:rPr>
          <w:lang w:val="nl-NL"/>
        </w:rPr>
      </w:pPr>
      <w:r w:rsidRPr="006173F9">
        <w:rPr>
          <w:lang w:val="nl-NL"/>
        </w:rPr>
        <w:tab/>
      </w:r>
    </w:p>
    <w:p w14:paraId="30F47B26" w14:textId="77777777" w:rsidR="007646CD" w:rsidRPr="006173F9" w:rsidRDefault="007646CD" w:rsidP="000212A2">
      <w:pPr>
        <w:spacing w:after="0" w:line="240" w:lineRule="auto"/>
        <w:jc w:val="both"/>
        <w:rPr>
          <w:lang w:val="nl-NL"/>
        </w:rPr>
      </w:pPr>
      <w:r w:rsidRPr="006173F9">
        <w:rPr>
          <w:lang w:val="nl-NL"/>
        </w:rPr>
        <w:t xml:space="preserve">Beschrijving: </w:t>
      </w:r>
    </w:p>
    <w:p w14:paraId="2E252105" w14:textId="77777777" w:rsidR="007646CD" w:rsidRDefault="007646CD" w:rsidP="007A13B9">
      <w:pPr>
        <w:pStyle w:val="ListParagraph"/>
        <w:numPr>
          <w:ilvl w:val="0"/>
          <w:numId w:val="20"/>
        </w:numPr>
        <w:spacing w:after="0" w:line="240" w:lineRule="auto"/>
        <w:ind w:left="360"/>
        <w:jc w:val="both"/>
        <w:rPr>
          <w:lang w:val="nl-NL"/>
        </w:rPr>
      </w:pPr>
      <w:r w:rsidRPr="006173F9">
        <w:rPr>
          <w:lang w:val="nl-NL"/>
        </w:rPr>
        <w:t xml:space="preserve">Logische scheiding van klantgegevens door tenant-separatie in de software-architectuur. </w:t>
      </w:r>
    </w:p>
    <w:p w14:paraId="617089D7" w14:textId="77777777" w:rsidR="007646CD" w:rsidRDefault="007646CD" w:rsidP="007A13B9">
      <w:pPr>
        <w:pStyle w:val="ListParagraph"/>
        <w:numPr>
          <w:ilvl w:val="0"/>
          <w:numId w:val="20"/>
        </w:numPr>
        <w:spacing w:after="0" w:line="240" w:lineRule="auto"/>
        <w:ind w:left="360"/>
        <w:jc w:val="both"/>
        <w:rPr>
          <w:lang w:val="nl-NL"/>
        </w:rPr>
      </w:pPr>
      <w:r w:rsidRPr="006173F9">
        <w:rPr>
          <w:lang w:val="nl-NL"/>
        </w:rPr>
        <w:t xml:space="preserve">Gebruik van containertechnologieën zoals Docker om applicaties in geïsoleerde omgevingen uit te voeren. </w:t>
      </w:r>
    </w:p>
    <w:p w14:paraId="3564F2D2" w14:textId="77777777" w:rsidR="007646CD" w:rsidRPr="006173F9" w:rsidRDefault="007646CD" w:rsidP="007A13B9">
      <w:pPr>
        <w:pStyle w:val="ListParagraph"/>
        <w:numPr>
          <w:ilvl w:val="0"/>
          <w:numId w:val="20"/>
        </w:numPr>
        <w:spacing w:after="0" w:line="240" w:lineRule="auto"/>
        <w:ind w:left="360"/>
        <w:jc w:val="both"/>
        <w:rPr>
          <w:lang w:val="nl-NL"/>
        </w:rPr>
      </w:pPr>
      <w:r w:rsidRPr="006173F9">
        <w:rPr>
          <w:lang w:val="nl-NL"/>
        </w:rPr>
        <w:t xml:space="preserve">Fysieke scheiding van test-, ontwikkel- en productieomgevingen. </w:t>
      </w:r>
    </w:p>
    <w:p w14:paraId="7CC42379" w14:textId="77777777" w:rsidR="007646CD" w:rsidRPr="006173F9" w:rsidRDefault="007646CD" w:rsidP="000212A2">
      <w:pPr>
        <w:spacing w:after="0" w:line="240" w:lineRule="auto"/>
        <w:jc w:val="both"/>
        <w:rPr>
          <w:lang w:val="nl-NL"/>
        </w:rPr>
      </w:pPr>
    </w:p>
    <w:p w14:paraId="0B91DA36" w14:textId="77777777" w:rsidR="007646CD" w:rsidRPr="006173F9" w:rsidRDefault="007646CD" w:rsidP="000212A2">
      <w:pPr>
        <w:spacing w:after="0" w:line="240" w:lineRule="auto"/>
        <w:jc w:val="both"/>
        <w:rPr>
          <w:lang w:val="nl-NL"/>
        </w:rPr>
      </w:pPr>
      <w:r w:rsidRPr="006173F9">
        <w:rPr>
          <w:lang w:val="nl-NL"/>
        </w:rPr>
        <w:t>IX. Gegevensverwijdering</w:t>
      </w:r>
    </w:p>
    <w:p w14:paraId="756D09D4" w14:textId="77777777" w:rsidR="007646CD" w:rsidRPr="006173F9" w:rsidRDefault="007646CD" w:rsidP="000212A2">
      <w:pPr>
        <w:spacing w:after="0" w:line="240" w:lineRule="auto"/>
        <w:jc w:val="both"/>
        <w:rPr>
          <w:i/>
          <w:iCs/>
          <w:lang w:val="nl-NL"/>
        </w:rPr>
      </w:pPr>
      <w:r w:rsidRPr="006173F9">
        <w:rPr>
          <w:i/>
          <w:iCs/>
          <w:lang w:val="nl-NL"/>
        </w:rPr>
        <w:t xml:space="preserve">Maatregelen om te waarborgen dat persoonsgegevens worden verwijderd zodra het verwerkingsdoel is vervallen en er geen bewaarplichten meer bestaan. </w:t>
      </w:r>
    </w:p>
    <w:p w14:paraId="731EFD67" w14:textId="77777777" w:rsidR="007646CD" w:rsidRPr="006173F9" w:rsidRDefault="007646CD" w:rsidP="000212A2">
      <w:pPr>
        <w:spacing w:after="0" w:line="240" w:lineRule="auto"/>
        <w:jc w:val="both"/>
        <w:rPr>
          <w:lang w:val="nl-NL"/>
        </w:rPr>
      </w:pPr>
      <w:r w:rsidRPr="006173F9">
        <w:rPr>
          <w:lang w:val="nl-NL"/>
        </w:rPr>
        <w:tab/>
      </w:r>
    </w:p>
    <w:p w14:paraId="06EC4E22" w14:textId="72010610" w:rsidR="007646CD" w:rsidRPr="006173F9" w:rsidRDefault="007646CD" w:rsidP="000212A2">
      <w:pPr>
        <w:spacing w:after="0" w:line="240" w:lineRule="auto"/>
        <w:jc w:val="both"/>
        <w:rPr>
          <w:lang w:val="nl-NL"/>
        </w:rPr>
      </w:pPr>
      <w:r w:rsidRPr="006173F9">
        <w:rPr>
          <w:lang w:val="nl-NL"/>
        </w:rPr>
        <w:t>Beschrijv</w:t>
      </w:r>
      <w:r w:rsidR="00D404B6">
        <w:rPr>
          <w:lang w:val="nl-NL"/>
        </w:rPr>
        <w:t>i</w:t>
      </w:r>
      <w:r w:rsidRPr="006173F9">
        <w:rPr>
          <w:lang w:val="nl-NL"/>
        </w:rPr>
        <w:t xml:space="preserve">ng: </w:t>
      </w:r>
    </w:p>
    <w:p w14:paraId="327E2F9E" w14:textId="77777777" w:rsidR="007646CD" w:rsidRDefault="007646CD" w:rsidP="007A13B9">
      <w:pPr>
        <w:pStyle w:val="ListParagraph"/>
        <w:numPr>
          <w:ilvl w:val="0"/>
          <w:numId w:val="21"/>
        </w:numPr>
        <w:spacing w:after="0" w:line="240" w:lineRule="auto"/>
        <w:ind w:left="360"/>
        <w:jc w:val="both"/>
        <w:rPr>
          <w:lang w:val="nl-NL"/>
        </w:rPr>
      </w:pPr>
      <w:r w:rsidRPr="006173F9">
        <w:rPr>
          <w:lang w:val="nl-NL"/>
        </w:rPr>
        <w:t>Geautomatiseerde verwijderingsprocedures die worden geactiveerd op basis van de wettelijke bewaartermijnen.</w:t>
      </w:r>
    </w:p>
    <w:p w14:paraId="2DF57BE5" w14:textId="77777777" w:rsidR="007646CD" w:rsidRDefault="007646CD" w:rsidP="007A13B9">
      <w:pPr>
        <w:pStyle w:val="ListParagraph"/>
        <w:numPr>
          <w:ilvl w:val="0"/>
          <w:numId w:val="21"/>
        </w:numPr>
        <w:spacing w:after="0" w:line="240" w:lineRule="auto"/>
        <w:ind w:left="360"/>
        <w:jc w:val="both"/>
        <w:rPr>
          <w:lang w:val="nl-NL"/>
        </w:rPr>
      </w:pPr>
      <w:r w:rsidRPr="006173F9">
        <w:rPr>
          <w:lang w:val="nl-NL"/>
        </w:rPr>
        <w:t xml:space="preserve">Veilige verwijderingsmethoden zoals het overschrijven van gegevens of het vernietigen van gegevensdragers in overeenstemming met DIN-normen om te voorkomen dat gegevens kunnen worden hersteld. </w:t>
      </w:r>
    </w:p>
    <w:p w14:paraId="3D9EBC36" w14:textId="77777777" w:rsidR="007646CD" w:rsidRDefault="007646CD" w:rsidP="007A13B9">
      <w:pPr>
        <w:pStyle w:val="ListParagraph"/>
        <w:numPr>
          <w:ilvl w:val="0"/>
          <w:numId w:val="21"/>
        </w:numPr>
        <w:spacing w:after="0" w:line="240" w:lineRule="auto"/>
        <w:ind w:left="360"/>
        <w:jc w:val="both"/>
        <w:rPr>
          <w:lang w:val="nl-NL"/>
        </w:rPr>
      </w:pPr>
      <w:r w:rsidRPr="006173F9">
        <w:rPr>
          <w:lang w:val="nl-NL"/>
        </w:rPr>
        <w:t xml:space="preserve">Documentatie van alle verwijderingsprocessen in het verwijderingslogboek met het oog op traceerbaarheid. </w:t>
      </w:r>
    </w:p>
    <w:p w14:paraId="0DA72A0E" w14:textId="77777777" w:rsidR="007646CD" w:rsidRPr="006173F9" w:rsidRDefault="007646CD" w:rsidP="007A13B9">
      <w:pPr>
        <w:pStyle w:val="ListParagraph"/>
        <w:numPr>
          <w:ilvl w:val="0"/>
          <w:numId w:val="21"/>
        </w:numPr>
        <w:spacing w:after="0" w:line="240" w:lineRule="auto"/>
        <w:ind w:left="360"/>
        <w:jc w:val="both"/>
        <w:rPr>
          <w:lang w:val="nl-NL"/>
        </w:rPr>
      </w:pPr>
      <w:r w:rsidRPr="006173F9">
        <w:rPr>
          <w:lang w:val="nl-NL"/>
        </w:rPr>
        <w:t xml:space="preserve">Individuele gegevensinvoer door de Klant op het libratech.ai-platform en de daaruit voortvloeiende gegevens van het platform (bijvoorbeeld in het kader van </w:t>
      </w:r>
      <w:proofErr w:type="spellStart"/>
      <w:r w:rsidRPr="006173F9">
        <w:rPr>
          <w:lang w:val="nl-NL"/>
        </w:rPr>
        <w:t>chatbot</w:t>
      </w:r>
      <w:proofErr w:type="spellEnd"/>
      <w:r w:rsidRPr="006173F9">
        <w:rPr>
          <w:lang w:val="nl-NL"/>
        </w:rPr>
        <w:t>- of AI-</w:t>
      </w:r>
      <w:proofErr w:type="spellStart"/>
      <w:r w:rsidRPr="006173F9">
        <w:rPr>
          <w:lang w:val="nl-NL"/>
        </w:rPr>
        <w:t>assistentfuncties</w:t>
      </w:r>
      <w:proofErr w:type="spellEnd"/>
      <w:r w:rsidRPr="006173F9">
        <w:rPr>
          <w:lang w:val="nl-NL"/>
        </w:rPr>
        <w:t xml:space="preserve">) mogen door de Verwerker alleen worden opgeslagen voor de duur van het betreffende gebruiksproces. Voor zover gegevens (bijvoorbeeld contractdocumenten) door gebruikers in het kader van RAG-functies in gebruikersprofielen worden opgeslagen, worden deze door de Verwerker definitief van het platform verwijderd zodra de betreffende gebruiker </w:t>
      </w:r>
      <w:r w:rsidRPr="006173F9">
        <w:rPr>
          <w:lang w:val="nl-NL"/>
        </w:rPr>
        <w:lastRenderedPageBreak/>
        <w:t xml:space="preserve">ze uit zijn profiel heeft verwijderd of uiterlijk bij het einde van de Overeenkomst. Alle invoer- en uitvoergegevens of door gebruikers opgeslagen gegevens mogen niet worden gebruikt voor andere doeleinden dan het door de gebruiker geïnitieerde gebruik van het platform. </w:t>
      </w:r>
    </w:p>
    <w:p w14:paraId="610504AB" w14:textId="77777777" w:rsidR="007646CD" w:rsidRPr="006173F9" w:rsidRDefault="007646CD" w:rsidP="000212A2">
      <w:pPr>
        <w:spacing w:after="0" w:line="240" w:lineRule="auto"/>
        <w:jc w:val="both"/>
        <w:rPr>
          <w:lang w:val="nl-NL"/>
        </w:rPr>
      </w:pPr>
      <w:r w:rsidRPr="006173F9">
        <w:rPr>
          <w:lang w:val="nl-NL"/>
        </w:rPr>
        <w:tab/>
      </w:r>
    </w:p>
    <w:p w14:paraId="18910D0F" w14:textId="77777777" w:rsidR="007646CD" w:rsidRPr="006173F9" w:rsidRDefault="007646CD" w:rsidP="000212A2">
      <w:pPr>
        <w:spacing w:after="0" w:line="240" w:lineRule="auto"/>
        <w:jc w:val="both"/>
        <w:rPr>
          <w:lang w:val="nl-NL"/>
        </w:rPr>
      </w:pPr>
      <w:r w:rsidRPr="006173F9">
        <w:rPr>
          <w:lang w:val="nl-NL"/>
        </w:rPr>
        <w:t xml:space="preserve">X. Evaluatie </w:t>
      </w:r>
    </w:p>
    <w:p w14:paraId="0FAEB25F" w14:textId="77777777" w:rsidR="007646CD" w:rsidRPr="006173F9" w:rsidRDefault="007646CD" w:rsidP="000212A2">
      <w:pPr>
        <w:spacing w:after="0" w:line="240" w:lineRule="auto"/>
        <w:jc w:val="both"/>
        <w:rPr>
          <w:i/>
          <w:iCs/>
          <w:lang w:val="nl-NL"/>
        </w:rPr>
      </w:pPr>
      <w:r w:rsidRPr="006173F9">
        <w:rPr>
          <w:i/>
          <w:iCs/>
          <w:lang w:val="nl-NL"/>
        </w:rPr>
        <w:t>Maatregelen om de doeltreffendheid van de technische en organisatorische maatregelen ter waarborging van de veiligheid van de verwerking te controleren en te evalueren.</w:t>
      </w:r>
    </w:p>
    <w:p w14:paraId="3BFDA9A6" w14:textId="77777777" w:rsidR="007646CD" w:rsidRPr="006173F9" w:rsidRDefault="007646CD" w:rsidP="000212A2">
      <w:pPr>
        <w:spacing w:after="0" w:line="240" w:lineRule="auto"/>
        <w:jc w:val="both"/>
        <w:rPr>
          <w:lang w:val="nl-NL"/>
        </w:rPr>
      </w:pPr>
      <w:r w:rsidRPr="006173F9">
        <w:rPr>
          <w:lang w:val="nl-NL"/>
        </w:rPr>
        <w:tab/>
      </w:r>
    </w:p>
    <w:p w14:paraId="0D62158E" w14:textId="77777777" w:rsidR="007646CD" w:rsidRDefault="007646CD" w:rsidP="000212A2">
      <w:pPr>
        <w:spacing w:after="0" w:line="240" w:lineRule="auto"/>
        <w:jc w:val="both"/>
        <w:rPr>
          <w:lang w:val="nl-NL"/>
        </w:rPr>
      </w:pPr>
      <w:r w:rsidRPr="006173F9">
        <w:rPr>
          <w:lang w:val="nl-NL"/>
        </w:rPr>
        <w:t xml:space="preserve">Beschrijving: </w:t>
      </w:r>
    </w:p>
    <w:p w14:paraId="06E1B0AC" w14:textId="77777777" w:rsidR="007646CD" w:rsidRDefault="007646CD" w:rsidP="007A13B9">
      <w:pPr>
        <w:pStyle w:val="ListParagraph"/>
        <w:numPr>
          <w:ilvl w:val="0"/>
          <w:numId w:val="22"/>
        </w:numPr>
        <w:spacing w:after="0" w:line="240" w:lineRule="auto"/>
        <w:ind w:left="360"/>
        <w:jc w:val="both"/>
        <w:rPr>
          <w:lang w:val="nl-NL"/>
        </w:rPr>
      </w:pPr>
      <w:r w:rsidRPr="006173F9">
        <w:rPr>
          <w:lang w:val="nl-NL"/>
        </w:rPr>
        <w:t xml:space="preserve">Regelmatige interne en externe audits van de veiligheidsmaatregelen. </w:t>
      </w:r>
    </w:p>
    <w:p w14:paraId="1B435FEC" w14:textId="77777777" w:rsidR="007646CD" w:rsidRDefault="007646CD" w:rsidP="007A13B9">
      <w:pPr>
        <w:pStyle w:val="ListParagraph"/>
        <w:numPr>
          <w:ilvl w:val="0"/>
          <w:numId w:val="22"/>
        </w:numPr>
        <w:spacing w:after="0" w:line="240" w:lineRule="auto"/>
        <w:ind w:left="360"/>
        <w:jc w:val="both"/>
        <w:rPr>
          <w:lang w:val="nl-NL"/>
        </w:rPr>
      </w:pPr>
      <w:r w:rsidRPr="006173F9">
        <w:rPr>
          <w:lang w:val="nl-NL"/>
        </w:rPr>
        <w:t>Penetratietests en kwetsbaarheidsanalyses door externe dienstverleners.</w:t>
      </w:r>
    </w:p>
    <w:p w14:paraId="02C3A55F" w14:textId="77777777" w:rsidR="007646CD" w:rsidRDefault="007646CD" w:rsidP="007A13B9">
      <w:pPr>
        <w:pStyle w:val="ListParagraph"/>
        <w:numPr>
          <w:ilvl w:val="0"/>
          <w:numId w:val="22"/>
        </w:numPr>
        <w:spacing w:after="0" w:line="240" w:lineRule="auto"/>
        <w:ind w:left="360"/>
        <w:jc w:val="both"/>
        <w:rPr>
          <w:lang w:val="nl-NL"/>
        </w:rPr>
      </w:pPr>
      <w:r w:rsidRPr="006173F9">
        <w:rPr>
          <w:lang w:val="nl-NL"/>
        </w:rPr>
        <w:t xml:space="preserve">Voortdurende evaluatie en aanpassing van de </w:t>
      </w:r>
      <w:proofErr w:type="spellStart"/>
      <w:r w:rsidRPr="006173F9">
        <w:rPr>
          <w:lang w:val="nl-NL"/>
        </w:rPr>
        <w:t>TOM's</w:t>
      </w:r>
      <w:proofErr w:type="spellEnd"/>
      <w:r w:rsidRPr="006173F9">
        <w:rPr>
          <w:lang w:val="nl-NL"/>
        </w:rPr>
        <w:t xml:space="preserve"> aan de huidige veiligheidsnormen.</w:t>
      </w:r>
    </w:p>
    <w:p w14:paraId="26ABEFAD" w14:textId="77777777" w:rsidR="007646CD" w:rsidRDefault="007646CD" w:rsidP="000212A2">
      <w:pPr>
        <w:jc w:val="both"/>
        <w:rPr>
          <w:lang w:val="nl-NL"/>
        </w:rPr>
      </w:pPr>
    </w:p>
    <w:p w14:paraId="74F726CA" w14:textId="77777777" w:rsidR="00D404B6" w:rsidRDefault="00D404B6" w:rsidP="000212A2">
      <w:pPr>
        <w:jc w:val="both"/>
        <w:rPr>
          <w:b/>
          <w:bCs/>
          <w:lang w:val="nl-NL"/>
        </w:rPr>
      </w:pPr>
    </w:p>
    <w:p w14:paraId="2D16823D" w14:textId="2C52864E" w:rsidR="007646CD" w:rsidRPr="006173F9" w:rsidRDefault="007646CD" w:rsidP="000212A2">
      <w:pPr>
        <w:jc w:val="both"/>
        <w:rPr>
          <w:b/>
          <w:bCs/>
          <w:lang w:val="nl-NL"/>
        </w:rPr>
      </w:pPr>
      <w:r w:rsidRPr="006173F9">
        <w:rPr>
          <w:b/>
          <w:bCs/>
          <w:lang w:val="nl-NL"/>
        </w:rPr>
        <w:t xml:space="preserve">Bijlage 3 “Lijsten van </w:t>
      </w:r>
      <w:proofErr w:type="spellStart"/>
      <w:r w:rsidRPr="006173F9">
        <w:rPr>
          <w:b/>
          <w:bCs/>
          <w:lang w:val="nl-NL"/>
        </w:rPr>
        <w:t>Subverwerkers</w:t>
      </w:r>
      <w:proofErr w:type="spellEnd"/>
      <w:r w:rsidRPr="006173F9">
        <w:rPr>
          <w:b/>
          <w:bCs/>
          <w:lang w:val="nl-NL"/>
        </w:rPr>
        <w:t>”</w:t>
      </w:r>
    </w:p>
    <w:p w14:paraId="35B52895" w14:textId="77777777" w:rsidR="007646CD" w:rsidRDefault="007646CD" w:rsidP="00D404B6">
      <w:pPr>
        <w:spacing w:after="0" w:line="240" w:lineRule="auto"/>
        <w:jc w:val="both"/>
        <w:rPr>
          <w:lang w:val="nl-NL"/>
        </w:rPr>
      </w:pPr>
      <w:r w:rsidRPr="006173F9">
        <w:rPr>
          <w:lang w:val="nl-NL"/>
        </w:rPr>
        <w:t xml:space="preserve">De actuele lijst van </w:t>
      </w:r>
      <w:proofErr w:type="spellStart"/>
      <w:r w:rsidRPr="006173F9">
        <w:rPr>
          <w:lang w:val="nl-NL"/>
        </w:rPr>
        <w:t>Subverwerkers</w:t>
      </w:r>
      <w:proofErr w:type="spellEnd"/>
      <w:r w:rsidRPr="006173F9">
        <w:rPr>
          <w:lang w:val="nl-NL"/>
        </w:rPr>
        <w:t xml:space="preserve"> is altijd beschikbaar op de volgende link: </w:t>
      </w:r>
      <w:hyperlink r:id="rId15" w:history="1">
        <w:r w:rsidRPr="001848F0">
          <w:rPr>
            <w:rStyle w:val="Hyperlink"/>
            <w:lang w:val="nl-NL"/>
          </w:rPr>
          <w:t>https://trust.libratech.ai/subprocessors</w:t>
        </w:r>
      </w:hyperlink>
    </w:p>
    <w:p w14:paraId="01E2A902" w14:textId="77777777" w:rsidR="007646CD" w:rsidRDefault="007646CD" w:rsidP="00D404B6">
      <w:pPr>
        <w:spacing w:after="0" w:line="240" w:lineRule="auto"/>
        <w:jc w:val="both"/>
        <w:rPr>
          <w:lang w:val="nl-NL"/>
        </w:rPr>
      </w:pPr>
    </w:p>
    <w:p w14:paraId="6F7A7323" w14:textId="77777777" w:rsidR="007646CD" w:rsidRPr="00C03BA6" w:rsidRDefault="007646CD" w:rsidP="00D404B6">
      <w:pPr>
        <w:spacing w:after="0" w:line="240" w:lineRule="auto"/>
        <w:jc w:val="both"/>
        <w:rPr>
          <w:b/>
          <w:bCs/>
          <w:lang w:val="de-DE"/>
        </w:rPr>
      </w:pPr>
      <w:proofErr w:type="spellStart"/>
      <w:r w:rsidRPr="00C03BA6">
        <w:rPr>
          <w:b/>
          <w:bCs/>
          <w:lang w:val="de-DE"/>
        </w:rPr>
        <w:t>Subverwerkers</w:t>
      </w:r>
      <w:proofErr w:type="spellEnd"/>
      <w:r w:rsidRPr="00C03BA6">
        <w:rPr>
          <w:b/>
          <w:bCs/>
          <w:lang w:val="de-DE"/>
        </w:rPr>
        <w:t>:</w:t>
      </w:r>
    </w:p>
    <w:p w14:paraId="479FF583" w14:textId="77777777" w:rsidR="007646CD" w:rsidRPr="00C03BA6" w:rsidRDefault="007646CD" w:rsidP="00D404B6">
      <w:pPr>
        <w:spacing w:after="0" w:line="240" w:lineRule="auto"/>
        <w:jc w:val="both"/>
        <w:rPr>
          <w:lang w:val="de-DE"/>
        </w:rPr>
      </w:pPr>
    </w:p>
    <w:p w14:paraId="5E9A6D71" w14:textId="77777777" w:rsidR="007646CD" w:rsidRPr="00C03BA6" w:rsidRDefault="007646CD" w:rsidP="000212A2">
      <w:pPr>
        <w:spacing w:after="0"/>
        <w:jc w:val="both"/>
        <w:rPr>
          <w:b/>
          <w:bCs/>
          <w:lang w:val="de-DE"/>
        </w:rPr>
      </w:pPr>
      <w:r w:rsidRPr="00C03BA6">
        <w:rPr>
          <w:b/>
          <w:bCs/>
          <w:lang w:val="de-DE"/>
        </w:rPr>
        <w:t xml:space="preserve">Telekom Deutschland GmbH </w:t>
      </w:r>
    </w:p>
    <w:p w14:paraId="6565737F" w14:textId="77777777" w:rsidR="007646CD" w:rsidRPr="00C03BA6" w:rsidRDefault="007646CD" w:rsidP="000212A2">
      <w:pPr>
        <w:spacing w:after="0"/>
        <w:jc w:val="both"/>
        <w:rPr>
          <w:lang w:val="de-DE"/>
        </w:rPr>
      </w:pPr>
      <w:r w:rsidRPr="00C03BA6">
        <w:rPr>
          <w:lang w:val="de-DE"/>
        </w:rPr>
        <w:t xml:space="preserve">Landgrabenweg 149 </w:t>
      </w:r>
    </w:p>
    <w:p w14:paraId="000CBB1D" w14:textId="77777777" w:rsidR="007646CD" w:rsidRPr="006173F9" w:rsidRDefault="007646CD" w:rsidP="000212A2">
      <w:pPr>
        <w:spacing w:after="0"/>
        <w:jc w:val="both"/>
      </w:pPr>
      <w:r w:rsidRPr="006173F9">
        <w:t>53227 Bonn</w:t>
      </w:r>
    </w:p>
    <w:p w14:paraId="0372F133" w14:textId="077E576B" w:rsidR="007646CD" w:rsidRPr="006173F9" w:rsidRDefault="00D404B6" w:rsidP="000212A2">
      <w:pPr>
        <w:spacing w:after="0"/>
        <w:jc w:val="both"/>
      </w:pPr>
      <w:proofErr w:type="spellStart"/>
      <w:r>
        <w:t>Duitsland</w:t>
      </w:r>
      <w:proofErr w:type="spellEnd"/>
    </w:p>
    <w:p w14:paraId="7B664648" w14:textId="5BE23578" w:rsidR="007646CD" w:rsidRPr="00D404B6" w:rsidRDefault="007646CD" w:rsidP="000212A2">
      <w:pPr>
        <w:spacing w:after="0"/>
        <w:jc w:val="both"/>
        <w:rPr>
          <w:lang w:val="de-DE"/>
        </w:rPr>
      </w:pPr>
      <w:r w:rsidRPr="00D404B6">
        <w:rPr>
          <w:lang w:val="de-DE"/>
        </w:rPr>
        <w:t>(</w:t>
      </w:r>
      <w:proofErr w:type="spellStart"/>
      <w:r w:rsidR="00D404B6" w:rsidRPr="00D404B6">
        <w:rPr>
          <w:lang w:val="de-DE"/>
        </w:rPr>
        <w:t>voorheen</w:t>
      </w:r>
      <w:proofErr w:type="spellEnd"/>
      <w:r w:rsidRPr="00D404B6">
        <w:rPr>
          <w:lang w:val="de-DE"/>
        </w:rPr>
        <w:t xml:space="preserve"> T-Systems International GmbH</w:t>
      </w:r>
      <w:r w:rsidR="00D404B6" w:rsidRPr="00D404B6">
        <w:rPr>
          <w:lang w:val="de-DE"/>
        </w:rPr>
        <w:t xml:space="preserve">, </w:t>
      </w:r>
      <w:proofErr w:type="spellStart"/>
      <w:r w:rsidRPr="00D404B6">
        <w:rPr>
          <w:lang w:val="de-DE"/>
        </w:rPr>
        <w:t>Hahnstr</w:t>
      </w:r>
      <w:proofErr w:type="spellEnd"/>
      <w:r w:rsidRPr="00D404B6">
        <w:rPr>
          <w:lang w:val="de-DE"/>
        </w:rPr>
        <w:t>. 43d</w:t>
      </w:r>
      <w:r w:rsidR="00D404B6" w:rsidRPr="00D404B6">
        <w:rPr>
          <w:lang w:val="de-DE"/>
        </w:rPr>
        <w:t xml:space="preserve">, </w:t>
      </w:r>
      <w:r w:rsidRPr="00D404B6">
        <w:rPr>
          <w:lang w:val="de-DE"/>
        </w:rPr>
        <w:t>60528 Frankfurt am Main</w:t>
      </w:r>
      <w:r w:rsidR="00D404B6" w:rsidRPr="00D404B6">
        <w:rPr>
          <w:lang w:val="de-DE"/>
        </w:rPr>
        <w:t xml:space="preserve">, </w:t>
      </w:r>
      <w:proofErr w:type="spellStart"/>
      <w:r w:rsidR="00D404B6" w:rsidRPr="00D404B6">
        <w:rPr>
          <w:lang w:val="de-DE"/>
        </w:rPr>
        <w:t>Duitsland</w:t>
      </w:r>
      <w:proofErr w:type="spellEnd"/>
      <w:r w:rsidRPr="00D404B6">
        <w:rPr>
          <w:lang w:val="de-DE"/>
        </w:rPr>
        <w:t>)</w:t>
      </w:r>
    </w:p>
    <w:p w14:paraId="1DA3366A" w14:textId="77777777" w:rsidR="007646CD" w:rsidRPr="00D404B6" w:rsidRDefault="007646CD" w:rsidP="000212A2">
      <w:pPr>
        <w:jc w:val="both"/>
        <w:rPr>
          <w:lang w:val="de-DE"/>
        </w:rPr>
      </w:pPr>
    </w:p>
    <w:p w14:paraId="4117D7D2" w14:textId="3F9FDF66" w:rsidR="007646CD" w:rsidRPr="006173F9" w:rsidRDefault="007646CD" w:rsidP="000212A2">
      <w:pPr>
        <w:spacing w:after="0"/>
        <w:jc w:val="both"/>
        <w:rPr>
          <w:b/>
          <w:bCs/>
        </w:rPr>
      </w:pPr>
      <w:r w:rsidRPr="006173F9">
        <w:rPr>
          <w:b/>
          <w:bCs/>
        </w:rPr>
        <w:t>Microsoft Ireland Operations</w:t>
      </w:r>
      <w:r w:rsidR="000212A2">
        <w:rPr>
          <w:b/>
          <w:bCs/>
        </w:rPr>
        <w:t xml:space="preserve"> </w:t>
      </w:r>
      <w:r w:rsidRPr="006173F9">
        <w:rPr>
          <w:b/>
          <w:bCs/>
        </w:rPr>
        <w:t>Limited</w:t>
      </w:r>
    </w:p>
    <w:p w14:paraId="4ABF7A04" w14:textId="77777777" w:rsidR="007646CD" w:rsidRPr="006173F9" w:rsidRDefault="007646CD" w:rsidP="000212A2">
      <w:pPr>
        <w:spacing w:after="0"/>
        <w:jc w:val="both"/>
      </w:pPr>
      <w:r w:rsidRPr="006173F9">
        <w:t>One Microsoft Place</w:t>
      </w:r>
    </w:p>
    <w:p w14:paraId="2EB8C66B" w14:textId="77777777" w:rsidR="007646CD" w:rsidRPr="006173F9" w:rsidRDefault="007646CD" w:rsidP="000212A2">
      <w:pPr>
        <w:spacing w:after="0"/>
        <w:jc w:val="both"/>
      </w:pPr>
      <w:r w:rsidRPr="006173F9">
        <w:t>South County Business Park</w:t>
      </w:r>
    </w:p>
    <w:p w14:paraId="01A0BDFB" w14:textId="77777777" w:rsidR="007646CD" w:rsidRPr="006173F9" w:rsidRDefault="007646CD" w:rsidP="000212A2">
      <w:pPr>
        <w:spacing w:after="0"/>
        <w:jc w:val="both"/>
      </w:pPr>
      <w:r w:rsidRPr="006173F9">
        <w:t>Dublin 18</w:t>
      </w:r>
    </w:p>
    <w:p w14:paraId="0EA50820" w14:textId="48846818" w:rsidR="007646CD" w:rsidRPr="00B126FD" w:rsidRDefault="00D404B6" w:rsidP="000212A2">
      <w:pPr>
        <w:spacing w:after="0"/>
        <w:jc w:val="both"/>
        <w:rPr>
          <w:lang w:val="nl-BE"/>
        </w:rPr>
      </w:pPr>
      <w:r w:rsidRPr="00B126FD">
        <w:rPr>
          <w:lang w:val="nl-BE"/>
        </w:rPr>
        <w:t>Ierland</w:t>
      </w:r>
    </w:p>
    <w:p w14:paraId="6C35611B" w14:textId="77777777" w:rsidR="007646CD" w:rsidRPr="00B126FD" w:rsidRDefault="007646CD" w:rsidP="000212A2">
      <w:pPr>
        <w:spacing w:after="0"/>
        <w:jc w:val="both"/>
        <w:rPr>
          <w:lang w:val="nl-BE"/>
        </w:rPr>
      </w:pPr>
    </w:p>
    <w:p w14:paraId="32FED739" w14:textId="5F270866" w:rsidR="007646CD" w:rsidRPr="00B126FD" w:rsidRDefault="007646CD" w:rsidP="000212A2">
      <w:pPr>
        <w:spacing w:after="0"/>
        <w:jc w:val="both"/>
        <w:rPr>
          <w:lang w:val="nl-BE"/>
        </w:rPr>
      </w:pPr>
      <w:r w:rsidRPr="00B126FD">
        <w:rPr>
          <w:lang w:val="nl-BE"/>
        </w:rPr>
        <w:t>[</w:t>
      </w:r>
      <w:r w:rsidR="00B126FD" w:rsidRPr="00B126FD">
        <w:rPr>
          <w:lang w:val="nl-BE"/>
        </w:rPr>
        <w:t xml:space="preserve">Levering van de </w:t>
      </w:r>
      <w:proofErr w:type="spellStart"/>
      <w:r w:rsidR="00B126FD" w:rsidRPr="00B126FD">
        <w:rPr>
          <w:lang w:val="nl-BE"/>
        </w:rPr>
        <w:t>Azure-cloud</w:t>
      </w:r>
      <w:proofErr w:type="spellEnd"/>
      <w:r w:rsidR="00B126FD" w:rsidRPr="00B126FD">
        <w:rPr>
          <w:lang w:val="nl-BE"/>
        </w:rPr>
        <w:t xml:space="preserve"> in Europa </w:t>
      </w:r>
      <w:r w:rsidR="00B126FD">
        <w:rPr>
          <w:lang w:val="nl-BE"/>
        </w:rPr>
        <w:t>v</w:t>
      </w:r>
      <w:r w:rsidR="00B126FD" w:rsidRPr="00B126FD">
        <w:rPr>
          <w:lang w:val="nl-BE"/>
        </w:rPr>
        <w:t>oornamelijk gebruikt als LLM-provider</w:t>
      </w:r>
      <w:r w:rsidRPr="00B126FD">
        <w:rPr>
          <w:lang w:val="nl-BE"/>
        </w:rPr>
        <w:t>]</w:t>
      </w:r>
    </w:p>
    <w:p w14:paraId="75936D09" w14:textId="77777777" w:rsidR="007646CD" w:rsidRPr="00B126FD" w:rsidRDefault="007646CD" w:rsidP="000212A2">
      <w:pPr>
        <w:jc w:val="both"/>
        <w:rPr>
          <w:lang w:val="nl-BE"/>
        </w:rPr>
      </w:pPr>
    </w:p>
    <w:p w14:paraId="0B51E2E1" w14:textId="2BAE25B8" w:rsidR="007646CD" w:rsidRPr="006173F9" w:rsidRDefault="007646CD" w:rsidP="000212A2">
      <w:pPr>
        <w:spacing w:after="0"/>
        <w:jc w:val="both"/>
        <w:rPr>
          <w:b/>
          <w:bCs/>
        </w:rPr>
      </w:pPr>
      <w:r w:rsidRPr="006173F9">
        <w:rPr>
          <w:b/>
          <w:bCs/>
        </w:rPr>
        <w:t>Amazon Web Services EMEA</w:t>
      </w:r>
      <w:r w:rsidR="000212A2">
        <w:rPr>
          <w:b/>
          <w:bCs/>
        </w:rPr>
        <w:t xml:space="preserve"> </w:t>
      </w:r>
      <w:r w:rsidRPr="006173F9">
        <w:rPr>
          <w:b/>
          <w:bCs/>
        </w:rPr>
        <w:t>SARL</w:t>
      </w:r>
    </w:p>
    <w:p w14:paraId="5F79971F" w14:textId="77777777" w:rsidR="007646CD" w:rsidRPr="006173F9" w:rsidRDefault="007646CD" w:rsidP="000212A2">
      <w:pPr>
        <w:spacing w:after="0"/>
        <w:jc w:val="both"/>
      </w:pPr>
      <w:r w:rsidRPr="006173F9">
        <w:t>38 Av. John F. Kennedy</w:t>
      </w:r>
    </w:p>
    <w:p w14:paraId="56A761BE" w14:textId="77777777" w:rsidR="007646CD" w:rsidRPr="006173F9" w:rsidRDefault="007646CD" w:rsidP="000212A2">
      <w:pPr>
        <w:spacing w:after="0"/>
        <w:jc w:val="both"/>
      </w:pPr>
      <w:r w:rsidRPr="006173F9">
        <w:t>Luxembourg</w:t>
      </w:r>
    </w:p>
    <w:p w14:paraId="6E5D9BEC" w14:textId="77777777" w:rsidR="007646CD" w:rsidRPr="006173F9" w:rsidRDefault="007646CD" w:rsidP="000212A2">
      <w:pPr>
        <w:spacing w:after="0"/>
        <w:jc w:val="both"/>
      </w:pPr>
      <w:r w:rsidRPr="006173F9">
        <w:t>Google Cloud EMEA Limited</w:t>
      </w:r>
    </w:p>
    <w:p w14:paraId="1833AE23" w14:textId="77777777" w:rsidR="007646CD" w:rsidRPr="006173F9" w:rsidRDefault="007646CD" w:rsidP="000212A2">
      <w:pPr>
        <w:spacing w:after="0"/>
        <w:jc w:val="both"/>
      </w:pPr>
      <w:r w:rsidRPr="006173F9">
        <w:t xml:space="preserve">70 Sir John Rogerson’s Quay </w:t>
      </w:r>
    </w:p>
    <w:p w14:paraId="11AC42DE" w14:textId="77777777" w:rsidR="007646CD" w:rsidRPr="006173F9" w:rsidRDefault="007646CD" w:rsidP="000212A2">
      <w:pPr>
        <w:spacing w:after="0"/>
        <w:jc w:val="both"/>
      </w:pPr>
      <w:r w:rsidRPr="006173F9">
        <w:t>Dublin 2</w:t>
      </w:r>
    </w:p>
    <w:p w14:paraId="188E036F" w14:textId="343029F1" w:rsidR="007646CD" w:rsidRPr="006173F9" w:rsidRDefault="00082216" w:rsidP="000212A2">
      <w:pPr>
        <w:spacing w:after="0"/>
        <w:jc w:val="both"/>
      </w:pPr>
      <w:proofErr w:type="spellStart"/>
      <w:r>
        <w:t>Ierland</w:t>
      </w:r>
      <w:proofErr w:type="spellEnd"/>
    </w:p>
    <w:p w14:paraId="1B26896D" w14:textId="77777777" w:rsidR="007646CD" w:rsidRPr="006173F9" w:rsidRDefault="007646CD" w:rsidP="000212A2">
      <w:pPr>
        <w:spacing w:after="0"/>
        <w:jc w:val="both"/>
      </w:pPr>
    </w:p>
    <w:p w14:paraId="40585511" w14:textId="79019540" w:rsidR="007646CD" w:rsidRPr="00082216" w:rsidRDefault="007646CD" w:rsidP="000212A2">
      <w:pPr>
        <w:spacing w:after="0"/>
        <w:jc w:val="both"/>
        <w:rPr>
          <w:lang w:val="nl-BE"/>
        </w:rPr>
      </w:pPr>
      <w:r w:rsidRPr="00082216">
        <w:rPr>
          <w:lang w:val="nl-BE"/>
        </w:rPr>
        <w:t>[</w:t>
      </w:r>
      <w:r w:rsidR="00082216" w:rsidRPr="00082216">
        <w:rPr>
          <w:lang w:val="nl-BE"/>
        </w:rPr>
        <w:t>Levering van de AWS-</w:t>
      </w:r>
      <w:proofErr w:type="spellStart"/>
      <w:r w:rsidR="00082216" w:rsidRPr="00082216">
        <w:rPr>
          <w:lang w:val="nl-BE"/>
        </w:rPr>
        <w:t>cloud</w:t>
      </w:r>
      <w:proofErr w:type="spellEnd"/>
      <w:r w:rsidR="00082216" w:rsidRPr="00082216">
        <w:rPr>
          <w:lang w:val="nl-BE"/>
        </w:rPr>
        <w:t xml:space="preserve"> in Europa </w:t>
      </w:r>
      <w:r w:rsidR="00082216">
        <w:rPr>
          <w:lang w:val="nl-BE"/>
        </w:rPr>
        <w:t>v</w:t>
      </w:r>
      <w:r w:rsidR="00082216" w:rsidRPr="00082216">
        <w:rPr>
          <w:lang w:val="nl-BE"/>
        </w:rPr>
        <w:t>oornamelijk gebruikt als LLM-provider</w:t>
      </w:r>
      <w:r w:rsidRPr="00082216">
        <w:rPr>
          <w:lang w:val="nl-BE"/>
        </w:rPr>
        <w:t>]</w:t>
      </w:r>
    </w:p>
    <w:p w14:paraId="17C43110" w14:textId="77777777" w:rsidR="007646CD" w:rsidRPr="00082216" w:rsidRDefault="007646CD" w:rsidP="000212A2">
      <w:pPr>
        <w:jc w:val="both"/>
        <w:rPr>
          <w:lang w:val="nl-BE"/>
        </w:rPr>
      </w:pPr>
    </w:p>
    <w:p w14:paraId="2DE4C2B4" w14:textId="77777777" w:rsidR="00082216" w:rsidRDefault="00082216" w:rsidP="000212A2">
      <w:pPr>
        <w:jc w:val="both"/>
        <w:rPr>
          <w:b/>
          <w:bCs/>
        </w:rPr>
      </w:pPr>
    </w:p>
    <w:p w14:paraId="07E16E36" w14:textId="77777777" w:rsidR="00082216" w:rsidRDefault="00082216" w:rsidP="000212A2">
      <w:pPr>
        <w:jc w:val="both"/>
        <w:rPr>
          <w:b/>
          <w:bCs/>
        </w:rPr>
      </w:pPr>
    </w:p>
    <w:p w14:paraId="5C9AFC04" w14:textId="3C0E33AE" w:rsidR="007646CD" w:rsidRPr="006173F9" w:rsidRDefault="007646CD" w:rsidP="000212A2">
      <w:pPr>
        <w:spacing w:after="0"/>
        <w:jc w:val="both"/>
        <w:rPr>
          <w:b/>
          <w:bCs/>
        </w:rPr>
      </w:pPr>
      <w:r w:rsidRPr="006173F9">
        <w:rPr>
          <w:b/>
          <w:bCs/>
        </w:rPr>
        <w:lastRenderedPageBreak/>
        <w:t xml:space="preserve">Google Cloud EMEA Limited </w:t>
      </w:r>
    </w:p>
    <w:p w14:paraId="40C3110D" w14:textId="77777777" w:rsidR="007646CD" w:rsidRPr="006173F9" w:rsidRDefault="007646CD" w:rsidP="000212A2">
      <w:pPr>
        <w:spacing w:after="0"/>
        <w:jc w:val="both"/>
      </w:pPr>
      <w:r w:rsidRPr="006173F9">
        <w:t xml:space="preserve">70 Sir John Rogerson’s Quay  </w:t>
      </w:r>
    </w:p>
    <w:p w14:paraId="1671F345" w14:textId="77777777" w:rsidR="007646CD" w:rsidRPr="006173F9" w:rsidRDefault="007646CD" w:rsidP="000212A2">
      <w:pPr>
        <w:spacing w:after="0"/>
        <w:jc w:val="both"/>
      </w:pPr>
      <w:r w:rsidRPr="006173F9">
        <w:t xml:space="preserve">Dublin 2 </w:t>
      </w:r>
    </w:p>
    <w:p w14:paraId="2C8E65D9" w14:textId="1C7C194C" w:rsidR="007646CD" w:rsidRPr="006173F9" w:rsidRDefault="00082216" w:rsidP="000212A2">
      <w:pPr>
        <w:spacing w:after="0"/>
        <w:jc w:val="both"/>
      </w:pPr>
      <w:proofErr w:type="spellStart"/>
      <w:r>
        <w:t>Ierland</w:t>
      </w:r>
      <w:proofErr w:type="spellEnd"/>
    </w:p>
    <w:p w14:paraId="6DE6101E" w14:textId="77777777" w:rsidR="007646CD" w:rsidRPr="006173F9" w:rsidRDefault="007646CD" w:rsidP="000212A2">
      <w:pPr>
        <w:spacing w:after="0"/>
        <w:jc w:val="both"/>
      </w:pPr>
    </w:p>
    <w:p w14:paraId="1C035244" w14:textId="752BA264" w:rsidR="007646CD" w:rsidRPr="000D2DC6" w:rsidRDefault="007646CD" w:rsidP="000212A2">
      <w:pPr>
        <w:spacing w:after="0"/>
        <w:jc w:val="both"/>
        <w:rPr>
          <w:lang w:val="nl-BE"/>
        </w:rPr>
      </w:pPr>
      <w:r w:rsidRPr="000D2DC6">
        <w:rPr>
          <w:lang w:val="nl-BE"/>
        </w:rPr>
        <w:t>[</w:t>
      </w:r>
      <w:r w:rsidR="000D2DC6" w:rsidRPr="000D2DC6">
        <w:rPr>
          <w:lang w:val="nl-BE"/>
        </w:rPr>
        <w:t>Levering van de Google-</w:t>
      </w:r>
      <w:proofErr w:type="spellStart"/>
      <w:r w:rsidR="000D2DC6" w:rsidRPr="000D2DC6">
        <w:rPr>
          <w:lang w:val="nl-BE"/>
        </w:rPr>
        <w:t>cloud</w:t>
      </w:r>
      <w:proofErr w:type="spellEnd"/>
      <w:r w:rsidR="000D2DC6" w:rsidRPr="000D2DC6">
        <w:rPr>
          <w:lang w:val="nl-BE"/>
        </w:rPr>
        <w:t xml:space="preserve"> in Europa </w:t>
      </w:r>
      <w:r w:rsidR="000D2DC6">
        <w:rPr>
          <w:lang w:val="nl-BE"/>
        </w:rPr>
        <w:t>v</w:t>
      </w:r>
      <w:r w:rsidR="000D2DC6" w:rsidRPr="000D2DC6">
        <w:rPr>
          <w:lang w:val="nl-BE"/>
        </w:rPr>
        <w:t>oornamelijk gebruikt als LLM-provider</w:t>
      </w:r>
      <w:r w:rsidRPr="000D2DC6">
        <w:rPr>
          <w:lang w:val="nl-BE"/>
        </w:rPr>
        <w:t>]</w:t>
      </w:r>
    </w:p>
    <w:p w14:paraId="5598EB39" w14:textId="77777777" w:rsidR="00082216" w:rsidRPr="000D2DC6" w:rsidRDefault="00082216" w:rsidP="000212A2">
      <w:pPr>
        <w:jc w:val="both"/>
        <w:rPr>
          <w:b/>
          <w:bCs/>
          <w:lang w:val="nl-BE"/>
        </w:rPr>
      </w:pPr>
    </w:p>
    <w:p w14:paraId="7CBA5A55" w14:textId="48DCB1AC" w:rsidR="007646CD" w:rsidRPr="006173F9" w:rsidRDefault="007646CD" w:rsidP="000212A2">
      <w:pPr>
        <w:spacing w:after="0"/>
        <w:jc w:val="both"/>
        <w:rPr>
          <w:b/>
          <w:bCs/>
        </w:rPr>
      </w:pPr>
      <w:proofErr w:type="spellStart"/>
      <w:r w:rsidRPr="006173F9">
        <w:rPr>
          <w:b/>
          <w:bCs/>
        </w:rPr>
        <w:t>DeepL</w:t>
      </w:r>
      <w:proofErr w:type="spellEnd"/>
      <w:r w:rsidRPr="006173F9">
        <w:rPr>
          <w:b/>
          <w:bCs/>
        </w:rPr>
        <w:t xml:space="preserve"> SE</w:t>
      </w:r>
    </w:p>
    <w:p w14:paraId="142858AE" w14:textId="77777777" w:rsidR="007646CD" w:rsidRPr="006173F9" w:rsidRDefault="007646CD" w:rsidP="000212A2">
      <w:pPr>
        <w:spacing w:after="0"/>
        <w:jc w:val="both"/>
      </w:pPr>
      <w:proofErr w:type="spellStart"/>
      <w:r w:rsidRPr="006173F9">
        <w:t>Maarweg</w:t>
      </w:r>
      <w:proofErr w:type="spellEnd"/>
      <w:r w:rsidRPr="006173F9">
        <w:t xml:space="preserve"> 165</w:t>
      </w:r>
    </w:p>
    <w:p w14:paraId="6ADED0F8" w14:textId="77777777" w:rsidR="007646CD" w:rsidRPr="006173F9" w:rsidRDefault="007646CD" w:rsidP="000212A2">
      <w:pPr>
        <w:spacing w:after="0"/>
        <w:jc w:val="both"/>
      </w:pPr>
      <w:r w:rsidRPr="006173F9">
        <w:t>50825 Cologne</w:t>
      </w:r>
    </w:p>
    <w:p w14:paraId="0103980F" w14:textId="77777777" w:rsidR="007646CD" w:rsidRDefault="007646CD" w:rsidP="000212A2">
      <w:pPr>
        <w:spacing w:after="0"/>
        <w:jc w:val="both"/>
      </w:pPr>
      <w:r w:rsidRPr="006173F9">
        <w:t>Germany</w:t>
      </w:r>
    </w:p>
    <w:p w14:paraId="01ED2289" w14:textId="77777777" w:rsidR="007646CD" w:rsidRPr="006173F9" w:rsidRDefault="007646CD" w:rsidP="000212A2">
      <w:pPr>
        <w:spacing w:after="0"/>
        <w:jc w:val="both"/>
      </w:pPr>
    </w:p>
    <w:p w14:paraId="0152A642" w14:textId="58CC41E4" w:rsidR="007646CD" w:rsidRDefault="007646CD" w:rsidP="000212A2">
      <w:pPr>
        <w:spacing w:after="0"/>
        <w:jc w:val="both"/>
      </w:pPr>
      <w:r w:rsidRPr="006173F9">
        <w:t>[</w:t>
      </w:r>
      <w:r w:rsidR="000D2DC6">
        <w:t xml:space="preserve">Levering van </w:t>
      </w:r>
      <w:proofErr w:type="spellStart"/>
      <w:r w:rsidR="000D2DC6">
        <w:t>vertaalsoftware</w:t>
      </w:r>
      <w:proofErr w:type="spellEnd"/>
      <w:r w:rsidRPr="006173F9">
        <w:t>]</w:t>
      </w:r>
    </w:p>
    <w:p w14:paraId="5AC0F1B3" w14:textId="77777777" w:rsidR="007646CD" w:rsidRPr="006173F9" w:rsidRDefault="007646CD" w:rsidP="000212A2">
      <w:pPr>
        <w:jc w:val="both"/>
      </w:pPr>
    </w:p>
    <w:p w14:paraId="370548AC" w14:textId="77777777" w:rsidR="007646CD" w:rsidRPr="006173F9" w:rsidRDefault="007646CD" w:rsidP="000212A2">
      <w:pPr>
        <w:spacing w:after="0"/>
        <w:jc w:val="both"/>
        <w:rPr>
          <w:b/>
          <w:bCs/>
        </w:rPr>
      </w:pPr>
      <w:r w:rsidRPr="006173F9">
        <w:rPr>
          <w:b/>
          <w:bCs/>
        </w:rPr>
        <w:t>LDA Legal Data Analytics GmbH</w:t>
      </w:r>
    </w:p>
    <w:p w14:paraId="60C1D24A" w14:textId="77777777" w:rsidR="007646CD" w:rsidRPr="006173F9" w:rsidRDefault="007646CD" w:rsidP="000212A2">
      <w:pPr>
        <w:spacing w:after="0"/>
        <w:jc w:val="both"/>
      </w:pPr>
      <w:proofErr w:type="spellStart"/>
      <w:r w:rsidRPr="006173F9">
        <w:t>Hochwaldstr</w:t>
      </w:r>
      <w:proofErr w:type="spellEnd"/>
      <w:r w:rsidRPr="006173F9">
        <w:t>. 26</w:t>
      </w:r>
    </w:p>
    <w:p w14:paraId="06AD38A1" w14:textId="77777777" w:rsidR="007646CD" w:rsidRPr="006173F9" w:rsidRDefault="007646CD" w:rsidP="000212A2">
      <w:pPr>
        <w:spacing w:after="0"/>
        <w:jc w:val="both"/>
      </w:pPr>
      <w:r w:rsidRPr="006173F9">
        <w:t>81377 Munich</w:t>
      </w:r>
    </w:p>
    <w:p w14:paraId="3E622080" w14:textId="77777777" w:rsidR="007646CD" w:rsidRDefault="007646CD" w:rsidP="000212A2">
      <w:pPr>
        <w:spacing w:after="0"/>
        <w:jc w:val="both"/>
      </w:pPr>
      <w:r w:rsidRPr="006173F9">
        <w:t>Germany</w:t>
      </w:r>
    </w:p>
    <w:p w14:paraId="5585A830" w14:textId="77777777" w:rsidR="007646CD" w:rsidRPr="006173F9" w:rsidRDefault="007646CD" w:rsidP="000212A2">
      <w:pPr>
        <w:spacing w:after="0"/>
        <w:jc w:val="both"/>
      </w:pPr>
    </w:p>
    <w:p w14:paraId="0392238A" w14:textId="41E0D07F" w:rsidR="007646CD" w:rsidRPr="00DA0523" w:rsidRDefault="007646CD" w:rsidP="000212A2">
      <w:pPr>
        <w:spacing w:after="0"/>
        <w:jc w:val="both"/>
        <w:rPr>
          <w:lang w:val="nl-BE"/>
        </w:rPr>
      </w:pPr>
      <w:r w:rsidRPr="00DA0523">
        <w:rPr>
          <w:lang w:val="nl-BE"/>
        </w:rPr>
        <w:t>[</w:t>
      </w:r>
      <w:r w:rsidR="00DA0523">
        <w:rPr>
          <w:lang w:val="nl-BE"/>
        </w:rPr>
        <w:t xml:space="preserve">levering </w:t>
      </w:r>
      <w:r w:rsidR="00DA0523" w:rsidRPr="00DA0523">
        <w:rPr>
          <w:lang w:val="nl-BE"/>
        </w:rPr>
        <w:t>van een interface voor uitgeversgegevens</w:t>
      </w:r>
      <w:r w:rsidRPr="00DA0523">
        <w:rPr>
          <w:lang w:val="nl-BE"/>
        </w:rPr>
        <w:t>]</w:t>
      </w:r>
    </w:p>
    <w:p w14:paraId="186A2067" w14:textId="77777777" w:rsidR="007646CD" w:rsidRPr="00DA0523" w:rsidRDefault="007646CD" w:rsidP="000212A2">
      <w:pPr>
        <w:jc w:val="both"/>
        <w:rPr>
          <w:lang w:val="nl-BE"/>
        </w:rPr>
      </w:pPr>
    </w:p>
    <w:p w14:paraId="3A69DCE5" w14:textId="77777777" w:rsidR="007646CD" w:rsidRPr="006173F9" w:rsidRDefault="007646CD" w:rsidP="000212A2">
      <w:pPr>
        <w:spacing w:after="0"/>
        <w:jc w:val="both"/>
        <w:rPr>
          <w:b/>
          <w:bCs/>
        </w:rPr>
      </w:pPr>
      <w:r w:rsidRPr="006173F9">
        <w:rPr>
          <w:b/>
          <w:bCs/>
        </w:rPr>
        <w:t xml:space="preserve">Libra Technology GmbH </w:t>
      </w:r>
    </w:p>
    <w:p w14:paraId="0A4C0FFE" w14:textId="77777777" w:rsidR="007646CD" w:rsidRPr="006173F9" w:rsidRDefault="007646CD" w:rsidP="000212A2">
      <w:pPr>
        <w:spacing w:after="0"/>
        <w:jc w:val="both"/>
      </w:pPr>
    </w:p>
    <w:p w14:paraId="230E2BBD" w14:textId="12F7D454" w:rsidR="007646CD" w:rsidRPr="00DA0523" w:rsidRDefault="007646CD" w:rsidP="000212A2">
      <w:pPr>
        <w:spacing w:after="0"/>
        <w:jc w:val="both"/>
        <w:rPr>
          <w:lang w:val="nl-BE"/>
        </w:rPr>
      </w:pPr>
      <w:r w:rsidRPr="00DA0523">
        <w:rPr>
          <w:lang w:val="nl-BE"/>
        </w:rPr>
        <w:t>[</w:t>
      </w:r>
      <w:r w:rsidR="00DA0523" w:rsidRPr="00DA0523">
        <w:rPr>
          <w:lang w:val="nl-BE"/>
        </w:rPr>
        <w:t>Levering</w:t>
      </w:r>
      <w:r w:rsidRPr="00DA0523">
        <w:rPr>
          <w:lang w:val="nl-BE"/>
        </w:rPr>
        <w:t xml:space="preserve"> </w:t>
      </w:r>
      <w:r w:rsidR="00DA0523" w:rsidRPr="00DA0523">
        <w:rPr>
          <w:lang w:val="nl-BE"/>
        </w:rPr>
        <w:t xml:space="preserve">van het product </w:t>
      </w:r>
      <w:r w:rsidRPr="00DA0523">
        <w:rPr>
          <w:lang w:val="nl-BE"/>
        </w:rPr>
        <w:t xml:space="preserve">“Libra AI” </w:t>
      </w:r>
      <w:r w:rsidR="00DA0523" w:rsidRPr="00DA0523">
        <w:rPr>
          <w:lang w:val="nl-BE"/>
        </w:rPr>
        <w:t>en gerelateerde diensten</w:t>
      </w:r>
      <w:r w:rsidRPr="00DA0523">
        <w:rPr>
          <w:lang w:val="nl-BE"/>
        </w:rPr>
        <w:t>]</w:t>
      </w:r>
    </w:p>
    <w:p w14:paraId="71B0A86E" w14:textId="77777777" w:rsidR="007646CD" w:rsidRPr="00DA0523" w:rsidRDefault="007646CD" w:rsidP="000212A2">
      <w:pPr>
        <w:spacing w:after="0"/>
        <w:jc w:val="both"/>
        <w:rPr>
          <w:lang w:val="nl-BE"/>
        </w:rPr>
      </w:pPr>
    </w:p>
    <w:p w14:paraId="213A7BB3" w14:textId="77777777" w:rsidR="007646CD" w:rsidRPr="006173F9" w:rsidRDefault="007646CD" w:rsidP="000212A2">
      <w:pPr>
        <w:spacing w:after="0"/>
        <w:jc w:val="both"/>
        <w:rPr>
          <w:b/>
          <w:bCs/>
        </w:rPr>
      </w:pPr>
      <w:r w:rsidRPr="006173F9">
        <w:rPr>
          <w:b/>
          <w:bCs/>
        </w:rPr>
        <w:t>Wolters Kluwer Technology B.V.</w:t>
      </w:r>
    </w:p>
    <w:p w14:paraId="5BA83FB1" w14:textId="77777777" w:rsidR="007646CD" w:rsidRPr="006173F9" w:rsidRDefault="007646CD" w:rsidP="000212A2">
      <w:pPr>
        <w:spacing w:after="0"/>
        <w:jc w:val="both"/>
      </w:pPr>
    </w:p>
    <w:p w14:paraId="60A055F2" w14:textId="20715B95" w:rsidR="007646CD" w:rsidRPr="00905AD3" w:rsidRDefault="007646CD" w:rsidP="000212A2">
      <w:pPr>
        <w:spacing w:after="0"/>
        <w:jc w:val="both"/>
        <w:rPr>
          <w:lang w:val="nl-BE"/>
        </w:rPr>
      </w:pPr>
      <w:r w:rsidRPr="00905AD3">
        <w:rPr>
          <w:lang w:val="nl-BE"/>
        </w:rPr>
        <w:t>[</w:t>
      </w:r>
      <w:r w:rsidR="00905AD3" w:rsidRPr="00905AD3">
        <w:rPr>
          <w:lang w:val="nl-BE"/>
        </w:rPr>
        <w:t>Verlening van interne (technische) ondersteunende diensten</w:t>
      </w:r>
      <w:r w:rsidRPr="00905AD3">
        <w:rPr>
          <w:lang w:val="nl-BE"/>
        </w:rPr>
        <w:t>]</w:t>
      </w:r>
    </w:p>
    <w:p w14:paraId="29FB9092" w14:textId="77777777" w:rsidR="007646CD" w:rsidRPr="00905AD3" w:rsidRDefault="007646CD" w:rsidP="000212A2">
      <w:pPr>
        <w:jc w:val="both"/>
        <w:rPr>
          <w:b/>
          <w:bCs/>
          <w:lang w:val="nl-BE"/>
        </w:rPr>
      </w:pPr>
    </w:p>
    <w:sectPr w:rsidR="007646CD" w:rsidRPr="00905AD3">
      <w:headerReference w:type="default" r:id="rId16"/>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auw, Günther" w:date="2026-01-06T14:10:00Z" w:initials="GD">
    <w:p w14:paraId="14319F38" w14:textId="77777777" w:rsidR="008A0916" w:rsidRDefault="0029591F" w:rsidP="008A0916">
      <w:pPr>
        <w:pStyle w:val="CommentText"/>
      </w:pPr>
      <w:r>
        <w:rPr>
          <w:rStyle w:val="CommentReference"/>
        </w:rPr>
        <w:annotationRef/>
      </w:r>
      <w:r w:rsidR="008A0916">
        <w:t>Link toevoegen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319F3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8AE2129" w16cex:dateUtc="2026-01-06T1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319F38" w16cid:durableId="68AE21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7D967" w14:textId="77777777" w:rsidR="005C5902" w:rsidRPr="0009678A" w:rsidRDefault="005C5902" w:rsidP="00CA5E5C">
      <w:pPr>
        <w:spacing w:after="0" w:line="240" w:lineRule="auto"/>
      </w:pPr>
      <w:r w:rsidRPr="0009678A">
        <w:separator/>
      </w:r>
    </w:p>
  </w:endnote>
  <w:endnote w:type="continuationSeparator" w:id="0">
    <w:p w14:paraId="4B2B84F6" w14:textId="77777777" w:rsidR="005C5902" w:rsidRPr="0009678A" w:rsidRDefault="005C5902" w:rsidP="00CA5E5C">
      <w:pPr>
        <w:spacing w:after="0" w:line="240" w:lineRule="auto"/>
      </w:pPr>
      <w:r w:rsidRPr="0009678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Proxima Nova">
    <w:altName w:val="Tahoma"/>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35732" w14:textId="77777777" w:rsidR="005C5902" w:rsidRPr="0009678A" w:rsidRDefault="005C5902" w:rsidP="00CA5E5C">
      <w:pPr>
        <w:spacing w:after="0" w:line="240" w:lineRule="auto"/>
      </w:pPr>
      <w:r w:rsidRPr="0009678A">
        <w:separator/>
      </w:r>
    </w:p>
  </w:footnote>
  <w:footnote w:type="continuationSeparator" w:id="0">
    <w:p w14:paraId="53D987AF" w14:textId="77777777" w:rsidR="005C5902" w:rsidRPr="0009678A" w:rsidRDefault="005C5902" w:rsidP="00CA5E5C">
      <w:pPr>
        <w:spacing w:after="0" w:line="240" w:lineRule="auto"/>
      </w:pPr>
      <w:r w:rsidRPr="0009678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DEB5" w14:textId="3CB2FF83" w:rsidR="00CA5E5C" w:rsidRPr="0009678A" w:rsidRDefault="3A11B3C0" w:rsidP="00CA5E5C">
    <w:pPr>
      <w:pStyle w:val="Header"/>
      <w:jc w:val="right"/>
    </w:pPr>
    <w:r>
      <w:t>VERSIE</w:t>
    </w:r>
    <w:r w:rsidR="00B25380">
      <w:t xml:space="preserve"> 0</w:t>
    </w:r>
    <w:r w:rsidR="00263316">
      <w:t>7</w:t>
    </w:r>
    <w:r w:rsidR="00B25380">
      <w:t>.01.2026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24BF9"/>
    <w:multiLevelType w:val="hybridMultilevel"/>
    <w:tmpl w:val="8FBA383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88E6CDD"/>
    <w:multiLevelType w:val="hybridMultilevel"/>
    <w:tmpl w:val="BE460F30"/>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0DD31B49"/>
    <w:multiLevelType w:val="hybridMultilevel"/>
    <w:tmpl w:val="EE2477F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3FC37D8"/>
    <w:multiLevelType w:val="hybridMultilevel"/>
    <w:tmpl w:val="4C70D08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40D4C4B"/>
    <w:multiLevelType w:val="hybridMultilevel"/>
    <w:tmpl w:val="4510EC1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54C07FB"/>
    <w:multiLevelType w:val="multilevel"/>
    <w:tmpl w:val="63983682"/>
    <w:lvl w:ilvl="0">
      <w:start w:val="1"/>
      <w:numFmt w:val="decimal"/>
      <w:pStyle w:val="VertragEbene1Head"/>
      <w:lvlText w:val="§ %1"/>
      <w:lvlJc w:val="left"/>
      <w:pPr>
        <w:ind w:left="567" w:hanging="567"/>
      </w:pPr>
      <w:rPr>
        <w:rFonts w:hint="default"/>
      </w:rPr>
    </w:lvl>
    <w:lvl w:ilvl="1">
      <w:start w:val="1"/>
      <w:numFmt w:val="decimal"/>
      <w:pStyle w:val="VertragEbene2Head"/>
      <w:lvlText w:val="%1.%2"/>
      <w:lvlJc w:val="left"/>
      <w:pPr>
        <w:ind w:left="567" w:hanging="567"/>
      </w:pPr>
      <w:rPr>
        <w:rFonts w:hint="default"/>
      </w:rPr>
    </w:lvl>
    <w:lvl w:ilvl="2">
      <w:start w:val="1"/>
      <w:numFmt w:val="decimal"/>
      <w:pStyle w:val="VertragEbene3Head"/>
      <w:lvlText w:val="%1.%2.%3"/>
      <w:lvlJc w:val="left"/>
      <w:pPr>
        <w:ind w:left="1134" w:hanging="567"/>
      </w:pPr>
      <w:rPr>
        <w:rFonts w:ascii="Arial" w:hAnsi="Arial" w:hint="default"/>
        <w:b w:val="0"/>
        <w:i w:val="0"/>
        <w:spacing w:val="-20"/>
        <w:sz w:val="22"/>
      </w:rPr>
    </w:lvl>
    <w:lvl w:ilvl="3">
      <w:start w:val="1"/>
      <w:numFmt w:val="lowerLetter"/>
      <w:pStyle w:val="VertragEbene4Head"/>
      <w:lvlText w:val="%4)"/>
      <w:lvlJc w:val="left"/>
      <w:pPr>
        <w:ind w:left="1701" w:hanging="567"/>
      </w:pPr>
      <w:rPr>
        <w:rFonts w:ascii="Arial" w:hAnsi="Arial" w:hint="default"/>
        <w:b w:val="0"/>
        <w:i w:val="0"/>
        <w:sz w:val="22"/>
      </w:rPr>
    </w:lvl>
    <w:lvl w:ilvl="4">
      <w:start w:val="1"/>
      <w:numFmt w:val="lowerRoman"/>
      <w:pStyle w:val="VertragEbene5Head"/>
      <w:lvlText w:val="%5)"/>
      <w:lvlJc w:val="left"/>
      <w:pPr>
        <w:ind w:left="2268" w:hanging="567"/>
      </w:pPr>
      <w:rPr>
        <w:rFonts w:ascii="Arial" w:hAnsi="Arial" w:hint="default"/>
        <w:sz w:val="22"/>
      </w:rPr>
    </w:lvl>
    <w:lvl w:ilvl="5">
      <w:start w:val="1"/>
      <w:numFmt w:val="upperLetter"/>
      <w:pStyle w:val="VertragEbene6Head"/>
      <w:lvlText w:val="(%6)"/>
      <w:lvlJc w:val="left"/>
      <w:pPr>
        <w:ind w:left="2268" w:hanging="567"/>
      </w:pPr>
      <w:rPr>
        <w:rFonts w:ascii="Arial" w:hAnsi="Arial" w:hint="default"/>
        <w:sz w:val="22"/>
      </w:rPr>
    </w:lvl>
    <w:lvl w:ilvl="6">
      <w:start w:val="1"/>
      <w:numFmt w:val="upperRoman"/>
      <w:pStyle w:val="VertragEbene7Head"/>
      <w:lvlText w:val="(%7)"/>
      <w:lvlJc w:val="left"/>
      <w:pPr>
        <w:ind w:left="2268" w:hanging="567"/>
      </w:pPr>
      <w:rPr>
        <w:rFonts w:ascii="Arial" w:hAnsi="Arial" w:hint="default"/>
        <w:sz w:val="22"/>
      </w:rPr>
    </w:lvl>
    <w:lvl w:ilvl="7">
      <w:start w:val="1"/>
      <w:numFmt w:val="lowerLetter"/>
      <w:pStyle w:val="VertragEbene8Head"/>
      <w:lvlText w:val="(%8)"/>
      <w:lvlJc w:val="left"/>
      <w:pPr>
        <w:ind w:left="2835" w:hanging="567"/>
      </w:pPr>
      <w:rPr>
        <w:rFonts w:ascii="Arial" w:hAnsi="Arial" w:hint="default"/>
        <w:sz w:val="22"/>
      </w:rPr>
    </w:lvl>
    <w:lvl w:ilvl="8">
      <w:start w:val="1"/>
      <w:numFmt w:val="lowerRoman"/>
      <w:pStyle w:val="VertragEbene9Head"/>
      <w:lvlText w:val="(%9)"/>
      <w:lvlJc w:val="left"/>
      <w:pPr>
        <w:ind w:left="2835" w:hanging="567"/>
      </w:pPr>
      <w:rPr>
        <w:rFonts w:ascii="Arial" w:hAnsi="Arial" w:hint="default"/>
        <w:sz w:val="22"/>
      </w:rPr>
    </w:lvl>
  </w:abstractNum>
  <w:abstractNum w:abstractNumId="6" w15:restartNumberingAfterBreak="0">
    <w:nsid w:val="2E6646A6"/>
    <w:multiLevelType w:val="multilevel"/>
    <w:tmpl w:val="0AA6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6B91A08"/>
    <w:multiLevelType w:val="hybridMultilevel"/>
    <w:tmpl w:val="C55C0A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417E50A7"/>
    <w:multiLevelType w:val="hybridMultilevel"/>
    <w:tmpl w:val="DEB8E37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41B32E5F"/>
    <w:multiLevelType w:val="multilevel"/>
    <w:tmpl w:val="4DF4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2AB6790"/>
    <w:multiLevelType w:val="multilevel"/>
    <w:tmpl w:val="BF14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5231B43"/>
    <w:multiLevelType w:val="hybridMultilevel"/>
    <w:tmpl w:val="FEC4327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50DB351B"/>
    <w:multiLevelType w:val="multilevel"/>
    <w:tmpl w:val="FB74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1A90381"/>
    <w:multiLevelType w:val="hybridMultilevel"/>
    <w:tmpl w:val="556A53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5599104D"/>
    <w:multiLevelType w:val="multilevel"/>
    <w:tmpl w:val="03FC3B08"/>
    <w:lvl w:ilvl="0">
      <w:start w:val="1"/>
      <w:numFmt w:val="bullet"/>
      <w:pStyle w:val="Aufzhlung1"/>
      <w:lvlText w:val=""/>
      <w:lvlJc w:val="left"/>
      <w:pPr>
        <w:ind w:left="1134" w:hanging="567"/>
      </w:pPr>
      <w:rPr>
        <w:rFonts w:ascii="Symbol" w:hAnsi="Symbol" w:hint="default"/>
        <w:color w:val="auto"/>
        <w:sz w:val="22"/>
      </w:rPr>
    </w:lvl>
    <w:lvl w:ilvl="1">
      <w:start w:val="1"/>
      <w:numFmt w:val="bullet"/>
      <w:lvlRestart w:val="0"/>
      <w:pStyle w:val="Aufzhlung2"/>
      <w:lvlText w:val=""/>
      <w:lvlJc w:val="left"/>
      <w:pPr>
        <w:ind w:left="1701" w:hanging="567"/>
      </w:pPr>
      <w:rPr>
        <w:rFonts w:ascii="Symbol" w:hAnsi="Symbol" w:hint="default"/>
        <w:color w:val="808080" w:themeColor="background1" w:themeShade="80"/>
        <w:sz w:val="22"/>
      </w:rPr>
    </w:lvl>
    <w:lvl w:ilvl="2">
      <w:start w:val="1"/>
      <w:numFmt w:val="bullet"/>
      <w:lvlRestart w:val="0"/>
      <w:pStyle w:val="Aufzhlung3"/>
      <w:lvlText w:val=""/>
      <w:lvlJc w:val="left"/>
      <w:pPr>
        <w:ind w:left="2268" w:hanging="567"/>
      </w:pPr>
      <w:rPr>
        <w:rFonts w:ascii="Symbol" w:hAnsi="Symbol" w:hint="default"/>
        <w:color w:val="auto"/>
        <w:sz w:val="22"/>
      </w:rPr>
    </w:lvl>
    <w:lvl w:ilvl="3">
      <w:start w:val="1"/>
      <w:numFmt w:val="bullet"/>
      <w:lvlRestart w:val="0"/>
      <w:pStyle w:val="Aufzhlung4"/>
      <w:lvlText w:val=""/>
      <w:lvlJc w:val="left"/>
      <w:pPr>
        <w:ind w:left="2835" w:hanging="567"/>
      </w:pPr>
      <w:rPr>
        <w:rFonts w:ascii="Symbol" w:hAnsi="Symbol" w:hint="default"/>
        <w:color w:val="808080" w:themeColor="background1" w:themeShade="80"/>
        <w:sz w:val="22"/>
      </w:rPr>
    </w:lvl>
    <w:lvl w:ilvl="4">
      <w:start w:val="1"/>
      <w:numFmt w:val="bullet"/>
      <w:lvlRestart w:val="0"/>
      <w:pStyle w:val="Aufzhlung5"/>
      <w:lvlText w:val=""/>
      <w:lvlJc w:val="left"/>
      <w:pPr>
        <w:ind w:left="3402" w:hanging="567"/>
      </w:pPr>
      <w:rPr>
        <w:rFonts w:ascii="Symbol" w:hAnsi="Symbol" w:hint="default"/>
        <w:color w:val="auto"/>
      </w:rPr>
    </w:lvl>
    <w:lvl w:ilvl="5">
      <w:start w:val="1"/>
      <w:numFmt w:val="bullet"/>
      <w:lvlRestart w:val="0"/>
      <w:pStyle w:val="Aufzhlung6"/>
      <w:lvlText w:val=""/>
      <w:lvlJc w:val="left"/>
      <w:pPr>
        <w:ind w:left="3969" w:hanging="567"/>
      </w:pPr>
      <w:rPr>
        <w:rFonts w:ascii="Symbol" w:hAnsi="Symbol" w:hint="default"/>
        <w:color w:val="808080" w:themeColor="background1" w:themeShade="80"/>
      </w:rPr>
    </w:lvl>
    <w:lvl w:ilvl="6">
      <w:start w:val="1"/>
      <w:numFmt w:val="bullet"/>
      <w:lvlRestart w:val="0"/>
      <w:pStyle w:val="Aufzhlung7"/>
      <w:lvlText w:val=""/>
      <w:lvlJc w:val="left"/>
      <w:pPr>
        <w:ind w:left="4536" w:hanging="567"/>
      </w:pPr>
      <w:rPr>
        <w:rFonts w:ascii="Symbol" w:hAnsi="Symbol" w:hint="default"/>
        <w:color w:val="auto"/>
      </w:rPr>
    </w:lvl>
    <w:lvl w:ilvl="7">
      <w:start w:val="1"/>
      <w:numFmt w:val="bullet"/>
      <w:lvlRestart w:val="0"/>
      <w:pStyle w:val="Aufzhlung8"/>
      <w:lvlText w:val=""/>
      <w:lvlJc w:val="left"/>
      <w:pPr>
        <w:ind w:left="5103" w:hanging="567"/>
      </w:pPr>
      <w:rPr>
        <w:rFonts w:ascii="Symbol" w:hAnsi="Symbol" w:hint="default"/>
        <w:color w:val="808080" w:themeColor="background1" w:themeShade="80"/>
      </w:rPr>
    </w:lvl>
    <w:lvl w:ilvl="8">
      <w:start w:val="1"/>
      <w:numFmt w:val="bullet"/>
      <w:lvlRestart w:val="0"/>
      <w:pStyle w:val="Aufzhlung9"/>
      <w:lvlText w:val=""/>
      <w:lvlJc w:val="left"/>
      <w:pPr>
        <w:ind w:left="5670" w:hanging="567"/>
      </w:pPr>
      <w:rPr>
        <w:rFonts w:ascii="Symbol" w:hAnsi="Symbol" w:hint="default"/>
        <w:color w:val="auto"/>
      </w:rPr>
    </w:lvl>
  </w:abstractNum>
  <w:abstractNum w:abstractNumId="15" w15:restartNumberingAfterBreak="0">
    <w:nsid w:val="56496A9A"/>
    <w:multiLevelType w:val="hybridMultilevel"/>
    <w:tmpl w:val="A9886E96"/>
    <w:lvl w:ilvl="0" w:tplc="AA224D06">
      <w:start w:val="1"/>
      <w:numFmt w:val="lowerRoman"/>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9FE3307"/>
    <w:multiLevelType w:val="hybridMultilevel"/>
    <w:tmpl w:val="A1560C2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5AE966E7"/>
    <w:multiLevelType w:val="hybridMultilevel"/>
    <w:tmpl w:val="CC36CE1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6316036A"/>
    <w:multiLevelType w:val="hybridMultilevel"/>
    <w:tmpl w:val="4CBC187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71675F2D"/>
    <w:multiLevelType w:val="multilevel"/>
    <w:tmpl w:val="18C808DA"/>
    <w:lvl w:ilvl="0">
      <w:start w:val="1"/>
      <w:numFmt w:val="upperLetter"/>
      <w:pStyle w:val="RichtlinieEbene1Head"/>
      <w:lvlText w:val="%1."/>
      <w:lvlJc w:val="left"/>
      <w:pPr>
        <w:ind w:left="567" w:hanging="567"/>
      </w:pPr>
      <w:rPr>
        <w:rFonts w:hint="default"/>
      </w:rPr>
    </w:lvl>
    <w:lvl w:ilvl="1">
      <w:start w:val="1"/>
      <w:numFmt w:val="upperRoman"/>
      <w:pStyle w:val="RichtlinieEbene2Head"/>
      <w:lvlText w:val="%2."/>
      <w:lvlJc w:val="left"/>
      <w:pPr>
        <w:ind w:left="567" w:hanging="567"/>
      </w:pPr>
      <w:rPr>
        <w:rFonts w:hint="default"/>
      </w:rPr>
    </w:lvl>
    <w:lvl w:ilvl="2">
      <w:start w:val="1"/>
      <w:numFmt w:val="decimal"/>
      <w:pStyle w:val="RichtlinieEbene3Head"/>
      <w:lvlText w:val="%3."/>
      <w:lvlJc w:val="left"/>
      <w:pPr>
        <w:ind w:left="567" w:hanging="567"/>
      </w:pPr>
      <w:rPr>
        <w:rFonts w:hint="default"/>
      </w:rPr>
    </w:lvl>
    <w:lvl w:ilvl="3">
      <w:start w:val="1"/>
      <w:numFmt w:val="lowerLetter"/>
      <w:pStyle w:val="RichtlinieEbene4Head"/>
      <w:lvlText w:val="%4)"/>
      <w:lvlJc w:val="left"/>
      <w:pPr>
        <w:ind w:left="1134" w:hanging="567"/>
      </w:pPr>
      <w:rPr>
        <w:rFonts w:hint="default"/>
      </w:rPr>
    </w:lvl>
    <w:lvl w:ilvl="4">
      <w:start w:val="1"/>
      <w:numFmt w:val="lowerRoman"/>
      <w:pStyle w:val="RichtlinieEbene5Head"/>
      <w:lvlText w:val="%5)"/>
      <w:lvlJc w:val="left"/>
      <w:pPr>
        <w:ind w:left="1701" w:hanging="567"/>
      </w:pPr>
      <w:rPr>
        <w:rFonts w:hint="default"/>
      </w:rPr>
    </w:lvl>
    <w:lvl w:ilvl="5">
      <w:start w:val="27"/>
      <w:numFmt w:val="lowerLetter"/>
      <w:pStyle w:val="RichtlinieEbene6Head"/>
      <w:lvlText w:val="%6)"/>
      <w:lvlJc w:val="left"/>
      <w:pPr>
        <w:ind w:left="1701" w:hanging="567"/>
      </w:pPr>
      <w:rPr>
        <w:rFonts w:hint="default"/>
      </w:rPr>
    </w:lvl>
    <w:lvl w:ilvl="6">
      <w:start w:val="1"/>
      <w:numFmt w:val="decimal"/>
      <w:pStyle w:val="RichtlinieEbene7Head"/>
      <w:lvlText w:val="(%7)"/>
      <w:lvlJc w:val="left"/>
      <w:pPr>
        <w:ind w:left="2268" w:hanging="567"/>
      </w:pPr>
      <w:rPr>
        <w:rFonts w:hint="default"/>
      </w:rPr>
    </w:lvl>
    <w:lvl w:ilvl="7">
      <w:start w:val="1"/>
      <w:numFmt w:val="upperLetter"/>
      <w:pStyle w:val="RichtlinieEbene8Head"/>
      <w:lvlText w:val="(%8)"/>
      <w:lvlJc w:val="left"/>
      <w:pPr>
        <w:ind w:left="2268" w:hanging="567"/>
      </w:pPr>
      <w:rPr>
        <w:rFonts w:hint="default"/>
      </w:rPr>
    </w:lvl>
    <w:lvl w:ilvl="8">
      <w:start w:val="1"/>
      <w:numFmt w:val="upperRoman"/>
      <w:pStyle w:val="RichtlinieEbene9Head"/>
      <w:lvlText w:val="(%9)"/>
      <w:lvlJc w:val="left"/>
      <w:pPr>
        <w:ind w:left="2268" w:hanging="567"/>
      </w:pPr>
      <w:rPr>
        <w:rFonts w:hint="default"/>
      </w:rPr>
    </w:lvl>
  </w:abstractNum>
  <w:abstractNum w:abstractNumId="20" w15:restartNumberingAfterBreak="0">
    <w:nsid w:val="77A3087F"/>
    <w:multiLevelType w:val="hybridMultilevel"/>
    <w:tmpl w:val="63645E6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7DE63EAF"/>
    <w:multiLevelType w:val="hybridMultilevel"/>
    <w:tmpl w:val="EDCC4E78"/>
    <w:lvl w:ilvl="0" w:tplc="080C001B">
      <w:start w:val="1"/>
      <w:numFmt w:val="lowerRoman"/>
      <w:lvlText w:val="%1."/>
      <w:lvlJc w:val="righ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2059628289">
    <w:abstractNumId w:val="5"/>
  </w:num>
  <w:num w:numId="2" w16cid:durableId="882837047">
    <w:abstractNumId w:val="14"/>
  </w:num>
  <w:num w:numId="3" w16cid:durableId="804198343">
    <w:abstractNumId w:val="19"/>
  </w:num>
  <w:num w:numId="4" w16cid:durableId="957833652">
    <w:abstractNumId w:val="15"/>
  </w:num>
  <w:num w:numId="5" w16cid:durableId="680858012">
    <w:abstractNumId w:val="9"/>
  </w:num>
  <w:num w:numId="6" w16cid:durableId="1824464609">
    <w:abstractNumId w:val="12"/>
  </w:num>
  <w:num w:numId="7" w16cid:durableId="626663676">
    <w:abstractNumId w:val="10"/>
  </w:num>
  <w:num w:numId="8" w16cid:durableId="2108649547">
    <w:abstractNumId w:val="6"/>
  </w:num>
  <w:num w:numId="9" w16cid:durableId="518128388">
    <w:abstractNumId w:val="1"/>
  </w:num>
  <w:num w:numId="10" w16cid:durableId="1573346513">
    <w:abstractNumId w:val="21"/>
  </w:num>
  <w:num w:numId="11" w16cid:durableId="1181237177">
    <w:abstractNumId w:val="13"/>
  </w:num>
  <w:num w:numId="12" w16cid:durableId="983506299">
    <w:abstractNumId w:val="8"/>
  </w:num>
  <w:num w:numId="13" w16cid:durableId="1416896899">
    <w:abstractNumId w:val="17"/>
  </w:num>
  <w:num w:numId="14" w16cid:durableId="1713727878">
    <w:abstractNumId w:val="20"/>
  </w:num>
  <w:num w:numId="15" w16cid:durableId="2136756647">
    <w:abstractNumId w:val="7"/>
  </w:num>
  <w:num w:numId="16" w16cid:durableId="1516646965">
    <w:abstractNumId w:val="16"/>
  </w:num>
  <w:num w:numId="17" w16cid:durableId="1523474626">
    <w:abstractNumId w:val="11"/>
  </w:num>
  <w:num w:numId="18" w16cid:durableId="930158910">
    <w:abstractNumId w:val="3"/>
  </w:num>
  <w:num w:numId="19" w16cid:durableId="1892888120">
    <w:abstractNumId w:val="18"/>
  </w:num>
  <w:num w:numId="20" w16cid:durableId="1813057303">
    <w:abstractNumId w:val="2"/>
  </w:num>
  <w:num w:numId="21" w16cid:durableId="322398324">
    <w:abstractNumId w:val="0"/>
  </w:num>
  <w:num w:numId="22" w16cid:durableId="593169559">
    <w:abstractNumId w:val="4"/>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uw, Günther">
    <w15:presenceInfo w15:providerId="AD" w15:userId="S::gunther.dauw@wolterskluwer.com::e6e72e7b-3d0a-4148-b729-037d47a5bf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E3F"/>
    <w:rsid w:val="000044F0"/>
    <w:rsid w:val="00004C20"/>
    <w:rsid w:val="00006A72"/>
    <w:rsid w:val="00006D08"/>
    <w:rsid w:val="00010FAE"/>
    <w:rsid w:val="00011142"/>
    <w:rsid w:val="00012102"/>
    <w:rsid w:val="0001260E"/>
    <w:rsid w:val="000167B2"/>
    <w:rsid w:val="000212A2"/>
    <w:rsid w:val="000213BD"/>
    <w:rsid w:val="0002172D"/>
    <w:rsid w:val="00025D0B"/>
    <w:rsid w:val="00025E91"/>
    <w:rsid w:val="000269B2"/>
    <w:rsid w:val="00027526"/>
    <w:rsid w:val="00027CCA"/>
    <w:rsid w:val="0003069A"/>
    <w:rsid w:val="00032E4A"/>
    <w:rsid w:val="00034030"/>
    <w:rsid w:val="00034A4B"/>
    <w:rsid w:val="00035220"/>
    <w:rsid w:val="000358E9"/>
    <w:rsid w:val="00036BBD"/>
    <w:rsid w:val="00037637"/>
    <w:rsid w:val="00037A06"/>
    <w:rsid w:val="00037B33"/>
    <w:rsid w:val="00037C02"/>
    <w:rsid w:val="0004564C"/>
    <w:rsid w:val="000510E4"/>
    <w:rsid w:val="00052535"/>
    <w:rsid w:val="00053842"/>
    <w:rsid w:val="00056C4E"/>
    <w:rsid w:val="000603F0"/>
    <w:rsid w:val="000640AA"/>
    <w:rsid w:val="00067109"/>
    <w:rsid w:val="000708EF"/>
    <w:rsid w:val="00071BA8"/>
    <w:rsid w:val="00074C4E"/>
    <w:rsid w:val="00074F60"/>
    <w:rsid w:val="00076BD6"/>
    <w:rsid w:val="0007700E"/>
    <w:rsid w:val="000773C2"/>
    <w:rsid w:val="00081029"/>
    <w:rsid w:val="00082216"/>
    <w:rsid w:val="000824E2"/>
    <w:rsid w:val="00083BC5"/>
    <w:rsid w:val="0008443B"/>
    <w:rsid w:val="00085041"/>
    <w:rsid w:val="00086BC8"/>
    <w:rsid w:val="000906D8"/>
    <w:rsid w:val="00090CEA"/>
    <w:rsid w:val="00091A07"/>
    <w:rsid w:val="0009234C"/>
    <w:rsid w:val="000924F3"/>
    <w:rsid w:val="0009372E"/>
    <w:rsid w:val="0009508F"/>
    <w:rsid w:val="00095DF4"/>
    <w:rsid w:val="000961B4"/>
    <w:rsid w:val="0009678A"/>
    <w:rsid w:val="00096C78"/>
    <w:rsid w:val="00097C05"/>
    <w:rsid w:val="000A0DA3"/>
    <w:rsid w:val="000A57FB"/>
    <w:rsid w:val="000A7022"/>
    <w:rsid w:val="000B131F"/>
    <w:rsid w:val="000B150C"/>
    <w:rsid w:val="000B1ABF"/>
    <w:rsid w:val="000B295F"/>
    <w:rsid w:val="000B3598"/>
    <w:rsid w:val="000B4FA3"/>
    <w:rsid w:val="000B5ECD"/>
    <w:rsid w:val="000C1455"/>
    <w:rsid w:val="000C1D20"/>
    <w:rsid w:val="000C3CC5"/>
    <w:rsid w:val="000C3EC9"/>
    <w:rsid w:val="000C6083"/>
    <w:rsid w:val="000D2DC6"/>
    <w:rsid w:val="000D2DD6"/>
    <w:rsid w:val="000D5614"/>
    <w:rsid w:val="000D6917"/>
    <w:rsid w:val="000D6ADD"/>
    <w:rsid w:val="000E461A"/>
    <w:rsid w:val="000E6B08"/>
    <w:rsid w:val="000E75C6"/>
    <w:rsid w:val="000F3570"/>
    <w:rsid w:val="000F36E7"/>
    <w:rsid w:val="000F4636"/>
    <w:rsid w:val="000F5580"/>
    <w:rsid w:val="000F76FD"/>
    <w:rsid w:val="000F7752"/>
    <w:rsid w:val="000F7A93"/>
    <w:rsid w:val="00101B36"/>
    <w:rsid w:val="00104BFA"/>
    <w:rsid w:val="00105043"/>
    <w:rsid w:val="001115F4"/>
    <w:rsid w:val="00112C8E"/>
    <w:rsid w:val="00113578"/>
    <w:rsid w:val="00114072"/>
    <w:rsid w:val="00114366"/>
    <w:rsid w:val="001151C2"/>
    <w:rsid w:val="0011592B"/>
    <w:rsid w:val="00115FF4"/>
    <w:rsid w:val="001161FD"/>
    <w:rsid w:val="00116246"/>
    <w:rsid w:val="00117F66"/>
    <w:rsid w:val="001212A8"/>
    <w:rsid w:val="001215FB"/>
    <w:rsid w:val="00121C6D"/>
    <w:rsid w:val="001222AA"/>
    <w:rsid w:val="00122390"/>
    <w:rsid w:val="00122F54"/>
    <w:rsid w:val="00132D31"/>
    <w:rsid w:val="00134E24"/>
    <w:rsid w:val="00143AC6"/>
    <w:rsid w:val="00144A10"/>
    <w:rsid w:val="0014753C"/>
    <w:rsid w:val="00152B86"/>
    <w:rsid w:val="00152D75"/>
    <w:rsid w:val="00154C9B"/>
    <w:rsid w:val="00154E44"/>
    <w:rsid w:val="00156083"/>
    <w:rsid w:val="00157293"/>
    <w:rsid w:val="001647B0"/>
    <w:rsid w:val="001668E3"/>
    <w:rsid w:val="00167C3F"/>
    <w:rsid w:val="00173A7B"/>
    <w:rsid w:val="00173C64"/>
    <w:rsid w:val="0017418F"/>
    <w:rsid w:val="001754F3"/>
    <w:rsid w:val="0017638A"/>
    <w:rsid w:val="00180921"/>
    <w:rsid w:val="0018372D"/>
    <w:rsid w:val="00187F3D"/>
    <w:rsid w:val="00192E0A"/>
    <w:rsid w:val="00193215"/>
    <w:rsid w:val="00193359"/>
    <w:rsid w:val="001948B8"/>
    <w:rsid w:val="00194BDF"/>
    <w:rsid w:val="001954EC"/>
    <w:rsid w:val="00196CFC"/>
    <w:rsid w:val="001A46DB"/>
    <w:rsid w:val="001A5232"/>
    <w:rsid w:val="001A67CA"/>
    <w:rsid w:val="001B0524"/>
    <w:rsid w:val="001B099E"/>
    <w:rsid w:val="001B17A5"/>
    <w:rsid w:val="001B20A7"/>
    <w:rsid w:val="001B237F"/>
    <w:rsid w:val="001B4090"/>
    <w:rsid w:val="001B4AFB"/>
    <w:rsid w:val="001B4EFF"/>
    <w:rsid w:val="001B4F63"/>
    <w:rsid w:val="001C061A"/>
    <w:rsid w:val="001C1A18"/>
    <w:rsid w:val="001C2120"/>
    <w:rsid w:val="001C26BB"/>
    <w:rsid w:val="001C382B"/>
    <w:rsid w:val="001C62DD"/>
    <w:rsid w:val="001D2214"/>
    <w:rsid w:val="001D3B81"/>
    <w:rsid w:val="001D4253"/>
    <w:rsid w:val="001D4B8A"/>
    <w:rsid w:val="001D511F"/>
    <w:rsid w:val="001D661A"/>
    <w:rsid w:val="001E0DA4"/>
    <w:rsid w:val="001E1908"/>
    <w:rsid w:val="001E3532"/>
    <w:rsid w:val="001F1FE7"/>
    <w:rsid w:val="001F3B70"/>
    <w:rsid w:val="001F5DCB"/>
    <w:rsid w:val="001F61B1"/>
    <w:rsid w:val="001F7E52"/>
    <w:rsid w:val="00200D1E"/>
    <w:rsid w:val="00201679"/>
    <w:rsid w:val="002019A1"/>
    <w:rsid w:val="00202CE8"/>
    <w:rsid w:val="00204044"/>
    <w:rsid w:val="0020438E"/>
    <w:rsid w:val="00204694"/>
    <w:rsid w:val="00211DB9"/>
    <w:rsid w:val="00212224"/>
    <w:rsid w:val="00212440"/>
    <w:rsid w:val="0022011D"/>
    <w:rsid w:val="00221BA3"/>
    <w:rsid w:val="00223CC9"/>
    <w:rsid w:val="00230B78"/>
    <w:rsid w:val="00230FD3"/>
    <w:rsid w:val="002331D0"/>
    <w:rsid w:val="00234C80"/>
    <w:rsid w:val="002358AC"/>
    <w:rsid w:val="0023605C"/>
    <w:rsid w:val="00237981"/>
    <w:rsid w:val="00240886"/>
    <w:rsid w:val="00242108"/>
    <w:rsid w:val="002444DD"/>
    <w:rsid w:val="002452DB"/>
    <w:rsid w:val="00245379"/>
    <w:rsid w:val="00246FFF"/>
    <w:rsid w:val="00247C4C"/>
    <w:rsid w:val="00252017"/>
    <w:rsid w:val="002534F3"/>
    <w:rsid w:val="00253BB7"/>
    <w:rsid w:val="00261884"/>
    <w:rsid w:val="00263316"/>
    <w:rsid w:val="00263821"/>
    <w:rsid w:val="00263948"/>
    <w:rsid w:val="00267547"/>
    <w:rsid w:val="002679FB"/>
    <w:rsid w:val="0027074C"/>
    <w:rsid w:val="00276054"/>
    <w:rsid w:val="00280085"/>
    <w:rsid w:val="00281613"/>
    <w:rsid w:val="002829A9"/>
    <w:rsid w:val="0028569A"/>
    <w:rsid w:val="00285833"/>
    <w:rsid w:val="00286036"/>
    <w:rsid w:val="0028670B"/>
    <w:rsid w:val="0028703D"/>
    <w:rsid w:val="00287A26"/>
    <w:rsid w:val="002928A7"/>
    <w:rsid w:val="00292E68"/>
    <w:rsid w:val="0029383C"/>
    <w:rsid w:val="0029442C"/>
    <w:rsid w:val="00294696"/>
    <w:rsid w:val="0029591F"/>
    <w:rsid w:val="002A0B63"/>
    <w:rsid w:val="002A2930"/>
    <w:rsid w:val="002A293E"/>
    <w:rsid w:val="002A494E"/>
    <w:rsid w:val="002A58DE"/>
    <w:rsid w:val="002A7104"/>
    <w:rsid w:val="002A7E5F"/>
    <w:rsid w:val="002B60AF"/>
    <w:rsid w:val="002B7EF0"/>
    <w:rsid w:val="002C06C7"/>
    <w:rsid w:val="002C073C"/>
    <w:rsid w:val="002C51FD"/>
    <w:rsid w:val="002C5DFB"/>
    <w:rsid w:val="002C614F"/>
    <w:rsid w:val="002C6698"/>
    <w:rsid w:val="002C6A38"/>
    <w:rsid w:val="002D009B"/>
    <w:rsid w:val="002D046C"/>
    <w:rsid w:val="002D4538"/>
    <w:rsid w:val="002D52B1"/>
    <w:rsid w:val="002D52E9"/>
    <w:rsid w:val="002D57AE"/>
    <w:rsid w:val="002D662C"/>
    <w:rsid w:val="002D7133"/>
    <w:rsid w:val="002E3118"/>
    <w:rsid w:val="002F3BE8"/>
    <w:rsid w:val="002F62D4"/>
    <w:rsid w:val="002F6B03"/>
    <w:rsid w:val="00300DC0"/>
    <w:rsid w:val="003014E0"/>
    <w:rsid w:val="003018C9"/>
    <w:rsid w:val="003050D2"/>
    <w:rsid w:val="00307517"/>
    <w:rsid w:val="003101DC"/>
    <w:rsid w:val="0031169C"/>
    <w:rsid w:val="00320886"/>
    <w:rsid w:val="00320B1B"/>
    <w:rsid w:val="00321FC3"/>
    <w:rsid w:val="00322344"/>
    <w:rsid w:val="00322504"/>
    <w:rsid w:val="00323724"/>
    <w:rsid w:val="00327A3A"/>
    <w:rsid w:val="003303CD"/>
    <w:rsid w:val="00331EC2"/>
    <w:rsid w:val="0033202F"/>
    <w:rsid w:val="003344F9"/>
    <w:rsid w:val="003416EF"/>
    <w:rsid w:val="00342AAD"/>
    <w:rsid w:val="00343182"/>
    <w:rsid w:val="003450AA"/>
    <w:rsid w:val="00346E77"/>
    <w:rsid w:val="00347DC9"/>
    <w:rsid w:val="00351F7E"/>
    <w:rsid w:val="00353CAE"/>
    <w:rsid w:val="003549D7"/>
    <w:rsid w:val="00356019"/>
    <w:rsid w:val="003565AD"/>
    <w:rsid w:val="00360C55"/>
    <w:rsid w:val="003636D2"/>
    <w:rsid w:val="003638D5"/>
    <w:rsid w:val="00366F22"/>
    <w:rsid w:val="003676E7"/>
    <w:rsid w:val="00367D25"/>
    <w:rsid w:val="003716B3"/>
    <w:rsid w:val="0037376A"/>
    <w:rsid w:val="00375500"/>
    <w:rsid w:val="003756AE"/>
    <w:rsid w:val="00381578"/>
    <w:rsid w:val="00382259"/>
    <w:rsid w:val="00383335"/>
    <w:rsid w:val="00384738"/>
    <w:rsid w:val="00386C1E"/>
    <w:rsid w:val="003906BA"/>
    <w:rsid w:val="00391538"/>
    <w:rsid w:val="003938F1"/>
    <w:rsid w:val="00394177"/>
    <w:rsid w:val="00395CCA"/>
    <w:rsid w:val="00395D15"/>
    <w:rsid w:val="00396259"/>
    <w:rsid w:val="00397287"/>
    <w:rsid w:val="003A1721"/>
    <w:rsid w:val="003A1DAF"/>
    <w:rsid w:val="003A1F46"/>
    <w:rsid w:val="003A22AD"/>
    <w:rsid w:val="003A2F77"/>
    <w:rsid w:val="003A5A18"/>
    <w:rsid w:val="003A5D41"/>
    <w:rsid w:val="003A78A0"/>
    <w:rsid w:val="003A7A59"/>
    <w:rsid w:val="003B1EE6"/>
    <w:rsid w:val="003B5B21"/>
    <w:rsid w:val="003B69CC"/>
    <w:rsid w:val="003B7100"/>
    <w:rsid w:val="003B76E3"/>
    <w:rsid w:val="003B7794"/>
    <w:rsid w:val="003C0615"/>
    <w:rsid w:val="003C67C5"/>
    <w:rsid w:val="003D0628"/>
    <w:rsid w:val="003D3D8A"/>
    <w:rsid w:val="003D48F9"/>
    <w:rsid w:val="003D49BB"/>
    <w:rsid w:val="003D4C57"/>
    <w:rsid w:val="003D552B"/>
    <w:rsid w:val="003D5955"/>
    <w:rsid w:val="003D75EC"/>
    <w:rsid w:val="003D778F"/>
    <w:rsid w:val="003E0D09"/>
    <w:rsid w:val="003E11C8"/>
    <w:rsid w:val="003E1793"/>
    <w:rsid w:val="003E245E"/>
    <w:rsid w:val="003E3458"/>
    <w:rsid w:val="003E475E"/>
    <w:rsid w:val="003E4CFA"/>
    <w:rsid w:val="003E54FE"/>
    <w:rsid w:val="003E7EAD"/>
    <w:rsid w:val="003F1AD3"/>
    <w:rsid w:val="003F384A"/>
    <w:rsid w:val="003F4816"/>
    <w:rsid w:val="003F7337"/>
    <w:rsid w:val="004024C2"/>
    <w:rsid w:val="00402ECC"/>
    <w:rsid w:val="00403A9D"/>
    <w:rsid w:val="0040416B"/>
    <w:rsid w:val="00404870"/>
    <w:rsid w:val="00406F62"/>
    <w:rsid w:val="00410F5D"/>
    <w:rsid w:val="00412578"/>
    <w:rsid w:val="00412B23"/>
    <w:rsid w:val="004144BB"/>
    <w:rsid w:val="00417285"/>
    <w:rsid w:val="00417951"/>
    <w:rsid w:val="0042143B"/>
    <w:rsid w:val="00424699"/>
    <w:rsid w:val="004259E7"/>
    <w:rsid w:val="00431876"/>
    <w:rsid w:val="00433F23"/>
    <w:rsid w:val="004353A7"/>
    <w:rsid w:val="00440A77"/>
    <w:rsid w:val="004413A6"/>
    <w:rsid w:val="0044312C"/>
    <w:rsid w:val="004435A6"/>
    <w:rsid w:val="00443A28"/>
    <w:rsid w:val="0045012A"/>
    <w:rsid w:val="00450570"/>
    <w:rsid w:val="00452F31"/>
    <w:rsid w:val="004544AF"/>
    <w:rsid w:val="00454FA6"/>
    <w:rsid w:val="004563FB"/>
    <w:rsid w:val="00457392"/>
    <w:rsid w:val="00457567"/>
    <w:rsid w:val="004606FB"/>
    <w:rsid w:val="0046237F"/>
    <w:rsid w:val="00462FCC"/>
    <w:rsid w:val="0046325C"/>
    <w:rsid w:val="00464627"/>
    <w:rsid w:val="004650B7"/>
    <w:rsid w:val="004657B8"/>
    <w:rsid w:val="00465B6B"/>
    <w:rsid w:val="00470398"/>
    <w:rsid w:val="0047039A"/>
    <w:rsid w:val="004753C0"/>
    <w:rsid w:val="004811E4"/>
    <w:rsid w:val="004821DF"/>
    <w:rsid w:val="00482D20"/>
    <w:rsid w:val="00482F82"/>
    <w:rsid w:val="0048301B"/>
    <w:rsid w:val="004933C5"/>
    <w:rsid w:val="00493D26"/>
    <w:rsid w:val="0049681F"/>
    <w:rsid w:val="004A0056"/>
    <w:rsid w:val="004A074B"/>
    <w:rsid w:val="004A12AC"/>
    <w:rsid w:val="004A13B7"/>
    <w:rsid w:val="004A234A"/>
    <w:rsid w:val="004A3A7C"/>
    <w:rsid w:val="004A75E8"/>
    <w:rsid w:val="004A7C95"/>
    <w:rsid w:val="004B1CB5"/>
    <w:rsid w:val="004B3793"/>
    <w:rsid w:val="004B4FB5"/>
    <w:rsid w:val="004B601C"/>
    <w:rsid w:val="004B7ABC"/>
    <w:rsid w:val="004B7C0B"/>
    <w:rsid w:val="004B7CF7"/>
    <w:rsid w:val="004C17E4"/>
    <w:rsid w:val="004C3FD9"/>
    <w:rsid w:val="004C55A0"/>
    <w:rsid w:val="004D0523"/>
    <w:rsid w:val="004D0B61"/>
    <w:rsid w:val="004D3584"/>
    <w:rsid w:val="004D6216"/>
    <w:rsid w:val="004E0FEC"/>
    <w:rsid w:val="004E21F9"/>
    <w:rsid w:val="004E2851"/>
    <w:rsid w:val="004E39FF"/>
    <w:rsid w:val="004E4D66"/>
    <w:rsid w:val="004F1FE7"/>
    <w:rsid w:val="004F26DE"/>
    <w:rsid w:val="004F4D78"/>
    <w:rsid w:val="004F5F8E"/>
    <w:rsid w:val="004F75B9"/>
    <w:rsid w:val="004F7ABE"/>
    <w:rsid w:val="00500204"/>
    <w:rsid w:val="005013B7"/>
    <w:rsid w:val="005027F9"/>
    <w:rsid w:val="00504453"/>
    <w:rsid w:val="00504BAE"/>
    <w:rsid w:val="00510517"/>
    <w:rsid w:val="00510E53"/>
    <w:rsid w:val="00513587"/>
    <w:rsid w:val="00516965"/>
    <w:rsid w:val="005177CA"/>
    <w:rsid w:val="00522334"/>
    <w:rsid w:val="00524BD9"/>
    <w:rsid w:val="0052509F"/>
    <w:rsid w:val="00525485"/>
    <w:rsid w:val="005325D1"/>
    <w:rsid w:val="005362F5"/>
    <w:rsid w:val="005365C3"/>
    <w:rsid w:val="005376A2"/>
    <w:rsid w:val="005401CA"/>
    <w:rsid w:val="005413D9"/>
    <w:rsid w:val="005459DB"/>
    <w:rsid w:val="00546FB3"/>
    <w:rsid w:val="005473CD"/>
    <w:rsid w:val="005479F7"/>
    <w:rsid w:val="00547D79"/>
    <w:rsid w:val="00552215"/>
    <w:rsid w:val="00552E85"/>
    <w:rsid w:val="00554AC9"/>
    <w:rsid w:val="00561F3D"/>
    <w:rsid w:val="00562CC9"/>
    <w:rsid w:val="005643CA"/>
    <w:rsid w:val="00564C71"/>
    <w:rsid w:val="005669BB"/>
    <w:rsid w:val="00567945"/>
    <w:rsid w:val="00570A14"/>
    <w:rsid w:val="0057106B"/>
    <w:rsid w:val="00571C6E"/>
    <w:rsid w:val="005732F0"/>
    <w:rsid w:val="00574A31"/>
    <w:rsid w:val="00575350"/>
    <w:rsid w:val="00577186"/>
    <w:rsid w:val="00577798"/>
    <w:rsid w:val="00577FBC"/>
    <w:rsid w:val="00583D8B"/>
    <w:rsid w:val="00584F3E"/>
    <w:rsid w:val="00585690"/>
    <w:rsid w:val="00585839"/>
    <w:rsid w:val="00585AF1"/>
    <w:rsid w:val="0058728C"/>
    <w:rsid w:val="005944FA"/>
    <w:rsid w:val="005945F1"/>
    <w:rsid w:val="00597214"/>
    <w:rsid w:val="005A11B8"/>
    <w:rsid w:val="005A2BA8"/>
    <w:rsid w:val="005A65BB"/>
    <w:rsid w:val="005B0CFF"/>
    <w:rsid w:val="005B2948"/>
    <w:rsid w:val="005B388C"/>
    <w:rsid w:val="005B4A26"/>
    <w:rsid w:val="005B707B"/>
    <w:rsid w:val="005C1376"/>
    <w:rsid w:val="005C1E60"/>
    <w:rsid w:val="005C3406"/>
    <w:rsid w:val="005C38BC"/>
    <w:rsid w:val="005C42E8"/>
    <w:rsid w:val="005C4CC3"/>
    <w:rsid w:val="005C5902"/>
    <w:rsid w:val="005C72DA"/>
    <w:rsid w:val="005C7B4F"/>
    <w:rsid w:val="005D16FE"/>
    <w:rsid w:val="005D57B2"/>
    <w:rsid w:val="005D5FB2"/>
    <w:rsid w:val="005D6ACF"/>
    <w:rsid w:val="005D7D69"/>
    <w:rsid w:val="005E1E8F"/>
    <w:rsid w:val="005E71E6"/>
    <w:rsid w:val="005E7C8B"/>
    <w:rsid w:val="005E7FBF"/>
    <w:rsid w:val="005F085A"/>
    <w:rsid w:val="005F0E60"/>
    <w:rsid w:val="005F227D"/>
    <w:rsid w:val="005F2840"/>
    <w:rsid w:val="005F28F0"/>
    <w:rsid w:val="005F38C2"/>
    <w:rsid w:val="005F3FC1"/>
    <w:rsid w:val="005F42FF"/>
    <w:rsid w:val="005F5793"/>
    <w:rsid w:val="005F7A96"/>
    <w:rsid w:val="005F7CA8"/>
    <w:rsid w:val="00600315"/>
    <w:rsid w:val="00604646"/>
    <w:rsid w:val="006065D0"/>
    <w:rsid w:val="00610DD9"/>
    <w:rsid w:val="00613827"/>
    <w:rsid w:val="006165C5"/>
    <w:rsid w:val="00617170"/>
    <w:rsid w:val="006174AA"/>
    <w:rsid w:val="0062345A"/>
    <w:rsid w:val="00624B3C"/>
    <w:rsid w:val="006257D7"/>
    <w:rsid w:val="00627685"/>
    <w:rsid w:val="0062784D"/>
    <w:rsid w:val="00630232"/>
    <w:rsid w:val="006304E6"/>
    <w:rsid w:val="00632258"/>
    <w:rsid w:val="00632C90"/>
    <w:rsid w:val="00635A86"/>
    <w:rsid w:val="0063763B"/>
    <w:rsid w:val="0063E844"/>
    <w:rsid w:val="00643C8C"/>
    <w:rsid w:val="00643DCD"/>
    <w:rsid w:val="00643F69"/>
    <w:rsid w:val="006447AD"/>
    <w:rsid w:val="006450E3"/>
    <w:rsid w:val="00645157"/>
    <w:rsid w:val="00652102"/>
    <w:rsid w:val="00652F99"/>
    <w:rsid w:val="00654AF7"/>
    <w:rsid w:val="006565F8"/>
    <w:rsid w:val="006573F0"/>
    <w:rsid w:val="0065779A"/>
    <w:rsid w:val="00657ADE"/>
    <w:rsid w:val="006630FC"/>
    <w:rsid w:val="00664079"/>
    <w:rsid w:val="00665D0A"/>
    <w:rsid w:val="0066784F"/>
    <w:rsid w:val="00671EE6"/>
    <w:rsid w:val="0067236A"/>
    <w:rsid w:val="00673BEA"/>
    <w:rsid w:val="00673DD9"/>
    <w:rsid w:val="00675F50"/>
    <w:rsid w:val="00680725"/>
    <w:rsid w:val="00684ED3"/>
    <w:rsid w:val="00685255"/>
    <w:rsid w:val="006912D0"/>
    <w:rsid w:val="006912E8"/>
    <w:rsid w:val="00692588"/>
    <w:rsid w:val="00692C60"/>
    <w:rsid w:val="00692F09"/>
    <w:rsid w:val="00693518"/>
    <w:rsid w:val="00694012"/>
    <w:rsid w:val="0069444E"/>
    <w:rsid w:val="00696059"/>
    <w:rsid w:val="006974F1"/>
    <w:rsid w:val="00697C23"/>
    <w:rsid w:val="006A0551"/>
    <w:rsid w:val="006A0ED4"/>
    <w:rsid w:val="006A2A06"/>
    <w:rsid w:val="006A30C5"/>
    <w:rsid w:val="006A658C"/>
    <w:rsid w:val="006B006B"/>
    <w:rsid w:val="006B3011"/>
    <w:rsid w:val="006B3C6A"/>
    <w:rsid w:val="006B4656"/>
    <w:rsid w:val="006B496A"/>
    <w:rsid w:val="006B4AC9"/>
    <w:rsid w:val="006B4F84"/>
    <w:rsid w:val="006C1050"/>
    <w:rsid w:val="006C2A53"/>
    <w:rsid w:val="006C2BB3"/>
    <w:rsid w:val="006C3227"/>
    <w:rsid w:val="006C3A47"/>
    <w:rsid w:val="006C4C35"/>
    <w:rsid w:val="006C5191"/>
    <w:rsid w:val="006C64B3"/>
    <w:rsid w:val="006D132C"/>
    <w:rsid w:val="006D506E"/>
    <w:rsid w:val="006D7A2E"/>
    <w:rsid w:val="006E00A4"/>
    <w:rsid w:val="006E1518"/>
    <w:rsid w:val="006E25A7"/>
    <w:rsid w:val="006E2A9B"/>
    <w:rsid w:val="006E3078"/>
    <w:rsid w:val="006E3E89"/>
    <w:rsid w:val="006E4FEC"/>
    <w:rsid w:val="006E5824"/>
    <w:rsid w:val="006E6285"/>
    <w:rsid w:val="006E7D4E"/>
    <w:rsid w:val="006F1CCB"/>
    <w:rsid w:val="006F4F3B"/>
    <w:rsid w:val="006F5308"/>
    <w:rsid w:val="006F6E4F"/>
    <w:rsid w:val="006F78D1"/>
    <w:rsid w:val="007006B6"/>
    <w:rsid w:val="00703834"/>
    <w:rsid w:val="007078B9"/>
    <w:rsid w:val="00707AF6"/>
    <w:rsid w:val="0071008C"/>
    <w:rsid w:val="007100D1"/>
    <w:rsid w:val="00711379"/>
    <w:rsid w:val="00712C08"/>
    <w:rsid w:val="00713CFA"/>
    <w:rsid w:val="007144AC"/>
    <w:rsid w:val="00716E1C"/>
    <w:rsid w:val="00720301"/>
    <w:rsid w:val="007238E0"/>
    <w:rsid w:val="00724DFB"/>
    <w:rsid w:val="00725523"/>
    <w:rsid w:val="00726F00"/>
    <w:rsid w:val="00727287"/>
    <w:rsid w:val="007300EE"/>
    <w:rsid w:val="00731006"/>
    <w:rsid w:val="007313EC"/>
    <w:rsid w:val="00731A98"/>
    <w:rsid w:val="00732DFB"/>
    <w:rsid w:val="0073336F"/>
    <w:rsid w:val="00734768"/>
    <w:rsid w:val="00737DC6"/>
    <w:rsid w:val="0074104F"/>
    <w:rsid w:val="00741417"/>
    <w:rsid w:val="00741E3F"/>
    <w:rsid w:val="007425EA"/>
    <w:rsid w:val="00743295"/>
    <w:rsid w:val="00743C6D"/>
    <w:rsid w:val="00743E45"/>
    <w:rsid w:val="00744747"/>
    <w:rsid w:val="00747A76"/>
    <w:rsid w:val="007502F1"/>
    <w:rsid w:val="00752827"/>
    <w:rsid w:val="00753D1E"/>
    <w:rsid w:val="007568A2"/>
    <w:rsid w:val="00760955"/>
    <w:rsid w:val="007646CD"/>
    <w:rsid w:val="0076470D"/>
    <w:rsid w:val="00766E3C"/>
    <w:rsid w:val="00767F4C"/>
    <w:rsid w:val="00770A27"/>
    <w:rsid w:val="00774C61"/>
    <w:rsid w:val="00774FD7"/>
    <w:rsid w:val="00775903"/>
    <w:rsid w:val="00775FED"/>
    <w:rsid w:val="0077631C"/>
    <w:rsid w:val="00777AA7"/>
    <w:rsid w:val="00781360"/>
    <w:rsid w:val="00783A4B"/>
    <w:rsid w:val="00786A05"/>
    <w:rsid w:val="0078711B"/>
    <w:rsid w:val="007875C9"/>
    <w:rsid w:val="007905A3"/>
    <w:rsid w:val="007907C9"/>
    <w:rsid w:val="00790FA3"/>
    <w:rsid w:val="00791BDC"/>
    <w:rsid w:val="00792048"/>
    <w:rsid w:val="00792604"/>
    <w:rsid w:val="00793A72"/>
    <w:rsid w:val="00797D1F"/>
    <w:rsid w:val="0079E4A1"/>
    <w:rsid w:val="007A0DD6"/>
    <w:rsid w:val="007A13B9"/>
    <w:rsid w:val="007A30C7"/>
    <w:rsid w:val="007A49E1"/>
    <w:rsid w:val="007A4F82"/>
    <w:rsid w:val="007A61BE"/>
    <w:rsid w:val="007B1952"/>
    <w:rsid w:val="007B5008"/>
    <w:rsid w:val="007B61AB"/>
    <w:rsid w:val="007B719D"/>
    <w:rsid w:val="007C0395"/>
    <w:rsid w:val="007C0628"/>
    <w:rsid w:val="007C06DC"/>
    <w:rsid w:val="007C19D6"/>
    <w:rsid w:val="007C3B17"/>
    <w:rsid w:val="007C5658"/>
    <w:rsid w:val="007C7701"/>
    <w:rsid w:val="007D1456"/>
    <w:rsid w:val="007D3F57"/>
    <w:rsid w:val="007D50C5"/>
    <w:rsid w:val="007D53A7"/>
    <w:rsid w:val="007D5626"/>
    <w:rsid w:val="007E0D54"/>
    <w:rsid w:val="007E152B"/>
    <w:rsid w:val="007E2092"/>
    <w:rsid w:val="007E27E2"/>
    <w:rsid w:val="007E34E8"/>
    <w:rsid w:val="007E54A8"/>
    <w:rsid w:val="007E65F2"/>
    <w:rsid w:val="007E72F0"/>
    <w:rsid w:val="007E79F8"/>
    <w:rsid w:val="007F0CE7"/>
    <w:rsid w:val="007F116C"/>
    <w:rsid w:val="007F296B"/>
    <w:rsid w:val="007F4027"/>
    <w:rsid w:val="007F4AFD"/>
    <w:rsid w:val="007F64E3"/>
    <w:rsid w:val="007F7BBF"/>
    <w:rsid w:val="0080297E"/>
    <w:rsid w:val="00802DB4"/>
    <w:rsid w:val="0080495C"/>
    <w:rsid w:val="00805871"/>
    <w:rsid w:val="00805FD4"/>
    <w:rsid w:val="0080791D"/>
    <w:rsid w:val="008121B8"/>
    <w:rsid w:val="00820717"/>
    <w:rsid w:val="00821F37"/>
    <w:rsid w:val="0082444A"/>
    <w:rsid w:val="00824D86"/>
    <w:rsid w:val="0082616E"/>
    <w:rsid w:val="008335A4"/>
    <w:rsid w:val="0083383E"/>
    <w:rsid w:val="00836372"/>
    <w:rsid w:val="0083752B"/>
    <w:rsid w:val="0084234C"/>
    <w:rsid w:val="00842D3B"/>
    <w:rsid w:val="00846051"/>
    <w:rsid w:val="008470BC"/>
    <w:rsid w:val="00847A41"/>
    <w:rsid w:val="00851678"/>
    <w:rsid w:val="00854153"/>
    <w:rsid w:val="00861C0A"/>
    <w:rsid w:val="00864E1D"/>
    <w:rsid w:val="0086605C"/>
    <w:rsid w:val="00867BFB"/>
    <w:rsid w:val="00867D12"/>
    <w:rsid w:val="00872A4F"/>
    <w:rsid w:val="00872AB9"/>
    <w:rsid w:val="008737F7"/>
    <w:rsid w:val="00874991"/>
    <w:rsid w:val="008767D3"/>
    <w:rsid w:val="00876AE1"/>
    <w:rsid w:val="00876C99"/>
    <w:rsid w:val="008770B5"/>
    <w:rsid w:val="008834D4"/>
    <w:rsid w:val="0088436E"/>
    <w:rsid w:val="008844EB"/>
    <w:rsid w:val="008857D7"/>
    <w:rsid w:val="00885848"/>
    <w:rsid w:val="00885B83"/>
    <w:rsid w:val="008860CD"/>
    <w:rsid w:val="0088713C"/>
    <w:rsid w:val="008918B4"/>
    <w:rsid w:val="00891B44"/>
    <w:rsid w:val="00892B47"/>
    <w:rsid w:val="00894054"/>
    <w:rsid w:val="00895D93"/>
    <w:rsid w:val="008A0916"/>
    <w:rsid w:val="008A0BBC"/>
    <w:rsid w:val="008A0D3A"/>
    <w:rsid w:val="008A13A0"/>
    <w:rsid w:val="008A26BA"/>
    <w:rsid w:val="008A306E"/>
    <w:rsid w:val="008A4A95"/>
    <w:rsid w:val="008A5AB5"/>
    <w:rsid w:val="008A5D39"/>
    <w:rsid w:val="008A6655"/>
    <w:rsid w:val="008B2400"/>
    <w:rsid w:val="008B2874"/>
    <w:rsid w:val="008B567D"/>
    <w:rsid w:val="008B5711"/>
    <w:rsid w:val="008B5983"/>
    <w:rsid w:val="008B6CFE"/>
    <w:rsid w:val="008C1055"/>
    <w:rsid w:val="008C4452"/>
    <w:rsid w:val="008C62A3"/>
    <w:rsid w:val="008D4520"/>
    <w:rsid w:val="008D4C0F"/>
    <w:rsid w:val="008D5A44"/>
    <w:rsid w:val="008E1876"/>
    <w:rsid w:val="008E19CE"/>
    <w:rsid w:val="008E2537"/>
    <w:rsid w:val="008E3FDD"/>
    <w:rsid w:val="008E649D"/>
    <w:rsid w:val="008E66A4"/>
    <w:rsid w:val="008E7FF2"/>
    <w:rsid w:val="008F02CA"/>
    <w:rsid w:val="008F0736"/>
    <w:rsid w:val="008F7B6E"/>
    <w:rsid w:val="00901AD5"/>
    <w:rsid w:val="0090326C"/>
    <w:rsid w:val="009037C1"/>
    <w:rsid w:val="00904780"/>
    <w:rsid w:val="00904AFF"/>
    <w:rsid w:val="00904BA0"/>
    <w:rsid w:val="00905AD3"/>
    <w:rsid w:val="00905DF5"/>
    <w:rsid w:val="009104C0"/>
    <w:rsid w:val="00910B9C"/>
    <w:rsid w:val="00913F8D"/>
    <w:rsid w:val="00915239"/>
    <w:rsid w:val="009157CC"/>
    <w:rsid w:val="0092117C"/>
    <w:rsid w:val="00921D26"/>
    <w:rsid w:val="00922582"/>
    <w:rsid w:val="00922A30"/>
    <w:rsid w:val="00923291"/>
    <w:rsid w:val="009232F1"/>
    <w:rsid w:val="0092399A"/>
    <w:rsid w:val="00923B01"/>
    <w:rsid w:val="00927260"/>
    <w:rsid w:val="00931760"/>
    <w:rsid w:val="0093427D"/>
    <w:rsid w:val="00934696"/>
    <w:rsid w:val="00936FDD"/>
    <w:rsid w:val="00942F8F"/>
    <w:rsid w:val="009437D1"/>
    <w:rsid w:val="00944DAC"/>
    <w:rsid w:val="00946E1F"/>
    <w:rsid w:val="00950D88"/>
    <w:rsid w:val="00953592"/>
    <w:rsid w:val="009539AF"/>
    <w:rsid w:val="009539C8"/>
    <w:rsid w:val="00954C48"/>
    <w:rsid w:val="00960084"/>
    <w:rsid w:val="009616AF"/>
    <w:rsid w:val="00967724"/>
    <w:rsid w:val="00974221"/>
    <w:rsid w:val="00975537"/>
    <w:rsid w:val="00977F1D"/>
    <w:rsid w:val="00980340"/>
    <w:rsid w:val="009847DE"/>
    <w:rsid w:val="009851A9"/>
    <w:rsid w:val="009873F6"/>
    <w:rsid w:val="009909E3"/>
    <w:rsid w:val="00991182"/>
    <w:rsid w:val="00991C39"/>
    <w:rsid w:val="0099249C"/>
    <w:rsid w:val="00993A0C"/>
    <w:rsid w:val="009949F1"/>
    <w:rsid w:val="00996E8A"/>
    <w:rsid w:val="009A3EAA"/>
    <w:rsid w:val="009A42A2"/>
    <w:rsid w:val="009A4A9F"/>
    <w:rsid w:val="009A56DD"/>
    <w:rsid w:val="009A6128"/>
    <w:rsid w:val="009B1A9A"/>
    <w:rsid w:val="009B3850"/>
    <w:rsid w:val="009B4CDC"/>
    <w:rsid w:val="009B4F29"/>
    <w:rsid w:val="009B5149"/>
    <w:rsid w:val="009B675D"/>
    <w:rsid w:val="009C0AB2"/>
    <w:rsid w:val="009C0B21"/>
    <w:rsid w:val="009C2601"/>
    <w:rsid w:val="009C3348"/>
    <w:rsid w:val="009C3984"/>
    <w:rsid w:val="009C40F1"/>
    <w:rsid w:val="009C4F04"/>
    <w:rsid w:val="009C68C2"/>
    <w:rsid w:val="009D10DD"/>
    <w:rsid w:val="009D1937"/>
    <w:rsid w:val="009D2281"/>
    <w:rsid w:val="009D2373"/>
    <w:rsid w:val="009D51F8"/>
    <w:rsid w:val="009D6BE5"/>
    <w:rsid w:val="009D7403"/>
    <w:rsid w:val="009D7685"/>
    <w:rsid w:val="009E2085"/>
    <w:rsid w:val="009E5856"/>
    <w:rsid w:val="009F484F"/>
    <w:rsid w:val="009F5436"/>
    <w:rsid w:val="009F69D6"/>
    <w:rsid w:val="00A0045D"/>
    <w:rsid w:val="00A0058B"/>
    <w:rsid w:val="00A04545"/>
    <w:rsid w:val="00A05696"/>
    <w:rsid w:val="00A05D92"/>
    <w:rsid w:val="00A07149"/>
    <w:rsid w:val="00A12E57"/>
    <w:rsid w:val="00A130D6"/>
    <w:rsid w:val="00A132BE"/>
    <w:rsid w:val="00A154AB"/>
    <w:rsid w:val="00A17004"/>
    <w:rsid w:val="00A21342"/>
    <w:rsid w:val="00A2295B"/>
    <w:rsid w:val="00A24313"/>
    <w:rsid w:val="00A250E0"/>
    <w:rsid w:val="00A27DF3"/>
    <w:rsid w:val="00A31FB2"/>
    <w:rsid w:val="00A32641"/>
    <w:rsid w:val="00A354BE"/>
    <w:rsid w:val="00A36D39"/>
    <w:rsid w:val="00A422D5"/>
    <w:rsid w:val="00A427B7"/>
    <w:rsid w:val="00A4503A"/>
    <w:rsid w:val="00A46C81"/>
    <w:rsid w:val="00A57C2C"/>
    <w:rsid w:val="00A60D44"/>
    <w:rsid w:val="00A613E2"/>
    <w:rsid w:val="00A61A40"/>
    <w:rsid w:val="00A61DCD"/>
    <w:rsid w:val="00A62432"/>
    <w:rsid w:val="00A6262E"/>
    <w:rsid w:val="00A62705"/>
    <w:rsid w:val="00A63885"/>
    <w:rsid w:val="00A65CBE"/>
    <w:rsid w:val="00A65DA1"/>
    <w:rsid w:val="00A671BC"/>
    <w:rsid w:val="00A67ADE"/>
    <w:rsid w:val="00A70EA0"/>
    <w:rsid w:val="00A733D5"/>
    <w:rsid w:val="00A75297"/>
    <w:rsid w:val="00A75BF4"/>
    <w:rsid w:val="00A81447"/>
    <w:rsid w:val="00A82BEC"/>
    <w:rsid w:val="00A84899"/>
    <w:rsid w:val="00A8594F"/>
    <w:rsid w:val="00A87275"/>
    <w:rsid w:val="00A87331"/>
    <w:rsid w:val="00A90447"/>
    <w:rsid w:val="00A9064E"/>
    <w:rsid w:val="00A9723B"/>
    <w:rsid w:val="00A97325"/>
    <w:rsid w:val="00A97435"/>
    <w:rsid w:val="00A97B88"/>
    <w:rsid w:val="00AA3AC6"/>
    <w:rsid w:val="00AA3DF9"/>
    <w:rsid w:val="00AA44A5"/>
    <w:rsid w:val="00AA484F"/>
    <w:rsid w:val="00AA6CA4"/>
    <w:rsid w:val="00AA6E49"/>
    <w:rsid w:val="00AB33AC"/>
    <w:rsid w:val="00AB4B78"/>
    <w:rsid w:val="00AB4E9D"/>
    <w:rsid w:val="00AB5373"/>
    <w:rsid w:val="00AC19BA"/>
    <w:rsid w:val="00AC2CB4"/>
    <w:rsid w:val="00AC3F6F"/>
    <w:rsid w:val="00AC48F8"/>
    <w:rsid w:val="00AC504C"/>
    <w:rsid w:val="00AC52B8"/>
    <w:rsid w:val="00AC5D15"/>
    <w:rsid w:val="00AD1F2F"/>
    <w:rsid w:val="00AD4814"/>
    <w:rsid w:val="00AD6F5E"/>
    <w:rsid w:val="00AD6F77"/>
    <w:rsid w:val="00AE01D0"/>
    <w:rsid w:val="00AE0849"/>
    <w:rsid w:val="00AE22FA"/>
    <w:rsid w:val="00AE3059"/>
    <w:rsid w:val="00AF2007"/>
    <w:rsid w:val="00AF5B21"/>
    <w:rsid w:val="00AF69F5"/>
    <w:rsid w:val="00AF6B32"/>
    <w:rsid w:val="00AF6E45"/>
    <w:rsid w:val="00AF74D9"/>
    <w:rsid w:val="00AF7EE8"/>
    <w:rsid w:val="00AF7FFC"/>
    <w:rsid w:val="00B011A2"/>
    <w:rsid w:val="00B01383"/>
    <w:rsid w:val="00B01751"/>
    <w:rsid w:val="00B01C57"/>
    <w:rsid w:val="00B02AC6"/>
    <w:rsid w:val="00B03270"/>
    <w:rsid w:val="00B0405A"/>
    <w:rsid w:val="00B04425"/>
    <w:rsid w:val="00B04439"/>
    <w:rsid w:val="00B126FD"/>
    <w:rsid w:val="00B13568"/>
    <w:rsid w:val="00B142E1"/>
    <w:rsid w:val="00B1560C"/>
    <w:rsid w:val="00B167AD"/>
    <w:rsid w:val="00B16F03"/>
    <w:rsid w:val="00B20372"/>
    <w:rsid w:val="00B210E6"/>
    <w:rsid w:val="00B22807"/>
    <w:rsid w:val="00B25380"/>
    <w:rsid w:val="00B26EA7"/>
    <w:rsid w:val="00B278CC"/>
    <w:rsid w:val="00B27BA9"/>
    <w:rsid w:val="00B30100"/>
    <w:rsid w:val="00B32185"/>
    <w:rsid w:val="00B3332B"/>
    <w:rsid w:val="00B33E67"/>
    <w:rsid w:val="00B34A43"/>
    <w:rsid w:val="00B34C4A"/>
    <w:rsid w:val="00B3D7E1"/>
    <w:rsid w:val="00B40477"/>
    <w:rsid w:val="00B4196A"/>
    <w:rsid w:val="00B42BED"/>
    <w:rsid w:val="00B42BFB"/>
    <w:rsid w:val="00B43779"/>
    <w:rsid w:val="00B444BA"/>
    <w:rsid w:val="00B444C0"/>
    <w:rsid w:val="00B46B81"/>
    <w:rsid w:val="00B4708C"/>
    <w:rsid w:val="00B47E95"/>
    <w:rsid w:val="00B50CFE"/>
    <w:rsid w:val="00B52D21"/>
    <w:rsid w:val="00B52F7D"/>
    <w:rsid w:val="00B53E0D"/>
    <w:rsid w:val="00B542E6"/>
    <w:rsid w:val="00B6042F"/>
    <w:rsid w:val="00B6075E"/>
    <w:rsid w:val="00B60BC4"/>
    <w:rsid w:val="00B6287C"/>
    <w:rsid w:val="00B64BA8"/>
    <w:rsid w:val="00B67277"/>
    <w:rsid w:val="00B70250"/>
    <w:rsid w:val="00B70A76"/>
    <w:rsid w:val="00B7202D"/>
    <w:rsid w:val="00B722DC"/>
    <w:rsid w:val="00B73663"/>
    <w:rsid w:val="00B73F08"/>
    <w:rsid w:val="00B74139"/>
    <w:rsid w:val="00B76087"/>
    <w:rsid w:val="00B76BB9"/>
    <w:rsid w:val="00B77320"/>
    <w:rsid w:val="00B804B6"/>
    <w:rsid w:val="00B820FC"/>
    <w:rsid w:val="00B82C50"/>
    <w:rsid w:val="00B83E27"/>
    <w:rsid w:val="00B8479F"/>
    <w:rsid w:val="00B85773"/>
    <w:rsid w:val="00B86C6F"/>
    <w:rsid w:val="00B9090C"/>
    <w:rsid w:val="00B91AD8"/>
    <w:rsid w:val="00B950B4"/>
    <w:rsid w:val="00B96C2E"/>
    <w:rsid w:val="00B97597"/>
    <w:rsid w:val="00BA0452"/>
    <w:rsid w:val="00BA1720"/>
    <w:rsid w:val="00BA339E"/>
    <w:rsid w:val="00BA47E7"/>
    <w:rsid w:val="00BA63E1"/>
    <w:rsid w:val="00BA65A9"/>
    <w:rsid w:val="00BA7CFB"/>
    <w:rsid w:val="00BB2110"/>
    <w:rsid w:val="00BB281F"/>
    <w:rsid w:val="00BB5FFE"/>
    <w:rsid w:val="00BB7C49"/>
    <w:rsid w:val="00BC1294"/>
    <w:rsid w:val="00BC1825"/>
    <w:rsid w:val="00BC1906"/>
    <w:rsid w:val="00BC33B6"/>
    <w:rsid w:val="00BC356D"/>
    <w:rsid w:val="00BC3603"/>
    <w:rsid w:val="00BC66CF"/>
    <w:rsid w:val="00BC7421"/>
    <w:rsid w:val="00BC785B"/>
    <w:rsid w:val="00BC7F41"/>
    <w:rsid w:val="00BD1150"/>
    <w:rsid w:val="00BD1195"/>
    <w:rsid w:val="00BD32EB"/>
    <w:rsid w:val="00BD3681"/>
    <w:rsid w:val="00BD3878"/>
    <w:rsid w:val="00BD67D4"/>
    <w:rsid w:val="00BE1441"/>
    <w:rsid w:val="00BE20C0"/>
    <w:rsid w:val="00BE477F"/>
    <w:rsid w:val="00BE5D8A"/>
    <w:rsid w:val="00BE5E88"/>
    <w:rsid w:val="00BE7BA1"/>
    <w:rsid w:val="00BF082C"/>
    <w:rsid w:val="00BF1309"/>
    <w:rsid w:val="00BF206A"/>
    <w:rsid w:val="00BF20B3"/>
    <w:rsid w:val="00BF220A"/>
    <w:rsid w:val="00BF3882"/>
    <w:rsid w:val="00BF3D28"/>
    <w:rsid w:val="00BF66CB"/>
    <w:rsid w:val="00C00FA7"/>
    <w:rsid w:val="00C0212D"/>
    <w:rsid w:val="00C031B0"/>
    <w:rsid w:val="00C05A2B"/>
    <w:rsid w:val="00C07A17"/>
    <w:rsid w:val="00C103B2"/>
    <w:rsid w:val="00C10AD7"/>
    <w:rsid w:val="00C13C4B"/>
    <w:rsid w:val="00C13EF5"/>
    <w:rsid w:val="00C1409A"/>
    <w:rsid w:val="00C14821"/>
    <w:rsid w:val="00C1527A"/>
    <w:rsid w:val="00C160F1"/>
    <w:rsid w:val="00C17541"/>
    <w:rsid w:val="00C20559"/>
    <w:rsid w:val="00C21BEF"/>
    <w:rsid w:val="00C2362B"/>
    <w:rsid w:val="00C2394B"/>
    <w:rsid w:val="00C25E78"/>
    <w:rsid w:val="00C27DB7"/>
    <w:rsid w:val="00C30127"/>
    <w:rsid w:val="00C306CD"/>
    <w:rsid w:val="00C33E41"/>
    <w:rsid w:val="00C3495A"/>
    <w:rsid w:val="00C36419"/>
    <w:rsid w:val="00C402F9"/>
    <w:rsid w:val="00C404E0"/>
    <w:rsid w:val="00C40885"/>
    <w:rsid w:val="00C41151"/>
    <w:rsid w:val="00C4180B"/>
    <w:rsid w:val="00C41E86"/>
    <w:rsid w:val="00C4523D"/>
    <w:rsid w:val="00C454B5"/>
    <w:rsid w:val="00C4707B"/>
    <w:rsid w:val="00C47F71"/>
    <w:rsid w:val="00C5085B"/>
    <w:rsid w:val="00C52D3E"/>
    <w:rsid w:val="00C5355E"/>
    <w:rsid w:val="00C555E0"/>
    <w:rsid w:val="00C60462"/>
    <w:rsid w:val="00C610DE"/>
    <w:rsid w:val="00C61AB3"/>
    <w:rsid w:val="00C61C80"/>
    <w:rsid w:val="00C61F57"/>
    <w:rsid w:val="00C6513A"/>
    <w:rsid w:val="00C6583B"/>
    <w:rsid w:val="00C66B20"/>
    <w:rsid w:val="00C67160"/>
    <w:rsid w:val="00C67987"/>
    <w:rsid w:val="00C7279D"/>
    <w:rsid w:val="00C853F5"/>
    <w:rsid w:val="00C8610D"/>
    <w:rsid w:val="00C90190"/>
    <w:rsid w:val="00C91FC3"/>
    <w:rsid w:val="00C92A46"/>
    <w:rsid w:val="00C93E8C"/>
    <w:rsid w:val="00C95CF0"/>
    <w:rsid w:val="00C961AC"/>
    <w:rsid w:val="00C96AB9"/>
    <w:rsid w:val="00C975C4"/>
    <w:rsid w:val="00CA2312"/>
    <w:rsid w:val="00CA4BCF"/>
    <w:rsid w:val="00CA546C"/>
    <w:rsid w:val="00CA5E5C"/>
    <w:rsid w:val="00CB1170"/>
    <w:rsid w:val="00CB1C02"/>
    <w:rsid w:val="00CB2FEC"/>
    <w:rsid w:val="00CB3142"/>
    <w:rsid w:val="00CB47A9"/>
    <w:rsid w:val="00CC2D41"/>
    <w:rsid w:val="00CC342D"/>
    <w:rsid w:val="00CC5539"/>
    <w:rsid w:val="00CC743F"/>
    <w:rsid w:val="00CC7BCC"/>
    <w:rsid w:val="00CD07E1"/>
    <w:rsid w:val="00CD30E7"/>
    <w:rsid w:val="00CD3B61"/>
    <w:rsid w:val="00CD3F22"/>
    <w:rsid w:val="00CD4605"/>
    <w:rsid w:val="00CE2B3F"/>
    <w:rsid w:val="00CE3635"/>
    <w:rsid w:val="00CE39E5"/>
    <w:rsid w:val="00CE4330"/>
    <w:rsid w:val="00CE6F39"/>
    <w:rsid w:val="00CF0518"/>
    <w:rsid w:val="00CF05E7"/>
    <w:rsid w:val="00CF0F41"/>
    <w:rsid w:val="00CF1A7E"/>
    <w:rsid w:val="00CF3FC3"/>
    <w:rsid w:val="00CF41FA"/>
    <w:rsid w:val="00CF7BDD"/>
    <w:rsid w:val="00D01770"/>
    <w:rsid w:val="00D039A4"/>
    <w:rsid w:val="00D03AE8"/>
    <w:rsid w:val="00D04637"/>
    <w:rsid w:val="00D04F61"/>
    <w:rsid w:val="00D07F80"/>
    <w:rsid w:val="00D1070E"/>
    <w:rsid w:val="00D12121"/>
    <w:rsid w:val="00D12AA0"/>
    <w:rsid w:val="00D12CF8"/>
    <w:rsid w:val="00D135FC"/>
    <w:rsid w:val="00D14EE0"/>
    <w:rsid w:val="00D213B2"/>
    <w:rsid w:val="00D23592"/>
    <w:rsid w:val="00D24ACE"/>
    <w:rsid w:val="00D25577"/>
    <w:rsid w:val="00D2668B"/>
    <w:rsid w:val="00D266C2"/>
    <w:rsid w:val="00D277C1"/>
    <w:rsid w:val="00D30E08"/>
    <w:rsid w:val="00D31433"/>
    <w:rsid w:val="00D33D08"/>
    <w:rsid w:val="00D35FE3"/>
    <w:rsid w:val="00D37AD5"/>
    <w:rsid w:val="00D404B6"/>
    <w:rsid w:val="00D40F0E"/>
    <w:rsid w:val="00D413F7"/>
    <w:rsid w:val="00D429A8"/>
    <w:rsid w:val="00D43083"/>
    <w:rsid w:val="00D451D1"/>
    <w:rsid w:val="00D455F0"/>
    <w:rsid w:val="00D45E06"/>
    <w:rsid w:val="00D47D45"/>
    <w:rsid w:val="00D5083B"/>
    <w:rsid w:val="00D50866"/>
    <w:rsid w:val="00D5340D"/>
    <w:rsid w:val="00D53E03"/>
    <w:rsid w:val="00D54EA7"/>
    <w:rsid w:val="00D55AD6"/>
    <w:rsid w:val="00D576FD"/>
    <w:rsid w:val="00D57AC4"/>
    <w:rsid w:val="00D61E77"/>
    <w:rsid w:val="00D65673"/>
    <w:rsid w:val="00D763CA"/>
    <w:rsid w:val="00D805D7"/>
    <w:rsid w:val="00D81808"/>
    <w:rsid w:val="00D865D7"/>
    <w:rsid w:val="00D86B07"/>
    <w:rsid w:val="00D906BD"/>
    <w:rsid w:val="00D936A0"/>
    <w:rsid w:val="00D93E88"/>
    <w:rsid w:val="00D96306"/>
    <w:rsid w:val="00D96A11"/>
    <w:rsid w:val="00D96A8B"/>
    <w:rsid w:val="00DA0523"/>
    <w:rsid w:val="00DA11A3"/>
    <w:rsid w:val="00DA2192"/>
    <w:rsid w:val="00DB054B"/>
    <w:rsid w:val="00DB0AD7"/>
    <w:rsid w:val="00DB0EFE"/>
    <w:rsid w:val="00DB0F97"/>
    <w:rsid w:val="00DB1B87"/>
    <w:rsid w:val="00DB2C8E"/>
    <w:rsid w:val="00DB34CE"/>
    <w:rsid w:val="00DB61B0"/>
    <w:rsid w:val="00DC2034"/>
    <w:rsid w:val="00DC5FA6"/>
    <w:rsid w:val="00DD0482"/>
    <w:rsid w:val="00DD1478"/>
    <w:rsid w:val="00DD4C98"/>
    <w:rsid w:val="00DD59A6"/>
    <w:rsid w:val="00DD7AD2"/>
    <w:rsid w:val="00DE0059"/>
    <w:rsid w:val="00DE093E"/>
    <w:rsid w:val="00DE0A4B"/>
    <w:rsid w:val="00DE4E5F"/>
    <w:rsid w:val="00DE5792"/>
    <w:rsid w:val="00DE65E3"/>
    <w:rsid w:val="00DF1817"/>
    <w:rsid w:val="00DF3B74"/>
    <w:rsid w:val="00DF4F03"/>
    <w:rsid w:val="00E03C3C"/>
    <w:rsid w:val="00E04EF6"/>
    <w:rsid w:val="00E06A12"/>
    <w:rsid w:val="00E102A3"/>
    <w:rsid w:val="00E11437"/>
    <w:rsid w:val="00E131FA"/>
    <w:rsid w:val="00E13291"/>
    <w:rsid w:val="00E1394F"/>
    <w:rsid w:val="00E15AFB"/>
    <w:rsid w:val="00E17340"/>
    <w:rsid w:val="00E210A9"/>
    <w:rsid w:val="00E21382"/>
    <w:rsid w:val="00E21BCA"/>
    <w:rsid w:val="00E244FC"/>
    <w:rsid w:val="00E25630"/>
    <w:rsid w:val="00E2629B"/>
    <w:rsid w:val="00E26794"/>
    <w:rsid w:val="00E30165"/>
    <w:rsid w:val="00E30D1A"/>
    <w:rsid w:val="00E30E09"/>
    <w:rsid w:val="00E3736D"/>
    <w:rsid w:val="00E379F8"/>
    <w:rsid w:val="00E416B9"/>
    <w:rsid w:val="00E41B55"/>
    <w:rsid w:val="00E41DA7"/>
    <w:rsid w:val="00E4388D"/>
    <w:rsid w:val="00E44A91"/>
    <w:rsid w:val="00E44F1C"/>
    <w:rsid w:val="00E472D0"/>
    <w:rsid w:val="00E53B27"/>
    <w:rsid w:val="00E5448A"/>
    <w:rsid w:val="00E55D2B"/>
    <w:rsid w:val="00E602E0"/>
    <w:rsid w:val="00E60F06"/>
    <w:rsid w:val="00E61296"/>
    <w:rsid w:val="00E61BE0"/>
    <w:rsid w:val="00E62071"/>
    <w:rsid w:val="00E62FD8"/>
    <w:rsid w:val="00E63730"/>
    <w:rsid w:val="00E65828"/>
    <w:rsid w:val="00E65A19"/>
    <w:rsid w:val="00E67527"/>
    <w:rsid w:val="00E704D4"/>
    <w:rsid w:val="00E70C2B"/>
    <w:rsid w:val="00E71A36"/>
    <w:rsid w:val="00E72968"/>
    <w:rsid w:val="00E7346B"/>
    <w:rsid w:val="00E74029"/>
    <w:rsid w:val="00E74343"/>
    <w:rsid w:val="00E74717"/>
    <w:rsid w:val="00E74915"/>
    <w:rsid w:val="00E75D5B"/>
    <w:rsid w:val="00E76063"/>
    <w:rsid w:val="00E76EA9"/>
    <w:rsid w:val="00E81335"/>
    <w:rsid w:val="00E817AB"/>
    <w:rsid w:val="00E83D5C"/>
    <w:rsid w:val="00E84E90"/>
    <w:rsid w:val="00E86EF9"/>
    <w:rsid w:val="00E91087"/>
    <w:rsid w:val="00E94918"/>
    <w:rsid w:val="00E95549"/>
    <w:rsid w:val="00EA16CB"/>
    <w:rsid w:val="00EA444E"/>
    <w:rsid w:val="00EA682A"/>
    <w:rsid w:val="00EB0391"/>
    <w:rsid w:val="00EB0675"/>
    <w:rsid w:val="00EB3543"/>
    <w:rsid w:val="00EC089D"/>
    <w:rsid w:val="00EC368D"/>
    <w:rsid w:val="00EC53F1"/>
    <w:rsid w:val="00EC5562"/>
    <w:rsid w:val="00EC688D"/>
    <w:rsid w:val="00ED0C34"/>
    <w:rsid w:val="00ED0EA6"/>
    <w:rsid w:val="00ED1A2B"/>
    <w:rsid w:val="00ED264A"/>
    <w:rsid w:val="00ED3E9C"/>
    <w:rsid w:val="00ED45B0"/>
    <w:rsid w:val="00ED6DC6"/>
    <w:rsid w:val="00EE2D90"/>
    <w:rsid w:val="00EE6416"/>
    <w:rsid w:val="00EE6E06"/>
    <w:rsid w:val="00EF0A44"/>
    <w:rsid w:val="00EF0D30"/>
    <w:rsid w:val="00EF1B0C"/>
    <w:rsid w:val="00EF399C"/>
    <w:rsid w:val="00EF45E2"/>
    <w:rsid w:val="00EF5FE2"/>
    <w:rsid w:val="00EF63D6"/>
    <w:rsid w:val="00EF7A17"/>
    <w:rsid w:val="00F018F6"/>
    <w:rsid w:val="00F03324"/>
    <w:rsid w:val="00F06DB7"/>
    <w:rsid w:val="00F10AF0"/>
    <w:rsid w:val="00F10FDB"/>
    <w:rsid w:val="00F14896"/>
    <w:rsid w:val="00F14BF8"/>
    <w:rsid w:val="00F152BC"/>
    <w:rsid w:val="00F20308"/>
    <w:rsid w:val="00F20913"/>
    <w:rsid w:val="00F209C4"/>
    <w:rsid w:val="00F213F4"/>
    <w:rsid w:val="00F2212A"/>
    <w:rsid w:val="00F23809"/>
    <w:rsid w:val="00F239D7"/>
    <w:rsid w:val="00F241FF"/>
    <w:rsid w:val="00F24FF1"/>
    <w:rsid w:val="00F32B50"/>
    <w:rsid w:val="00F32D27"/>
    <w:rsid w:val="00F344A5"/>
    <w:rsid w:val="00F34856"/>
    <w:rsid w:val="00F35870"/>
    <w:rsid w:val="00F377A0"/>
    <w:rsid w:val="00F42E29"/>
    <w:rsid w:val="00F4422D"/>
    <w:rsid w:val="00F45BC2"/>
    <w:rsid w:val="00F4726E"/>
    <w:rsid w:val="00F5109A"/>
    <w:rsid w:val="00F521F9"/>
    <w:rsid w:val="00F53242"/>
    <w:rsid w:val="00F53810"/>
    <w:rsid w:val="00F634CF"/>
    <w:rsid w:val="00F64165"/>
    <w:rsid w:val="00F65AEA"/>
    <w:rsid w:val="00F7118C"/>
    <w:rsid w:val="00F74071"/>
    <w:rsid w:val="00F76018"/>
    <w:rsid w:val="00F77090"/>
    <w:rsid w:val="00F80AA6"/>
    <w:rsid w:val="00F80EAB"/>
    <w:rsid w:val="00F8554F"/>
    <w:rsid w:val="00F902D9"/>
    <w:rsid w:val="00F91DA0"/>
    <w:rsid w:val="00F91F06"/>
    <w:rsid w:val="00F939EA"/>
    <w:rsid w:val="00F93FE6"/>
    <w:rsid w:val="00F969D8"/>
    <w:rsid w:val="00F9752A"/>
    <w:rsid w:val="00FA06CF"/>
    <w:rsid w:val="00FA3684"/>
    <w:rsid w:val="00FA3A03"/>
    <w:rsid w:val="00FA46A2"/>
    <w:rsid w:val="00FA4A3B"/>
    <w:rsid w:val="00FA52A4"/>
    <w:rsid w:val="00FA547E"/>
    <w:rsid w:val="00FA6175"/>
    <w:rsid w:val="00FA6545"/>
    <w:rsid w:val="00FB27E3"/>
    <w:rsid w:val="00FB3006"/>
    <w:rsid w:val="00FB3664"/>
    <w:rsid w:val="00FB482C"/>
    <w:rsid w:val="00FB522A"/>
    <w:rsid w:val="00FB5CF9"/>
    <w:rsid w:val="00FB6ED3"/>
    <w:rsid w:val="00FC052A"/>
    <w:rsid w:val="00FC0998"/>
    <w:rsid w:val="00FC1475"/>
    <w:rsid w:val="00FC23B6"/>
    <w:rsid w:val="00FD2EC8"/>
    <w:rsid w:val="00FE1E37"/>
    <w:rsid w:val="00FE2EB3"/>
    <w:rsid w:val="00FE3B65"/>
    <w:rsid w:val="00FE3DBF"/>
    <w:rsid w:val="00FE6017"/>
    <w:rsid w:val="00FE6F80"/>
    <w:rsid w:val="00FF228B"/>
    <w:rsid w:val="00FF6058"/>
    <w:rsid w:val="00FF76E6"/>
    <w:rsid w:val="00FF7C4E"/>
    <w:rsid w:val="01AF6D20"/>
    <w:rsid w:val="01BEC425"/>
    <w:rsid w:val="01C70A75"/>
    <w:rsid w:val="01FABB24"/>
    <w:rsid w:val="020195B5"/>
    <w:rsid w:val="02273C9D"/>
    <w:rsid w:val="025C4496"/>
    <w:rsid w:val="0282B8B1"/>
    <w:rsid w:val="028D3F27"/>
    <w:rsid w:val="02D879A5"/>
    <w:rsid w:val="02F4B5EB"/>
    <w:rsid w:val="03308A55"/>
    <w:rsid w:val="033B141B"/>
    <w:rsid w:val="039BE526"/>
    <w:rsid w:val="03A20481"/>
    <w:rsid w:val="040FE6F2"/>
    <w:rsid w:val="041FA947"/>
    <w:rsid w:val="042BA398"/>
    <w:rsid w:val="043B6948"/>
    <w:rsid w:val="045642A3"/>
    <w:rsid w:val="047E895D"/>
    <w:rsid w:val="0485C273"/>
    <w:rsid w:val="04DF4909"/>
    <w:rsid w:val="05174F79"/>
    <w:rsid w:val="056F45BB"/>
    <w:rsid w:val="0582E923"/>
    <w:rsid w:val="059D7605"/>
    <w:rsid w:val="05EB4AB2"/>
    <w:rsid w:val="05F6ACFE"/>
    <w:rsid w:val="06020747"/>
    <w:rsid w:val="067F8C8B"/>
    <w:rsid w:val="06CC8260"/>
    <w:rsid w:val="077502C2"/>
    <w:rsid w:val="077A2B58"/>
    <w:rsid w:val="08F32299"/>
    <w:rsid w:val="08F5CC1C"/>
    <w:rsid w:val="08F68E5E"/>
    <w:rsid w:val="097A9D27"/>
    <w:rsid w:val="098B7D8C"/>
    <w:rsid w:val="09AD9233"/>
    <w:rsid w:val="0B251DE7"/>
    <w:rsid w:val="0BAD7ED6"/>
    <w:rsid w:val="0BBCB435"/>
    <w:rsid w:val="0BDD10ED"/>
    <w:rsid w:val="0C005D97"/>
    <w:rsid w:val="0C2CEB99"/>
    <w:rsid w:val="0C7E7579"/>
    <w:rsid w:val="0C9D6596"/>
    <w:rsid w:val="0D7917A4"/>
    <w:rsid w:val="0DADE155"/>
    <w:rsid w:val="0E1CF6AE"/>
    <w:rsid w:val="0E29F286"/>
    <w:rsid w:val="0E6A88D7"/>
    <w:rsid w:val="0E711479"/>
    <w:rsid w:val="0E9211FA"/>
    <w:rsid w:val="0EFEACAB"/>
    <w:rsid w:val="0F081311"/>
    <w:rsid w:val="0F2C0347"/>
    <w:rsid w:val="0F8736EF"/>
    <w:rsid w:val="101359ED"/>
    <w:rsid w:val="1014AE34"/>
    <w:rsid w:val="105F51B5"/>
    <w:rsid w:val="10784F24"/>
    <w:rsid w:val="109E3E2B"/>
    <w:rsid w:val="1170BA5A"/>
    <w:rsid w:val="11715CAD"/>
    <w:rsid w:val="1231047B"/>
    <w:rsid w:val="124E2636"/>
    <w:rsid w:val="12E1FF09"/>
    <w:rsid w:val="139DC453"/>
    <w:rsid w:val="139F07E4"/>
    <w:rsid w:val="13D798BA"/>
    <w:rsid w:val="13F14354"/>
    <w:rsid w:val="141538F4"/>
    <w:rsid w:val="144DC252"/>
    <w:rsid w:val="147F6AD6"/>
    <w:rsid w:val="14B33611"/>
    <w:rsid w:val="158B42FC"/>
    <w:rsid w:val="15A7E407"/>
    <w:rsid w:val="15EC358B"/>
    <w:rsid w:val="161F2726"/>
    <w:rsid w:val="167BF4D5"/>
    <w:rsid w:val="167ED99C"/>
    <w:rsid w:val="16EFC904"/>
    <w:rsid w:val="1735220A"/>
    <w:rsid w:val="176481A6"/>
    <w:rsid w:val="17EDE29B"/>
    <w:rsid w:val="18A8AAFE"/>
    <w:rsid w:val="18BA4EFF"/>
    <w:rsid w:val="18C22740"/>
    <w:rsid w:val="192DF4D7"/>
    <w:rsid w:val="198BEBD9"/>
    <w:rsid w:val="19D48CC7"/>
    <w:rsid w:val="1A38A1A2"/>
    <w:rsid w:val="1A48A5B6"/>
    <w:rsid w:val="1A70CC39"/>
    <w:rsid w:val="1A9F4B91"/>
    <w:rsid w:val="1B65294F"/>
    <w:rsid w:val="1B8BDAC7"/>
    <w:rsid w:val="1BCA51DD"/>
    <w:rsid w:val="1C6EE1DA"/>
    <w:rsid w:val="1C94707F"/>
    <w:rsid w:val="1CA8068A"/>
    <w:rsid w:val="1D229A95"/>
    <w:rsid w:val="1D5EB215"/>
    <w:rsid w:val="1D7B3FC9"/>
    <w:rsid w:val="1DDA1BD3"/>
    <w:rsid w:val="1E3FA8DB"/>
    <w:rsid w:val="1E56DE98"/>
    <w:rsid w:val="1F066A17"/>
    <w:rsid w:val="1F2916E0"/>
    <w:rsid w:val="1F3A99C6"/>
    <w:rsid w:val="1F86D397"/>
    <w:rsid w:val="203651E5"/>
    <w:rsid w:val="206AE5A2"/>
    <w:rsid w:val="20C7F96A"/>
    <w:rsid w:val="20C99304"/>
    <w:rsid w:val="212AA66E"/>
    <w:rsid w:val="2171186D"/>
    <w:rsid w:val="218ACBBF"/>
    <w:rsid w:val="2213E581"/>
    <w:rsid w:val="22E16EBC"/>
    <w:rsid w:val="22F7DDA0"/>
    <w:rsid w:val="241E5A1B"/>
    <w:rsid w:val="2420C35D"/>
    <w:rsid w:val="24A125C8"/>
    <w:rsid w:val="24B59008"/>
    <w:rsid w:val="24BFD948"/>
    <w:rsid w:val="259942C1"/>
    <w:rsid w:val="26031529"/>
    <w:rsid w:val="26304BBE"/>
    <w:rsid w:val="26392652"/>
    <w:rsid w:val="26683A74"/>
    <w:rsid w:val="26A212C2"/>
    <w:rsid w:val="26ED7E34"/>
    <w:rsid w:val="276E2A36"/>
    <w:rsid w:val="2780B2B2"/>
    <w:rsid w:val="279803B2"/>
    <w:rsid w:val="27E1090F"/>
    <w:rsid w:val="28E8E5FC"/>
    <w:rsid w:val="29075632"/>
    <w:rsid w:val="2952170A"/>
    <w:rsid w:val="29790700"/>
    <w:rsid w:val="29DCE21C"/>
    <w:rsid w:val="29FD2B29"/>
    <w:rsid w:val="2A5FECF7"/>
    <w:rsid w:val="2B162F32"/>
    <w:rsid w:val="2B552915"/>
    <w:rsid w:val="2B88E586"/>
    <w:rsid w:val="2B8A3FDF"/>
    <w:rsid w:val="2BB15599"/>
    <w:rsid w:val="2C72916E"/>
    <w:rsid w:val="2C9F67DF"/>
    <w:rsid w:val="2CD81A5E"/>
    <w:rsid w:val="2D7BCFF4"/>
    <w:rsid w:val="2DBED128"/>
    <w:rsid w:val="2E644A0F"/>
    <w:rsid w:val="2E90D5F5"/>
    <w:rsid w:val="2EDB9D8B"/>
    <w:rsid w:val="2F0D82A1"/>
    <w:rsid w:val="2F2835AA"/>
    <w:rsid w:val="2F2D6066"/>
    <w:rsid w:val="2F31166D"/>
    <w:rsid w:val="2F764319"/>
    <w:rsid w:val="2FC13B94"/>
    <w:rsid w:val="30076343"/>
    <w:rsid w:val="307363EC"/>
    <w:rsid w:val="30A4EE68"/>
    <w:rsid w:val="30BC01C0"/>
    <w:rsid w:val="311B77E5"/>
    <w:rsid w:val="3140229E"/>
    <w:rsid w:val="31855C20"/>
    <w:rsid w:val="32147F50"/>
    <w:rsid w:val="32157D15"/>
    <w:rsid w:val="324A9F63"/>
    <w:rsid w:val="3305235E"/>
    <w:rsid w:val="33132D00"/>
    <w:rsid w:val="337F9A62"/>
    <w:rsid w:val="3423F3AE"/>
    <w:rsid w:val="34266708"/>
    <w:rsid w:val="3428B565"/>
    <w:rsid w:val="348BBEBC"/>
    <w:rsid w:val="34FD5691"/>
    <w:rsid w:val="352F3BC6"/>
    <w:rsid w:val="35E9A4B9"/>
    <w:rsid w:val="3612294C"/>
    <w:rsid w:val="36278AA1"/>
    <w:rsid w:val="366D35B3"/>
    <w:rsid w:val="3748D3FE"/>
    <w:rsid w:val="37539191"/>
    <w:rsid w:val="37C084E5"/>
    <w:rsid w:val="383701E5"/>
    <w:rsid w:val="3868DDD7"/>
    <w:rsid w:val="38961B47"/>
    <w:rsid w:val="38CC0E83"/>
    <w:rsid w:val="38E6D575"/>
    <w:rsid w:val="3955BE5A"/>
    <w:rsid w:val="39C0971C"/>
    <w:rsid w:val="3A11B3C0"/>
    <w:rsid w:val="3B1B45C6"/>
    <w:rsid w:val="3B290457"/>
    <w:rsid w:val="3B447213"/>
    <w:rsid w:val="3B8FA36D"/>
    <w:rsid w:val="3BC2A67E"/>
    <w:rsid w:val="3BEFE707"/>
    <w:rsid w:val="3C02DA48"/>
    <w:rsid w:val="3C13826C"/>
    <w:rsid w:val="3CCC4950"/>
    <w:rsid w:val="3CD2CD89"/>
    <w:rsid w:val="3D56F959"/>
    <w:rsid w:val="3DC6ADC8"/>
    <w:rsid w:val="3DE84056"/>
    <w:rsid w:val="3E5D91BC"/>
    <w:rsid w:val="3E849003"/>
    <w:rsid w:val="3EEE5A95"/>
    <w:rsid w:val="3F3BE28F"/>
    <w:rsid w:val="3F7D62C7"/>
    <w:rsid w:val="3F7E7B74"/>
    <w:rsid w:val="3FA1EB5F"/>
    <w:rsid w:val="3FCEA560"/>
    <w:rsid w:val="3FE0CF99"/>
    <w:rsid w:val="40387D55"/>
    <w:rsid w:val="40409DAE"/>
    <w:rsid w:val="40550D5B"/>
    <w:rsid w:val="41377EB2"/>
    <w:rsid w:val="4141B8B8"/>
    <w:rsid w:val="414D0C24"/>
    <w:rsid w:val="418363E9"/>
    <w:rsid w:val="41BA2590"/>
    <w:rsid w:val="41C4D943"/>
    <w:rsid w:val="42350848"/>
    <w:rsid w:val="42AC9B64"/>
    <w:rsid w:val="42D8EE3E"/>
    <w:rsid w:val="42E8FA92"/>
    <w:rsid w:val="4383A14F"/>
    <w:rsid w:val="4395987F"/>
    <w:rsid w:val="43BCB8AA"/>
    <w:rsid w:val="44088F03"/>
    <w:rsid w:val="442AC724"/>
    <w:rsid w:val="44621D6D"/>
    <w:rsid w:val="44D134DF"/>
    <w:rsid w:val="44E49F8C"/>
    <w:rsid w:val="45166324"/>
    <w:rsid w:val="45179B2E"/>
    <w:rsid w:val="456A3390"/>
    <w:rsid w:val="4583FE7F"/>
    <w:rsid w:val="45A440A5"/>
    <w:rsid w:val="460790FA"/>
    <w:rsid w:val="461974CD"/>
    <w:rsid w:val="46697D97"/>
    <w:rsid w:val="46AB88E9"/>
    <w:rsid w:val="46B1C7A2"/>
    <w:rsid w:val="46B26249"/>
    <w:rsid w:val="46C80C22"/>
    <w:rsid w:val="46D7AC5E"/>
    <w:rsid w:val="46F49451"/>
    <w:rsid w:val="47785C78"/>
    <w:rsid w:val="482C7F38"/>
    <w:rsid w:val="484FEE39"/>
    <w:rsid w:val="48894BEB"/>
    <w:rsid w:val="48BB7A35"/>
    <w:rsid w:val="48FD9582"/>
    <w:rsid w:val="49386B72"/>
    <w:rsid w:val="4A1DCB36"/>
    <w:rsid w:val="4A815BB8"/>
    <w:rsid w:val="4B1A9BB2"/>
    <w:rsid w:val="4B8F870B"/>
    <w:rsid w:val="4BCF2EE5"/>
    <w:rsid w:val="4BECC1F1"/>
    <w:rsid w:val="4C126125"/>
    <w:rsid w:val="4C1CEE9E"/>
    <w:rsid w:val="4C99804A"/>
    <w:rsid w:val="4D01908B"/>
    <w:rsid w:val="4E02B502"/>
    <w:rsid w:val="4E85A37B"/>
    <w:rsid w:val="4EDACAA1"/>
    <w:rsid w:val="4F04F3A1"/>
    <w:rsid w:val="4F363D62"/>
    <w:rsid w:val="506BD791"/>
    <w:rsid w:val="51302646"/>
    <w:rsid w:val="514AE20F"/>
    <w:rsid w:val="52087D86"/>
    <w:rsid w:val="524F00A7"/>
    <w:rsid w:val="52615D87"/>
    <w:rsid w:val="52BAFEAC"/>
    <w:rsid w:val="52CDC329"/>
    <w:rsid w:val="5306E0FE"/>
    <w:rsid w:val="534E32D3"/>
    <w:rsid w:val="536F0404"/>
    <w:rsid w:val="539D80F8"/>
    <w:rsid w:val="53E8A71F"/>
    <w:rsid w:val="53E9032D"/>
    <w:rsid w:val="54521456"/>
    <w:rsid w:val="5486D642"/>
    <w:rsid w:val="5500CEEB"/>
    <w:rsid w:val="55497EED"/>
    <w:rsid w:val="565221B4"/>
    <w:rsid w:val="56838A75"/>
    <w:rsid w:val="571A0487"/>
    <w:rsid w:val="5763B75A"/>
    <w:rsid w:val="5871F47E"/>
    <w:rsid w:val="589F65B3"/>
    <w:rsid w:val="58CA4925"/>
    <w:rsid w:val="5912F9CF"/>
    <w:rsid w:val="594169CC"/>
    <w:rsid w:val="5A4653D9"/>
    <w:rsid w:val="5AAD3C66"/>
    <w:rsid w:val="5AECC870"/>
    <w:rsid w:val="5B7514B6"/>
    <w:rsid w:val="5B8D9352"/>
    <w:rsid w:val="5BBDCA9B"/>
    <w:rsid w:val="5BE83445"/>
    <w:rsid w:val="5BFBEA7F"/>
    <w:rsid w:val="5C33FEE9"/>
    <w:rsid w:val="5C7C38D0"/>
    <w:rsid w:val="5C971718"/>
    <w:rsid w:val="5CB0BEB8"/>
    <w:rsid w:val="5CD24CEA"/>
    <w:rsid w:val="5D3462A9"/>
    <w:rsid w:val="5D79F544"/>
    <w:rsid w:val="5DA673DB"/>
    <w:rsid w:val="5DB1849B"/>
    <w:rsid w:val="5E4E5FDA"/>
    <w:rsid w:val="5E54D18D"/>
    <w:rsid w:val="5E5CD5B1"/>
    <w:rsid w:val="5E761F32"/>
    <w:rsid w:val="5F02DEDA"/>
    <w:rsid w:val="5FC0E642"/>
    <w:rsid w:val="5FEBFA71"/>
    <w:rsid w:val="60F7B6FD"/>
    <w:rsid w:val="6127A007"/>
    <w:rsid w:val="6131F419"/>
    <w:rsid w:val="617A8DA2"/>
    <w:rsid w:val="6187F61F"/>
    <w:rsid w:val="6274DD25"/>
    <w:rsid w:val="63014B7B"/>
    <w:rsid w:val="6365099A"/>
    <w:rsid w:val="6384D99E"/>
    <w:rsid w:val="63F9BD94"/>
    <w:rsid w:val="645B9312"/>
    <w:rsid w:val="64CF298F"/>
    <w:rsid w:val="652154E7"/>
    <w:rsid w:val="65298F61"/>
    <w:rsid w:val="6542245E"/>
    <w:rsid w:val="65AFDD2D"/>
    <w:rsid w:val="662FC889"/>
    <w:rsid w:val="663D34C3"/>
    <w:rsid w:val="667CCC66"/>
    <w:rsid w:val="66F166FC"/>
    <w:rsid w:val="67B3F649"/>
    <w:rsid w:val="67BD7F3F"/>
    <w:rsid w:val="6810DA6B"/>
    <w:rsid w:val="6867F770"/>
    <w:rsid w:val="68D87DD2"/>
    <w:rsid w:val="69A9FE77"/>
    <w:rsid w:val="69BE03DB"/>
    <w:rsid w:val="6A2DFD26"/>
    <w:rsid w:val="6AD272BE"/>
    <w:rsid w:val="6AEDAFE2"/>
    <w:rsid w:val="6C3BB075"/>
    <w:rsid w:val="6C3F7A30"/>
    <w:rsid w:val="6C422C48"/>
    <w:rsid w:val="6C5099CD"/>
    <w:rsid w:val="6D6C8B24"/>
    <w:rsid w:val="6D805520"/>
    <w:rsid w:val="6D897EC5"/>
    <w:rsid w:val="6DA75E98"/>
    <w:rsid w:val="6DF4FF62"/>
    <w:rsid w:val="6E20A63F"/>
    <w:rsid w:val="6E5D073E"/>
    <w:rsid w:val="6E67C919"/>
    <w:rsid w:val="6E76FE5D"/>
    <w:rsid w:val="6E89B4B8"/>
    <w:rsid w:val="6E9CBF18"/>
    <w:rsid w:val="6F0E249B"/>
    <w:rsid w:val="6F232286"/>
    <w:rsid w:val="6F29024D"/>
    <w:rsid w:val="6F5C88BD"/>
    <w:rsid w:val="6F7EC9BE"/>
    <w:rsid w:val="6FAD29F5"/>
    <w:rsid w:val="6FEFEAF0"/>
    <w:rsid w:val="708FBA29"/>
    <w:rsid w:val="70A3248A"/>
    <w:rsid w:val="7137880A"/>
    <w:rsid w:val="713C1189"/>
    <w:rsid w:val="7145B886"/>
    <w:rsid w:val="7166A7BF"/>
    <w:rsid w:val="718C22CB"/>
    <w:rsid w:val="71A61B8F"/>
    <w:rsid w:val="71C4FA76"/>
    <w:rsid w:val="71DB18BD"/>
    <w:rsid w:val="724F99B1"/>
    <w:rsid w:val="72A391F7"/>
    <w:rsid w:val="72B0504F"/>
    <w:rsid w:val="72C876D4"/>
    <w:rsid w:val="72D123FC"/>
    <w:rsid w:val="72D6A5F5"/>
    <w:rsid w:val="72DBBC2B"/>
    <w:rsid w:val="73455847"/>
    <w:rsid w:val="738E30F6"/>
    <w:rsid w:val="73DB3478"/>
    <w:rsid w:val="73E92376"/>
    <w:rsid w:val="74707349"/>
    <w:rsid w:val="747D514B"/>
    <w:rsid w:val="7489A346"/>
    <w:rsid w:val="74D4A46D"/>
    <w:rsid w:val="74D532E0"/>
    <w:rsid w:val="74DC83B9"/>
    <w:rsid w:val="74DF493B"/>
    <w:rsid w:val="74F6CC76"/>
    <w:rsid w:val="754D51DB"/>
    <w:rsid w:val="756A31D2"/>
    <w:rsid w:val="757524AD"/>
    <w:rsid w:val="75DF5D59"/>
    <w:rsid w:val="761F784A"/>
    <w:rsid w:val="764AE2B8"/>
    <w:rsid w:val="766CA80A"/>
    <w:rsid w:val="76A82526"/>
    <w:rsid w:val="76B1CBA5"/>
    <w:rsid w:val="775AC2E5"/>
    <w:rsid w:val="777DF444"/>
    <w:rsid w:val="778513FC"/>
    <w:rsid w:val="77FEF131"/>
    <w:rsid w:val="789EE55B"/>
    <w:rsid w:val="78A7B33F"/>
    <w:rsid w:val="78EAF265"/>
    <w:rsid w:val="79922308"/>
    <w:rsid w:val="7A159794"/>
    <w:rsid w:val="7A36449B"/>
    <w:rsid w:val="7A4BEE0A"/>
    <w:rsid w:val="7AB4024D"/>
    <w:rsid w:val="7AD9AE32"/>
    <w:rsid w:val="7AEAB472"/>
    <w:rsid w:val="7B2C7E42"/>
    <w:rsid w:val="7B45CEFB"/>
    <w:rsid w:val="7B47222B"/>
    <w:rsid w:val="7B8C81D3"/>
    <w:rsid w:val="7BAF6405"/>
    <w:rsid w:val="7BBF1747"/>
    <w:rsid w:val="7BD8F517"/>
    <w:rsid w:val="7C1D1D12"/>
    <w:rsid w:val="7C568CE3"/>
    <w:rsid w:val="7D064BD8"/>
    <w:rsid w:val="7D21B105"/>
    <w:rsid w:val="7D3D83DB"/>
    <w:rsid w:val="7D41FC67"/>
    <w:rsid w:val="7D6BC533"/>
    <w:rsid w:val="7DBC8B4A"/>
    <w:rsid w:val="7DED38B0"/>
    <w:rsid w:val="7EA6C400"/>
    <w:rsid w:val="7F9588E4"/>
    <w:rsid w:val="7FE57F2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6CC9B"/>
  <w15:chartTrackingRefBased/>
  <w15:docId w15:val="{2F4C9553-B1D5-49F8-A163-CFC2C4384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741E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E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E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E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E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E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E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E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E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rtragEbene1Head">
    <w:name w:val="Vertrag Ebene 1 Head"/>
    <w:basedOn w:val="Normal"/>
    <w:next w:val="Normal"/>
    <w:link w:val="VertragEbene1HeadZchn"/>
    <w:qFormat/>
    <w:rsid w:val="00143AC6"/>
    <w:pPr>
      <w:keepNext/>
      <w:numPr>
        <w:numId w:val="1"/>
      </w:numPr>
      <w:tabs>
        <w:tab w:val="num" w:pos="360"/>
      </w:tabs>
      <w:spacing w:before="360" w:after="240" w:line="320" w:lineRule="atLeast"/>
      <w:ind w:left="0" w:firstLine="0"/>
      <w:outlineLvl w:val="0"/>
    </w:pPr>
    <w:rPr>
      <w:rFonts w:ascii="Calibri" w:eastAsia="Calibri" w:hAnsi="Calibri" w:cs="Times New Roman"/>
      <w:b/>
      <w:kern w:val="0"/>
      <w14:ligatures w14:val="none"/>
    </w:rPr>
  </w:style>
  <w:style w:type="character" w:customStyle="1" w:styleId="VertragEbene1HeadZchn">
    <w:name w:val="Vertrag Ebene 1 Head Zchn"/>
    <w:link w:val="VertragEbene1Head"/>
    <w:rsid w:val="00143AC6"/>
    <w:rPr>
      <w:rFonts w:ascii="Calibri" w:eastAsia="Calibri" w:hAnsi="Calibri" w:cs="Times New Roman"/>
      <w:b/>
      <w:kern w:val="0"/>
      <w:lang w:val="en-US"/>
      <w14:ligatures w14:val="none"/>
    </w:rPr>
  </w:style>
  <w:style w:type="paragraph" w:customStyle="1" w:styleId="VertragEbene1Text">
    <w:name w:val="Vertrag Ebene 1 Text"/>
    <w:basedOn w:val="Normal"/>
    <w:link w:val="VertragEbene1TextZchn"/>
    <w:qFormat/>
    <w:rsid w:val="00143AC6"/>
    <w:pPr>
      <w:spacing w:before="120" w:after="240" w:line="320" w:lineRule="atLeast"/>
      <w:jc w:val="both"/>
    </w:pPr>
    <w:rPr>
      <w:rFonts w:ascii="Calibri" w:eastAsia="Calibri" w:hAnsi="Calibri" w:cs="Times New Roman"/>
      <w:kern w:val="0"/>
      <w14:ligatures w14:val="none"/>
    </w:rPr>
  </w:style>
  <w:style w:type="character" w:customStyle="1" w:styleId="VertragEbene1TextZchn">
    <w:name w:val="Vertrag Ebene 1 Text Zchn"/>
    <w:link w:val="VertragEbene1Text"/>
    <w:rsid w:val="00143AC6"/>
    <w:rPr>
      <w:rFonts w:ascii="Calibri" w:eastAsia="Calibri" w:hAnsi="Calibri" w:cs="Times New Roman"/>
      <w:kern w:val="0"/>
      <w:lang w:val="en-US"/>
      <w14:ligatures w14:val="none"/>
    </w:rPr>
  </w:style>
  <w:style w:type="paragraph" w:customStyle="1" w:styleId="VertragEbene2Head">
    <w:name w:val="Vertrag Ebene 2 Head"/>
    <w:basedOn w:val="VertragEbene1Head"/>
    <w:next w:val="Normal"/>
    <w:link w:val="VertragEbene2HeadZchn"/>
    <w:qFormat/>
    <w:rsid w:val="00143AC6"/>
    <w:pPr>
      <w:keepNext w:val="0"/>
      <w:numPr>
        <w:ilvl w:val="1"/>
      </w:numPr>
      <w:tabs>
        <w:tab w:val="num" w:pos="360"/>
      </w:tabs>
      <w:spacing w:before="120"/>
      <w:ind w:left="0" w:firstLine="0"/>
      <w:jc w:val="both"/>
      <w:outlineLvl w:val="1"/>
    </w:pPr>
    <w:rPr>
      <w:b w:val="0"/>
    </w:rPr>
  </w:style>
  <w:style w:type="character" w:customStyle="1" w:styleId="VertragEbene2HeadZchn">
    <w:name w:val="Vertrag Ebene 2 Head Zchn"/>
    <w:link w:val="VertragEbene2Head"/>
    <w:rsid w:val="00143AC6"/>
    <w:rPr>
      <w:rFonts w:ascii="Calibri" w:eastAsia="Calibri" w:hAnsi="Calibri" w:cs="Times New Roman"/>
      <w:kern w:val="0"/>
      <w:lang w:val="en-US"/>
      <w14:ligatures w14:val="none"/>
    </w:rPr>
  </w:style>
  <w:style w:type="paragraph" w:customStyle="1" w:styleId="VertragEbene2Text">
    <w:name w:val="Vertrag Ebene 2 Text"/>
    <w:basedOn w:val="VertragEbene1Text"/>
    <w:link w:val="VertragEbene2TextZchn"/>
    <w:qFormat/>
    <w:rsid w:val="00143AC6"/>
    <w:pPr>
      <w:ind w:left="567"/>
    </w:pPr>
  </w:style>
  <w:style w:type="character" w:customStyle="1" w:styleId="VertragEbene2TextZchn">
    <w:name w:val="Vertrag Ebene 2 Text Zchn"/>
    <w:link w:val="VertragEbene2Text"/>
    <w:rsid w:val="00143AC6"/>
    <w:rPr>
      <w:rFonts w:ascii="Calibri" w:eastAsia="Calibri" w:hAnsi="Calibri" w:cs="Times New Roman"/>
      <w:kern w:val="0"/>
      <w:lang w:val="en-US"/>
      <w14:ligatures w14:val="none"/>
    </w:rPr>
  </w:style>
  <w:style w:type="paragraph" w:customStyle="1" w:styleId="VertragEbene3Head">
    <w:name w:val="Vertrag Ebene 3 Head"/>
    <w:basedOn w:val="VertragEbene2Head"/>
    <w:next w:val="Normal"/>
    <w:link w:val="VertragEbene3HeadZchn"/>
    <w:qFormat/>
    <w:rsid w:val="00143AC6"/>
    <w:pPr>
      <w:numPr>
        <w:ilvl w:val="2"/>
      </w:numPr>
      <w:outlineLvl w:val="2"/>
    </w:pPr>
  </w:style>
  <w:style w:type="character" w:customStyle="1" w:styleId="VertragEbene3HeadZchn">
    <w:name w:val="Vertrag Ebene 3 Head Zchn"/>
    <w:link w:val="VertragEbene3Head"/>
    <w:rsid w:val="00143AC6"/>
    <w:rPr>
      <w:rFonts w:ascii="Calibri" w:eastAsia="Calibri" w:hAnsi="Calibri" w:cs="Times New Roman"/>
      <w:kern w:val="0"/>
      <w:lang w:val="en-US"/>
      <w14:ligatures w14:val="none"/>
    </w:rPr>
  </w:style>
  <w:style w:type="paragraph" w:customStyle="1" w:styleId="VertragEbene3Text">
    <w:name w:val="Vertrag Ebene 3 Text"/>
    <w:basedOn w:val="VertragEbene2Text"/>
    <w:link w:val="VertragEbene3TextZchn"/>
    <w:qFormat/>
    <w:rsid w:val="00143AC6"/>
    <w:pPr>
      <w:ind w:left="1134"/>
    </w:pPr>
  </w:style>
  <w:style w:type="character" w:customStyle="1" w:styleId="VertragEbene3TextZchn">
    <w:name w:val="Vertrag Ebene 3 Text Zchn"/>
    <w:link w:val="VertragEbene3Text"/>
    <w:rsid w:val="00143AC6"/>
    <w:rPr>
      <w:rFonts w:ascii="Calibri" w:eastAsia="Calibri" w:hAnsi="Calibri" w:cs="Times New Roman"/>
      <w:kern w:val="0"/>
      <w:lang w:val="en-US"/>
      <w14:ligatures w14:val="none"/>
    </w:rPr>
  </w:style>
  <w:style w:type="paragraph" w:customStyle="1" w:styleId="VertragEbene4Head">
    <w:name w:val="Vertrag Ebene 4 Head"/>
    <w:basedOn w:val="VertragEbene3Head"/>
    <w:next w:val="Normal"/>
    <w:link w:val="VertragEbene4HeadZchn"/>
    <w:qFormat/>
    <w:rsid w:val="00143AC6"/>
    <w:pPr>
      <w:numPr>
        <w:ilvl w:val="3"/>
      </w:numPr>
      <w:outlineLvl w:val="3"/>
    </w:pPr>
  </w:style>
  <w:style w:type="character" w:customStyle="1" w:styleId="VertragEbene4HeadZchn">
    <w:name w:val="Vertrag Ebene 4 Head Zchn"/>
    <w:link w:val="VertragEbene4Head"/>
    <w:rsid w:val="00143AC6"/>
    <w:rPr>
      <w:rFonts w:ascii="Calibri" w:eastAsia="Calibri" w:hAnsi="Calibri" w:cs="Times New Roman"/>
      <w:kern w:val="0"/>
      <w:lang w:val="en-US"/>
      <w14:ligatures w14:val="none"/>
    </w:rPr>
  </w:style>
  <w:style w:type="paragraph" w:customStyle="1" w:styleId="VertragEbene4Text">
    <w:name w:val="Vertrag Ebene 4 Text"/>
    <w:basedOn w:val="VertragEbene3Text"/>
    <w:link w:val="VertragEbene4TextZchn"/>
    <w:qFormat/>
    <w:rsid w:val="00143AC6"/>
    <w:pPr>
      <w:ind w:left="1701"/>
    </w:pPr>
  </w:style>
  <w:style w:type="character" w:customStyle="1" w:styleId="VertragEbene4TextZchn">
    <w:name w:val="Vertrag Ebene 4 Text Zchn"/>
    <w:link w:val="VertragEbene4Text"/>
    <w:rsid w:val="00143AC6"/>
    <w:rPr>
      <w:rFonts w:ascii="Calibri" w:eastAsia="Calibri" w:hAnsi="Calibri" w:cs="Times New Roman"/>
      <w:kern w:val="0"/>
      <w:lang w:val="en-US"/>
      <w14:ligatures w14:val="none"/>
    </w:rPr>
  </w:style>
  <w:style w:type="paragraph" w:customStyle="1" w:styleId="VertragEbene5Head">
    <w:name w:val="Vertrag Ebene 5 Head"/>
    <w:basedOn w:val="VertragEbene4Head"/>
    <w:next w:val="Normal"/>
    <w:link w:val="VertragEbene5HeadZchn"/>
    <w:qFormat/>
    <w:rsid w:val="00143AC6"/>
    <w:pPr>
      <w:numPr>
        <w:ilvl w:val="4"/>
      </w:numPr>
      <w:outlineLvl w:val="4"/>
    </w:pPr>
  </w:style>
  <w:style w:type="character" w:customStyle="1" w:styleId="VertragEbene5HeadZchn">
    <w:name w:val="Vertrag Ebene 5 Head Zchn"/>
    <w:link w:val="VertragEbene5Head"/>
    <w:rsid w:val="00143AC6"/>
    <w:rPr>
      <w:rFonts w:ascii="Calibri" w:eastAsia="Calibri" w:hAnsi="Calibri" w:cs="Times New Roman"/>
      <w:kern w:val="0"/>
      <w:lang w:val="en-US"/>
      <w14:ligatures w14:val="none"/>
    </w:rPr>
  </w:style>
  <w:style w:type="paragraph" w:customStyle="1" w:styleId="VertragEbene5Text">
    <w:name w:val="Vertrag Ebene 5 Text"/>
    <w:basedOn w:val="VertragEbene4Text"/>
    <w:link w:val="VertragEbene5TextZchn"/>
    <w:qFormat/>
    <w:rsid w:val="00143AC6"/>
    <w:pPr>
      <w:ind w:left="2268"/>
    </w:pPr>
  </w:style>
  <w:style w:type="character" w:customStyle="1" w:styleId="VertragEbene5TextZchn">
    <w:name w:val="Vertrag Ebene 5 Text Zchn"/>
    <w:link w:val="VertragEbene5Text"/>
    <w:rsid w:val="00143AC6"/>
    <w:rPr>
      <w:rFonts w:ascii="Calibri" w:eastAsia="Calibri" w:hAnsi="Calibri" w:cs="Times New Roman"/>
      <w:kern w:val="0"/>
      <w:lang w:val="en-US"/>
      <w14:ligatures w14:val="none"/>
    </w:rPr>
  </w:style>
  <w:style w:type="paragraph" w:customStyle="1" w:styleId="VertragEbene6Head">
    <w:name w:val="Vertrag Ebene 6 Head"/>
    <w:basedOn w:val="VertragEbene5Head"/>
    <w:next w:val="Normal"/>
    <w:link w:val="VertragEbene6HeadZchn"/>
    <w:qFormat/>
    <w:rsid w:val="00143AC6"/>
    <w:pPr>
      <w:numPr>
        <w:ilvl w:val="5"/>
      </w:numPr>
      <w:outlineLvl w:val="5"/>
    </w:pPr>
  </w:style>
  <w:style w:type="character" w:customStyle="1" w:styleId="VertragEbene6HeadZchn">
    <w:name w:val="Vertrag Ebene 6 Head Zchn"/>
    <w:link w:val="VertragEbene6Head"/>
    <w:rsid w:val="00143AC6"/>
    <w:rPr>
      <w:rFonts w:ascii="Calibri" w:eastAsia="Calibri" w:hAnsi="Calibri" w:cs="Times New Roman"/>
      <w:kern w:val="0"/>
      <w:lang w:val="en-US"/>
      <w14:ligatures w14:val="none"/>
    </w:rPr>
  </w:style>
  <w:style w:type="paragraph" w:customStyle="1" w:styleId="VertragEbene6Text">
    <w:name w:val="Vertrag Ebene 6 Text"/>
    <w:basedOn w:val="VertragEbene5Text"/>
    <w:link w:val="VertragEbene6TextZchn"/>
    <w:qFormat/>
    <w:rsid w:val="00143AC6"/>
  </w:style>
  <w:style w:type="character" w:customStyle="1" w:styleId="VertragEbene6TextZchn">
    <w:name w:val="Vertrag Ebene 6 Text Zchn"/>
    <w:link w:val="VertragEbene6Text"/>
    <w:rsid w:val="00143AC6"/>
    <w:rPr>
      <w:rFonts w:ascii="Calibri" w:eastAsia="Calibri" w:hAnsi="Calibri" w:cs="Times New Roman"/>
      <w:kern w:val="0"/>
      <w:lang w:val="en-US"/>
      <w14:ligatures w14:val="none"/>
    </w:rPr>
  </w:style>
  <w:style w:type="paragraph" w:customStyle="1" w:styleId="VertragEbene7Head">
    <w:name w:val="Vertrag Ebene 7 Head"/>
    <w:basedOn w:val="VertragEbene6Head"/>
    <w:next w:val="Normal"/>
    <w:link w:val="VertragEbene7HeadZchn"/>
    <w:qFormat/>
    <w:rsid w:val="00143AC6"/>
    <w:pPr>
      <w:numPr>
        <w:ilvl w:val="6"/>
      </w:numPr>
      <w:outlineLvl w:val="6"/>
    </w:pPr>
  </w:style>
  <w:style w:type="character" w:customStyle="1" w:styleId="VertragEbene7HeadZchn">
    <w:name w:val="Vertrag Ebene 7 Head Zchn"/>
    <w:link w:val="VertragEbene7Head"/>
    <w:rsid w:val="00143AC6"/>
    <w:rPr>
      <w:rFonts w:ascii="Calibri" w:eastAsia="Calibri" w:hAnsi="Calibri" w:cs="Times New Roman"/>
      <w:kern w:val="0"/>
      <w:lang w:val="en-US"/>
      <w14:ligatures w14:val="none"/>
    </w:rPr>
  </w:style>
  <w:style w:type="paragraph" w:customStyle="1" w:styleId="VertragEbene7Text">
    <w:name w:val="Vertrag Ebene 7 Text"/>
    <w:basedOn w:val="VertragEbene6Text"/>
    <w:link w:val="VertragEbene7TextZchn"/>
    <w:qFormat/>
    <w:rsid w:val="00143AC6"/>
  </w:style>
  <w:style w:type="character" w:customStyle="1" w:styleId="VertragEbene7TextZchn">
    <w:name w:val="Vertrag Ebene 7 Text Zchn"/>
    <w:link w:val="VertragEbene7Text"/>
    <w:rsid w:val="00143AC6"/>
    <w:rPr>
      <w:rFonts w:ascii="Calibri" w:eastAsia="Calibri" w:hAnsi="Calibri" w:cs="Times New Roman"/>
      <w:kern w:val="0"/>
      <w:lang w:val="en-US"/>
      <w14:ligatures w14:val="none"/>
    </w:rPr>
  </w:style>
  <w:style w:type="paragraph" w:customStyle="1" w:styleId="VertragEbene8Head">
    <w:name w:val="Vertrag Ebene 8 Head"/>
    <w:basedOn w:val="VertragEbene7Head"/>
    <w:next w:val="Normal"/>
    <w:link w:val="VertragEbene8HeadZchn"/>
    <w:qFormat/>
    <w:rsid w:val="00143AC6"/>
    <w:pPr>
      <w:numPr>
        <w:ilvl w:val="7"/>
      </w:numPr>
      <w:outlineLvl w:val="7"/>
    </w:pPr>
  </w:style>
  <w:style w:type="character" w:customStyle="1" w:styleId="VertragEbene8HeadZchn">
    <w:name w:val="Vertrag Ebene 8 Head Zchn"/>
    <w:link w:val="VertragEbene8Head"/>
    <w:rsid w:val="00143AC6"/>
    <w:rPr>
      <w:rFonts w:ascii="Calibri" w:eastAsia="Calibri" w:hAnsi="Calibri" w:cs="Times New Roman"/>
      <w:kern w:val="0"/>
      <w:lang w:val="en-US"/>
      <w14:ligatures w14:val="none"/>
    </w:rPr>
  </w:style>
  <w:style w:type="paragraph" w:customStyle="1" w:styleId="VertragEbene8Text">
    <w:name w:val="Vertrag Ebene 8 Text"/>
    <w:basedOn w:val="VertragEbene7Text"/>
    <w:link w:val="VertragEbene8TextZchn"/>
    <w:qFormat/>
    <w:rsid w:val="00143AC6"/>
    <w:pPr>
      <w:ind w:left="2835"/>
    </w:pPr>
  </w:style>
  <w:style w:type="character" w:customStyle="1" w:styleId="VertragEbene8TextZchn">
    <w:name w:val="Vertrag Ebene 8 Text Zchn"/>
    <w:link w:val="VertragEbene8Text"/>
    <w:rsid w:val="00143AC6"/>
    <w:rPr>
      <w:rFonts w:ascii="Calibri" w:eastAsia="Calibri" w:hAnsi="Calibri" w:cs="Times New Roman"/>
      <w:kern w:val="0"/>
      <w:lang w:val="en-US"/>
      <w14:ligatures w14:val="none"/>
    </w:rPr>
  </w:style>
  <w:style w:type="paragraph" w:customStyle="1" w:styleId="VertragEbene9Head">
    <w:name w:val="Vertrag Ebene 9 Head"/>
    <w:basedOn w:val="VertragEbene8Head"/>
    <w:next w:val="Normal"/>
    <w:link w:val="VertragEbene9HeadZchn"/>
    <w:qFormat/>
    <w:rsid w:val="00143AC6"/>
    <w:pPr>
      <w:numPr>
        <w:ilvl w:val="8"/>
      </w:numPr>
      <w:outlineLvl w:val="8"/>
    </w:pPr>
  </w:style>
  <w:style w:type="character" w:customStyle="1" w:styleId="VertragEbene9HeadZchn">
    <w:name w:val="Vertrag Ebene 9 Head Zchn"/>
    <w:link w:val="VertragEbene9Head"/>
    <w:rsid w:val="00143AC6"/>
    <w:rPr>
      <w:rFonts w:ascii="Calibri" w:eastAsia="Calibri" w:hAnsi="Calibri" w:cs="Times New Roman"/>
      <w:kern w:val="0"/>
      <w:lang w:val="en-US"/>
      <w14:ligatures w14:val="none"/>
    </w:rPr>
  </w:style>
  <w:style w:type="paragraph" w:customStyle="1" w:styleId="VertragEbene9Text">
    <w:name w:val="Vertrag Ebene 9 Text"/>
    <w:basedOn w:val="VertragEbene8Text"/>
    <w:link w:val="VertragEbene9TextZchn"/>
    <w:qFormat/>
    <w:rsid w:val="00143AC6"/>
  </w:style>
  <w:style w:type="character" w:customStyle="1" w:styleId="VertragEbene9TextZchn">
    <w:name w:val="Vertrag Ebene 9 Text Zchn"/>
    <w:link w:val="VertragEbene9Text"/>
    <w:rsid w:val="00143AC6"/>
    <w:rPr>
      <w:rFonts w:ascii="Calibri" w:eastAsia="Calibri" w:hAnsi="Calibri" w:cs="Times New Roman"/>
      <w:kern w:val="0"/>
      <w:lang w:val="en-US"/>
      <w14:ligatures w14:val="none"/>
    </w:rPr>
  </w:style>
  <w:style w:type="paragraph" w:customStyle="1" w:styleId="Aufzhlung1">
    <w:name w:val="Aufzählung_1"/>
    <w:basedOn w:val="Normal"/>
    <w:link w:val="Aufzhlung1Zchn"/>
    <w:qFormat/>
    <w:rsid w:val="00143AC6"/>
    <w:pPr>
      <w:numPr>
        <w:numId w:val="2"/>
      </w:numPr>
      <w:spacing w:before="120" w:after="240" w:line="320" w:lineRule="atLeast"/>
      <w:jc w:val="both"/>
    </w:pPr>
    <w:rPr>
      <w:rFonts w:ascii="Calibri" w:hAnsi="Calibri"/>
      <w:kern w:val="0"/>
      <w14:ligatures w14:val="none"/>
    </w:rPr>
  </w:style>
  <w:style w:type="character" w:customStyle="1" w:styleId="Aufzhlung1Zchn">
    <w:name w:val="Aufzählung_1 Zchn"/>
    <w:basedOn w:val="DefaultParagraphFont"/>
    <w:link w:val="Aufzhlung1"/>
    <w:rsid w:val="00143AC6"/>
    <w:rPr>
      <w:rFonts w:ascii="Calibri" w:hAnsi="Calibri"/>
      <w:kern w:val="0"/>
      <w:lang w:val="en-US"/>
      <w14:ligatures w14:val="none"/>
    </w:rPr>
  </w:style>
  <w:style w:type="paragraph" w:customStyle="1" w:styleId="Aufzhlung2">
    <w:name w:val="Aufzählung_2"/>
    <w:basedOn w:val="Aufzhlung1"/>
    <w:link w:val="Aufzhlung2Zchn"/>
    <w:qFormat/>
    <w:rsid w:val="00143AC6"/>
    <w:pPr>
      <w:numPr>
        <w:ilvl w:val="1"/>
      </w:numPr>
    </w:pPr>
  </w:style>
  <w:style w:type="character" w:customStyle="1" w:styleId="Aufzhlung2Zchn">
    <w:name w:val="Aufzählung_2 Zchn"/>
    <w:basedOn w:val="Aufzhlung1Zchn"/>
    <w:link w:val="Aufzhlung2"/>
    <w:rsid w:val="00143AC6"/>
    <w:rPr>
      <w:rFonts w:ascii="Calibri" w:hAnsi="Calibri"/>
      <w:kern w:val="0"/>
      <w:lang w:val="en-US"/>
      <w14:ligatures w14:val="none"/>
    </w:rPr>
  </w:style>
  <w:style w:type="paragraph" w:customStyle="1" w:styleId="Aufzhlung3">
    <w:name w:val="Aufzählung_3"/>
    <w:basedOn w:val="Aufzhlung2"/>
    <w:link w:val="Aufzhlung3Zchn"/>
    <w:qFormat/>
    <w:rsid w:val="00143AC6"/>
    <w:pPr>
      <w:numPr>
        <w:ilvl w:val="2"/>
      </w:numPr>
    </w:pPr>
  </w:style>
  <w:style w:type="character" w:customStyle="1" w:styleId="Aufzhlung3Zchn">
    <w:name w:val="Aufzählung_3 Zchn"/>
    <w:basedOn w:val="Aufzhlung2Zchn"/>
    <w:link w:val="Aufzhlung3"/>
    <w:rsid w:val="00143AC6"/>
    <w:rPr>
      <w:rFonts w:ascii="Calibri" w:hAnsi="Calibri"/>
      <w:kern w:val="0"/>
      <w:lang w:val="en-US"/>
      <w14:ligatures w14:val="none"/>
    </w:rPr>
  </w:style>
  <w:style w:type="paragraph" w:customStyle="1" w:styleId="Aufzhlung4">
    <w:name w:val="Aufzählung_4"/>
    <w:basedOn w:val="Aufzhlung3"/>
    <w:link w:val="Aufzhlung4Zchn"/>
    <w:qFormat/>
    <w:rsid w:val="00143AC6"/>
    <w:pPr>
      <w:numPr>
        <w:ilvl w:val="3"/>
      </w:numPr>
    </w:pPr>
  </w:style>
  <w:style w:type="character" w:customStyle="1" w:styleId="Aufzhlung4Zchn">
    <w:name w:val="Aufzählung_4 Zchn"/>
    <w:basedOn w:val="Aufzhlung3Zchn"/>
    <w:link w:val="Aufzhlung4"/>
    <w:rsid w:val="00143AC6"/>
    <w:rPr>
      <w:rFonts w:ascii="Calibri" w:hAnsi="Calibri"/>
      <w:kern w:val="0"/>
      <w:lang w:val="en-US"/>
      <w14:ligatures w14:val="none"/>
    </w:rPr>
  </w:style>
  <w:style w:type="paragraph" w:customStyle="1" w:styleId="Aufzhlung5">
    <w:name w:val="Aufzählung_5"/>
    <w:basedOn w:val="Aufzhlung4"/>
    <w:link w:val="Aufzhlung5Zchn"/>
    <w:qFormat/>
    <w:rsid w:val="00143AC6"/>
    <w:pPr>
      <w:numPr>
        <w:ilvl w:val="4"/>
      </w:numPr>
    </w:pPr>
  </w:style>
  <w:style w:type="character" w:customStyle="1" w:styleId="Aufzhlung5Zchn">
    <w:name w:val="Aufzählung_5 Zchn"/>
    <w:basedOn w:val="Aufzhlung4Zchn"/>
    <w:link w:val="Aufzhlung5"/>
    <w:rsid w:val="00143AC6"/>
    <w:rPr>
      <w:rFonts w:ascii="Calibri" w:hAnsi="Calibri"/>
      <w:kern w:val="0"/>
      <w:lang w:val="en-US"/>
      <w14:ligatures w14:val="none"/>
    </w:rPr>
  </w:style>
  <w:style w:type="paragraph" w:customStyle="1" w:styleId="Aufzhlung6">
    <w:name w:val="Aufzählung_6"/>
    <w:basedOn w:val="Aufzhlung5"/>
    <w:link w:val="Aufzhlung6Zchn"/>
    <w:qFormat/>
    <w:rsid w:val="00143AC6"/>
    <w:pPr>
      <w:numPr>
        <w:ilvl w:val="5"/>
      </w:numPr>
    </w:pPr>
  </w:style>
  <w:style w:type="character" w:customStyle="1" w:styleId="Aufzhlung6Zchn">
    <w:name w:val="Aufzählung_6 Zchn"/>
    <w:basedOn w:val="Aufzhlung5Zchn"/>
    <w:link w:val="Aufzhlung6"/>
    <w:rsid w:val="00143AC6"/>
    <w:rPr>
      <w:rFonts w:ascii="Calibri" w:hAnsi="Calibri"/>
      <w:kern w:val="0"/>
      <w:lang w:val="en-US"/>
      <w14:ligatures w14:val="none"/>
    </w:rPr>
  </w:style>
  <w:style w:type="paragraph" w:customStyle="1" w:styleId="Aufzhlung7">
    <w:name w:val="Aufzählung_7"/>
    <w:basedOn w:val="Aufzhlung6"/>
    <w:link w:val="Aufzhlung7Zchn"/>
    <w:qFormat/>
    <w:rsid w:val="00143AC6"/>
    <w:pPr>
      <w:numPr>
        <w:ilvl w:val="6"/>
      </w:numPr>
    </w:pPr>
  </w:style>
  <w:style w:type="character" w:customStyle="1" w:styleId="Aufzhlung7Zchn">
    <w:name w:val="Aufzählung_7 Zchn"/>
    <w:basedOn w:val="Aufzhlung6Zchn"/>
    <w:link w:val="Aufzhlung7"/>
    <w:rsid w:val="00143AC6"/>
    <w:rPr>
      <w:rFonts w:ascii="Calibri" w:hAnsi="Calibri"/>
      <w:kern w:val="0"/>
      <w:lang w:val="en-US"/>
      <w14:ligatures w14:val="none"/>
    </w:rPr>
  </w:style>
  <w:style w:type="paragraph" w:customStyle="1" w:styleId="Aufzhlung8">
    <w:name w:val="Aufzählung_8"/>
    <w:basedOn w:val="Aufzhlung7"/>
    <w:link w:val="Aufzhlung8Zchn"/>
    <w:qFormat/>
    <w:rsid w:val="00143AC6"/>
    <w:pPr>
      <w:numPr>
        <w:ilvl w:val="7"/>
      </w:numPr>
    </w:pPr>
  </w:style>
  <w:style w:type="character" w:customStyle="1" w:styleId="Aufzhlung8Zchn">
    <w:name w:val="Aufzählung_8 Zchn"/>
    <w:basedOn w:val="Aufzhlung7Zchn"/>
    <w:link w:val="Aufzhlung8"/>
    <w:rsid w:val="00143AC6"/>
    <w:rPr>
      <w:rFonts w:ascii="Calibri" w:hAnsi="Calibri"/>
      <w:kern w:val="0"/>
      <w:lang w:val="en-US"/>
      <w14:ligatures w14:val="none"/>
    </w:rPr>
  </w:style>
  <w:style w:type="paragraph" w:customStyle="1" w:styleId="Aufzhlung9">
    <w:name w:val="Aufzählung_9"/>
    <w:basedOn w:val="Aufzhlung8"/>
    <w:link w:val="Aufzhlung9Zchn"/>
    <w:qFormat/>
    <w:rsid w:val="00143AC6"/>
    <w:pPr>
      <w:numPr>
        <w:ilvl w:val="8"/>
      </w:numPr>
    </w:pPr>
  </w:style>
  <w:style w:type="character" w:customStyle="1" w:styleId="Aufzhlung9Zchn">
    <w:name w:val="Aufzählung_9 Zchn"/>
    <w:basedOn w:val="Aufzhlung8Zchn"/>
    <w:link w:val="Aufzhlung9"/>
    <w:rsid w:val="00143AC6"/>
    <w:rPr>
      <w:rFonts w:ascii="Calibri" w:hAnsi="Calibri"/>
      <w:kern w:val="0"/>
      <w:lang w:val="en-US"/>
      <w14:ligatures w14:val="none"/>
    </w:rPr>
  </w:style>
  <w:style w:type="paragraph" w:customStyle="1" w:styleId="RichtlinieEbene1Head">
    <w:name w:val="Richtlinie Ebene 1 Head"/>
    <w:basedOn w:val="Normal"/>
    <w:next w:val="Normal"/>
    <w:qFormat/>
    <w:rsid w:val="00143AC6"/>
    <w:pPr>
      <w:keepNext/>
      <w:numPr>
        <w:numId w:val="3"/>
      </w:numPr>
      <w:spacing w:before="120" w:after="240" w:line="320" w:lineRule="atLeast"/>
      <w:jc w:val="both"/>
      <w:outlineLvl w:val="0"/>
    </w:pPr>
    <w:rPr>
      <w:rFonts w:ascii="Calibri" w:eastAsia="Calibri" w:hAnsi="Calibri" w:cs="Times New Roman"/>
      <w:b/>
      <w:kern w:val="0"/>
      <w14:ligatures w14:val="none"/>
    </w:rPr>
  </w:style>
  <w:style w:type="paragraph" w:customStyle="1" w:styleId="RichtlinieEbene1Text">
    <w:name w:val="Richtlinie Ebene 1 Text"/>
    <w:basedOn w:val="Normal"/>
    <w:link w:val="RichtlinieEbene1TextZchn"/>
    <w:qFormat/>
    <w:rsid w:val="00143AC6"/>
    <w:pPr>
      <w:spacing w:before="120" w:after="240" w:line="320" w:lineRule="atLeast"/>
      <w:ind w:left="567"/>
      <w:jc w:val="both"/>
    </w:pPr>
    <w:rPr>
      <w:rFonts w:ascii="Calibri" w:hAnsi="Calibri"/>
      <w:kern w:val="0"/>
      <w14:ligatures w14:val="none"/>
    </w:rPr>
  </w:style>
  <w:style w:type="character" w:customStyle="1" w:styleId="RichtlinieEbene1TextZchn">
    <w:name w:val="Richtlinie Ebene 1 Text Zchn"/>
    <w:basedOn w:val="DefaultParagraphFont"/>
    <w:link w:val="RichtlinieEbene1Text"/>
    <w:rsid w:val="00143AC6"/>
    <w:rPr>
      <w:rFonts w:ascii="Calibri" w:hAnsi="Calibri"/>
      <w:kern w:val="0"/>
      <w:lang w:val="en-US"/>
      <w14:ligatures w14:val="none"/>
    </w:rPr>
  </w:style>
  <w:style w:type="paragraph" w:customStyle="1" w:styleId="RichtlinieEbene2Head">
    <w:name w:val="Richtlinie Ebene 2 Head"/>
    <w:basedOn w:val="RichtlinieEbene1Head"/>
    <w:next w:val="Normal"/>
    <w:qFormat/>
    <w:rsid w:val="00143AC6"/>
    <w:pPr>
      <w:numPr>
        <w:ilvl w:val="1"/>
      </w:numPr>
      <w:outlineLvl w:val="1"/>
    </w:pPr>
  </w:style>
  <w:style w:type="paragraph" w:customStyle="1" w:styleId="RichtlinieEbene2Text">
    <w:name w:val="Richtlinie Ebene 2 Text"/>
    <w:basedOn w:val="RichtlinieEbene1Text"/>
    <w:link w:val="RichtlinieEbene2TextZchn"/>
    <w:rsid w:val="00143AC6"/>
  </w:style>
  <w:style w:type="character" w:customStyle="1" w:styleId="RichtlinieEbene2TextZchn">
    <w:name w:val="Richtlinie Ebene 2 Text Zchn"/>
    <w:basedOn w:val="RichtlinieEbene1TextZchn"/>
    <w:link w:val="RichtlinieEbene2Text"/>
    <w:rsid w:val="00143AC6"/>
    <w:rPr>
      <w:rFonts w:ascii="Calibri" w:hAnsi="Calibri"/>
      <w:kern w:val="0"/>
      <w:lang w:val="en-US"/>
      <w14:ligatures w14:val="none"/>
    </w:rPr>
  </w:style>
  <w:style w:type="paragraph" w:customStyle="1" w:styleId="RichtlinieEbene3Head">
    <w:name w:val="Richtlinie Ebene 3 Head"/>
    <w:basedOn w:val="RichtlinieEbene2Head"/>
    <w:next w:val="Normal"/>
    <w:link w:val="RichtlinieEbene3HeadZchn"/>
    <w:qFormat/>
    <w:rsid w:val="00143AC6"/>
    <w:pPr>
      <w:numPr>
        <w:ilvl w:val="2"/>
      </w:numPr>
      <w:outlineLvl w:val="2"/>
    </w:pPr>
  </w:style>
  <w:style w:type="character" w:customStyle="1" w:styleId="RichtlinieEbene3HeadZchn">
    <w:name w:val="Richtlinie Ebene 3 Head Zchn"/>
    <w:link w:val="RichtlinieEbene3Head"/>
    <w:rsid w:val="00143AC6"/>
    <w:rPr>
      <w:rFonts w:ascii="Calibri" w:eastAsia="Calibri" w:hAnsi="Calibri" w:cs="Times New Roman"/>
      <w:b/>
      <w:kern w:val="0"/>
      <w:lang w:val="en-US"/>
      <w14:ligatures w14:val="none"/>
    </w:rPr>
  </w:style>
  <w:style w:type="paragraph" w:customStyle="1" w:styleId="RichtlinieEbene3Text">
    <w:name w:val="Richtlinie Ebene 3 Text"/>
    <w:basedOn w:val="RichtlinieEbene2Text"/>
    <w:link w:val="RichtlinieEbene3TextZchn"/>
    <w:rsid w:val="00143AC6"/>
  </w:style>
  <w:style w:type="character" w:customStyle="1" w:styleId="RichtlinieEbene3TextZchn">
    <w:name w:val="Richtlinie Ebene 3 Text Zchn"/>
    <w:basedOn w:val="RichtlinieEbene2TextZchn"/>
    <w:link w:val="RichtlinieEbene3Text"/>
    <w:rsid w:val="00143AC6"/>
    <w:rPr>
      <w:rFonts w:ascii="Calibri" w:hAnsi="Calibri"/>
      <w:kern w:val="0"/>
      <w:lang w:val="en-US"/>
      <w14:ligatures w14:val="none"/>
    </w:rPr>
  </w:style>
  <w:style w:type="paragraph" w:customStyle="1" w:styleId="RichtlinieEbene4Head">
    <w:name w:val="Richtlinie Ebene 4 Head"/>
    <w:basedOn w:val="RichtlinieEbene3Head"/>
    <w:next w:val="Normal"/>
    <w:qFormat/>
    <w:rsid w:val="00143AC6"/>
    <w:pPr>
      <w:numPr>
        <w:ilvl w:val="3"/>
      </w:numPr>
      <w:outlineLvl w:val="3"/>
    </w:pPr>
    <w:rPr>
      <w:b w:val="0"/>
    </w:rPr>
  </w:style>
  <w:style w:type="paragraph" w:customStyle="1" w:styleId="RichtlinieEbene4Text">
    <w:name w:val="Richtlinie Ebene 4 Text"/>
    <w:basedOn w:val="RichtlinieEbene3Text"/>
    <w:link w:val="RichtlinieEbene4TextZchn"/>
    <w:rsid w:val="00143AC6"/>
    <w:pPr>
      <w:ind w:left="1134"/>
    </w:pPr>
  </w:style>
  <w:style w:type="character" w:customStyle="1" w:styleId="RichtlinieEbene4TextZchn">
    <w:name w:val="Richtlinie Ebene 4 Text Zchn"/>
    <w:basedOn w:val="RichtlinieEbene3TextZchn"/>
    <w:link w:val="RichtlinieEbene4Text"/>
    <w:rsid w:val="00143AC6"/>
    <w:rPr>
      <w:rFonts w:ascii="Calibri" w:hAnsi="Calibri"/>
      <w:kern w:val="0"/>
      <w:lang w:val="en-US"/>
      <w14:ligatures w14:val="none"/>
    </w:rPr>
  </w:style>
  <w:style w:type="paragraph" w:customStyle="1" w:styleId="RichtlinieEbene5Head">
    <w:name w:val="Richtlinie Ebene 5 Head"/>
    <w:basedOn w:val="RichtlinieEbene4Head"/>
    <w:next w:val="Normal"/>
    <w:qFormat/>
    <w:rsid w:val="00143AC6"/>
    <w:pPr>
      <w:numPr>
        <w:ilvl w:val="4"/>
      </w:numPr>
      <w:outlineLvl w:val="4"/>
    </w:pPr>
  </w:style>
  <w:style w:type="paragraph" w:customStyle="1" w:styleId="RichtlinieEbene5Text">
    <w:name w:val="Richtlinie Ebene 5 Text"/>
    <w:basedOn w:val="RichtlinieEbene4Text"/>
    <w:link w:val="RichtlinieEbene5TextZchn"/>
    <w:rsid w:val="00143AC6"/>
    <w:pPr>
      <w:ind w:left="1701"/>
    </w:pPr>
  </w:style>
  <w:style w:type="character" w:customStyle="1" w:styleId="RichtlinieEbene5TextZchn">
    <w:name w:val="Richtlinie Ebene 5 Text Zchn"/>
    <w:basedOn w:val="RichtlinieEbene4TextZchn"/>
    <w:link w:val="RichtlinieEbene5Text"/>
    <w:rsid w:val="00143AC6"/>
    <w:rPr>
      <w:rFonts w:ascii="Calibri" w:hAnsi="Calibri"/>
      <w:kern w:val="0"/>
      <w:lang w:val="en-US"/>
      <w14:ligatures w14:val="none"/>
    </w:rPr>
  </w:style>
  <w:style w:type="paragraph" w:customStyle="1" w:styleId="RichtlinieEbene6Head">
    <w:name w:val="Richtlinie Ebene 6 Head"/>
    <w:basedOn w:val="RichtlinieEbene5Head"/>
    <w:next w:val="Normal"/>
    <w:qFormat/>
    <w:rsid w:val="00143AC6"/>
    <w:pPr>
      <w:numPr>
        <w:ilvl w:val="5"/>
      </w:numPr>
      <w:outlineLvl w:val="5"/>
    </w:pPr>
  </w:style>
  <w:style w:type="paragraph" w:customStyle="1" w:styleId="RichtlinieEbene6Text">
    <w:name w:val="Richtlinie Ebene 6 Text"/>
    <w:basedOn w:val="RichtlinieEbene5Text"/>
    <w:link w:val="RichtlinieEbene6TextZchn"/>
    <w:rsid w:val="00143AC6"/>
  </w:style>
  <w:style w:type="character" w:customStyle="1" w:styleId="RichtlinieEbene6TextZchn">
    <w:name w:val="Richtlinie Ebene 6 Text Zchn"/>
    <w:basedOn w:val="RichtlinieEbene5TextZchn"/>
    <w:link w:val="RichtlinieEbene6Text"/>
    <w:rsid w:val="00143AC6"/>
    <w:rPr>
      <w:rFonts w:ascii="Calibri" w:hAnsi="Calibri"/>
      <w:kern w:val="0"/>
      <w:lang w:val="en-US"/>
      <w14:ligatures w14:val="none"/>
    </w:rPr>
  </w:style>
  <w:style w:type="paragraph" w:customStyle="1" w:styleId="RichtlinieEbene7Head">
    <w:name w:val="Richtlinie Ebene 7 Head"/>
    <w:basedOn w:val="RichtlinieEbene6Head"/>
    <w:next w:val="Normal"/>
    <w:qFormat/>
    <w:rsid w:val="00143AC6"/>
    <w:pPr>
      <w:numPr>
        <w:ilvl w:val="6"/>
      </w:numPr>
      <w:outlineLvl w:val="6"/>
    </w:pPr>
  </w:style>
  <w:style w:type="paragraph" w:customStyle="1" w:styleId="RichtlinieEbene7Text">
    <w:name w:val="Richtlinie Ebene 7 Text"/>
    <w:basedOn w:val="RichtlinieEbene6Text"/>
    <w:link w:val="RichtlinieEbene7TextZchn"/>
    <w:rsid w:val="00143AC6"/>
    <w:pPr>
      <w:ind w:left="2268"/>
    </w:pPr>
  </w:style>
  <w:style w:type="character" w:customStyle="1" w:styleId="RichtlinieEbene7TextZchn">
    <w:name w:val="Richtlinie Ebene 7 Text Zchn"/>
    <w:basedOn w:val="RichtlinieEbene6TextZchn"/>
    <w:link w:val="RichtlinieEbene7Text"/>
    <w:rsid w:val="00143AC6"/>
    <w:rPr>
      <w:rFonts w:ascii="Calibri" w:hAnsi="Calibri"/>
      <w:kern w:val="0"/>
      <w:lang w:val="en-US"/>
      <w14:ligatures w14:val="none"/>
    </w:rPr>
  </w:style>
  <w:style w:type="paragraph" w:customStyle="1" w:styleId="RichtlinieEbene8Head">
    <w:name w:val="Richtlinie Ebene 8 Head"/>
    <w:basedOn w:val="RichtlinieEbene7Head"/>
    <w:next w:val="Normal"/>
    <w:qFormat/>
    <w:rsid w:val="00143AC6"/>
    <w:pPr>
      <w:numPr>
        <w:ilvl w:val="7"/>
      </w:numPr>
      <w:outlineLvl w:val="7"/>
    </w:pPr>
  </w:style>
  <w:style w:type="paragraph" w:customStyle="1" w:styleId="RichtlinieEbene8Text">
    <w:name w:val="Richtlinie Ebene 8 Text"/>
    <w:basedOn w:val="RichtlinieEbene7Text"/>
    <w:link w:val="RichtlinieEbene8TextZchn"/>
    <w:rsid w:val="00143AC6"/>
  </w:style>
  <w:style w:type="character" w:customStyle="1" w:styleId="RichtlinieEbene8TextZchn">
    <w:name w:val="Richtlinie Ebene 8 Text Zchn"/>
    <w:basedOn w:val="RichtlinieEbene7TextZchn"/>
    <w:link w:val="RichtlinieEbene8Text"/>
    <w:rsid w:val="00143AC6"/>
    <w:rPr>
      <w:rFonts w:ascii="Calibri" w:hAnsi="Calibri"/>
      <w:kern w:val="0"/>
      <w:lang w:val="en-US"/>
      <w14:ligatures w14:val="none"/>
    </w:rPr>
  </w:style>
  <w:style w:type="paragraph" w:customStyle="1" w:styleId="RichtlinieEbene9Head">
    <w:name w:val="Richtlinie Ebene 9 Head"/>
    <w:basedOn w:val="RichtlinieEbene8Head"/>
    <w:next w:val="Normal"/>
    <w:qFormat/>
    <w:rsid w:val="00143AC6"/>
    <w:pPr>
      <w:numPr>
        <w:ilvl w:val="8"/>
      </w:numPr>
      <w:tabs>
        <w:tab w:val="num" w:pos="360"/>
      </w:tabs>
      <w:outlineLvl w:val="8"/>
    </w:pPr>
  </w:style>
  <w:style w:type="paragraph" w:customStyle="1" w:styleId="RichtlinieEbene9Text">
    <w:name w:val="Richtlinie Ebene 9 Text"/>
    <w:basedOn w:val="RichtlinieEbene8Text"/>
    <w:link w:val="RichtlinieEbene9TextZchn"/>
    <w:rsid w:val="00143AC6"/>
  </w:style>
  <w:style w:type="character" w:customStyle="1" w:styleId="RichtlinieEbene9TextZchn">
    <w:name w:val="Richtlinie Ebene 9 Text Zchn"/>
    <w:basedOn w:val="RichtlinieEbene8TextZchn"/>
    <w:link w:val="RichtlinieEbene9Text"/>
    <w:rsid w:val="00143AC6"/>
    <w:rPr>
      <w:rFonts w:ascii="Calibri" w:hAnsi="Calibri"/>
      <w:kern w:val="0"/>
      <w:lang w:val="en-US"/>
      <w14:ligatures w14:val="none"/>
    </w:rPr>
  </w:style>
  <w:style w:type="character" w:customStyle="1" w:styleId="Heading1Char">
    <w:name w:val="Heading 1 Char"/>
    <w:basedOn w:val="DefaultParagraphFont"/>
    <w:link w:val="Heading1"/>
    <w:uiPriority w:val="9"/>
    <w:rsid w:val="00741E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E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E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E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E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E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E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E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E3F"/>
    <w:rPr>
      <w:rFonts w:eastAsiaTheme="majorEastAsia" w:cstheme="majorBidi"/>
      <w:color w:val="272727" w:themeColor="text1" w:themeTint="D8"/>
    </w:rPr>
  </w:style>
  <w:style w:type="paragraph" w:styleId="Title">
    <w:name w:val="Title"/>
    <w:basedOn w:val="Normal"/>
    <w:next w:val="Normal"/>
    <w:link w:val="TitleChar"/>
    <w:uiPriority w:val="10"/>
    <w:qFormat/>
    <w:rsid w:val="00741E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E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E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E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E3F"/>
    <w:pPr>
      <w:spacing w:before="160"/>
      <w:jc w:val="center"/>
    </w:pPr>
    <w:rPr>
      <w:i/>
      <w:iCs/>
      <w:color w:val="404040" w:themeColor="text1" w:themeTint="BF"/>
    </w:rPr>
  </w:style>
  <w:style w:type="character" w:customStyle="1" w:styleId="QuoteChar">
    <w:name w:val="Quote Char"/>
    <w:basedOn w:val="DefaultParagraphFont"/>
    <w:link w:val="Quote"/>
    <w:uiPriority w:val="29"/>
    <w:rsid w:val="00741E3F"/>
    <w:rPr>
      <w:i/>
      <w:iCs/>
      <w:color w:val="404040" w:themeColor="text1" w:themeTint="BF"/>
    </w:rPr>
  </w:style>
  <w:style w:type="paragraph" w:styleId="ListParagraph">
    <w:name w:val="List Paragraph"/>
    <w:aliases w:val="Paragraphe_DAT,Use Case List Paragraph,Bull - Bullet niveau 1,Niveau1,ARS Puces,lp1,Bullet List Paragraph,Sidebar List,Equipment,List_TIS,Figure_name,Numbered Indented Text,List Paragraph1,List Paragraph11,b1,Number_1"/>
    <w:basedOn w:val="Normal"/>
    <w:link w:val="ListParagraphChar"/>
    <w:uiPriority w:val="34"/>
    <w:qFormat/>
    <w:rsid w:val="00741E3F"/>
    <w:pPr>
      <w:ind w:left="720"/>
      <w:contextualSpacing/>
    </w:pPr>
  </w:style>
  <w:style w:type="character" w:styleId="IntenseEmphasis">
    <w:name w:val="Intense Emphasis"/>
    <w:basedOn w:val="DefaultParagraphFont"/>
    <w:uiPriority w:val="21"/>
    <w:qFormat/>
    <w:rsid w:val="00741E3F"/>
    <w:rPr>
      <w:i/>
      <w:iCs/>
      <w:color w:val="0F4761" w:themeColor="accent1" w:themeShade="BF"/>
    </w:rPr>
  </w:style>
  <w:style w:type="paragraph" w:styleId="IntenseQuote">
    <w:name w:val="Intense Quote"/>
    <w:basedOn w:val="Normal"/>
    <w:next w:val="Normal"/>
    <w:link w:val="IntenseQuoteChar"/>
    <w:uiPriority w:val="30"/>
    <w:qFormat/>
    <w:rsid w:val="00741E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E3F"/>
    <w:rPr>
      <w:i/>
      <w:iCs/>
      <w:color w:val="0F4761" w:themeColor="accent1" w:themeShade="BF"/>
    </w:rPr>
  </w:style>
  <w:style w:type="character" w:styleId="IntenseReference">
    <w:name w:val="Intense Reference"/>
    <w:basedOn w:val="DefaultParagraphFont"/>
    <w:uiPriority w:val="32"/>
    <w:qFormat/>
    <w:rsid w:val="00741E3F"/>
    <w:rPr>
      <w:b/>
      <w:bCs/>
      <w:smallCaps/>
      <w:color w:val="0F4761" w:themeColor="accent1" w:themeShade="BF"/>
      <w:spacing w:val="5"/>
    </w:rPr>
  </w:style>
  <w:style w:type="character" w:styleId="Hyperlink">
    <w:name w:val="Hyperlink"/>
    <w:basedOn w:val="DefaultParagraphFont"/>
    <w:uiPriority w:val="99"/>
    <w:unhideWhenUsed/>
    <w:rsid w:val="00741E3F"/>
    <w:rPr>
      <w:color w:val="467886" w:themeColor="hyperlink"/>
      <w:u w:val="single"/>
    </w:rPr>
  </w:style>
  <w:style w:type="character" w:styleId="UnresolvedMention">
    <w:name w:val="Unresolved Mention"/>
    <w:basedOn w:val="DefaultParagraphFont"/>
    <w:uiPriority w:val="99"/>
    <w:semiHidden/>
    <w:unhideWhenUsed/>
    <w:rsid w:val="00741E3F"/>
    <w:rPr>
      <w:color w:val="605E5C"/>
      <w:shd w:val="clear" w:color="auto" w:fill="E1DFDD"/>
    </w:rPr>
  </w:style>
  <w:style w:type="character" w:styleId="CommentReference">
    <w:name w:val="annotation reference"/>
    <w:basedOn w:val="DefaultParagraphFont"/>
    <w:uiPriority w:val="99"/>
    <w:semiHidden/>
    <w:unhideWhenUsed/>
    <w:rsid w:val="009D1937"/>
    <w:rPr>
      <w:sz w:val="16"/>
      <w:szCs w:val="16"/>
    </w:rPr>
  </w:style>
  <w:style w:type="paragraph" w:styleId="CommentText">
    <w:name w:val="annotation text"/>
    <w:basedOn w:val="Normal"/>
    <w:link w:val="CommentTextChar"/>
    <w:uiPriority w:val="99"/>
    <w:unhideWhenUsed/>
    <w:rsid w:val="009D1937"/>
    <w:pPr>
      <w:spacing w:line="240" w:lineRule="auto"/>
    </w:pPr>
    <w:rPr>
      <w:sz w:val="20"/>
      <w:szCs w:val="20"/>
    </w:rPr>
  </w:style>
  <w:style w:type="character" w:customStyle="1" w:styleId="CommentTextChar">
    <w:name w:val="Comment Text Char"/>
    <w:basedOn w:val="DefaultParagraphFont"/>
    <w:link w:val="CommentText"/>
    <w:uiPriority w:val="99"/>
    <w:rsid w:val="009D1937"/>
    <w:rPr>
      <w:sz w:val="20"/>
      <w:szCs w:val="20"/>
    </w:rPr>
  </w:style>
  <w:style w:type="paragraph" w:styleId="CommentSubject">
    <w:name w:val="annotation subject"/>
    <w:basedOn w:val="CommentText"/>
    <w:next w:val="CommentText"/>
    <w:link w:val="CommentSubjectChar"/>
    <w:uiPriority w:val="99"/>
    <w:semiHidden/>
    <w:unhideWhenUsed/>
    <w:rsid w:val="009D1937"/>
    <w:rPr>
      <w:b/>
      <w:bCs/>
    </w:rPr>
  </w:style>
  <w:style w:type="character" w:customStyle="1" w:styleId="CommentSubjectChar">
    <w:name w:val="Comment Subject Char"/>
    <w:basedOn w:val="CommentTextChar"/>
    <w:link w:val="CommentSubject"/>
    <w:uiPriority w:val="99"/>
    <w:semiHidden/>
    <w:rsid w:val="009D1937"/>
    <w:rPr>
      <w:b/>
      <w:bCs/>
      <w:sz w:val="20"/>
      <w:szCs w:val="20"/>
    </w:rPr>
  </w:style>
  <w:style w:type="paragraph" w:styleId="Revision">
    <w:name w:val="Revision"/>
    <w:hidden/>
    <w:uiPriority w:val="99"/>
    <w:semiHidden/>
    <w:rsid w:val="00A0045D"/>
    <w:pPr>
      <w:spacing w:after="0" w:line="240" w:lineRule="auto"/>
    </w:pPr>
  </w:style>
  <w:style w:type="table" w:styleId="TableGrid">
    <w:name w:val="Table Grid"/>
    <w:basedOn w:val="TableNormal"/>
    <w:uiPriority w:val="39"/>
    <w:rsid w:val="00770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5E5C"/>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5E5C"/>
  </w:style>
  <w:style w:type="paragraph" w:styleId="Footer">
    <w:name w:val="footer"/>
    <w:basedOn w:val="Normal"/>
    <w:link w:val="FooterChar"/>
    <w:uiPriority w:val="99"/>
    <w:unhideWhenUsed/>
    <w:rsid w:val="00CA5E5C"/>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5E5C"/>
  </w:style>
  <w:style w:type="character" w:customStyle="1" w:styleId="ListParagraphChar">
    <w:name w:val="List Paragraph Char"/>
    <w:aliases w:val="Paragraphe_DAT Char,Use Case List Paragraph Char,Bull - Bullet niveau 1 Char,Niveau1 Char,ARS Puces Char,lp1 Char,Bullet List Paragraph Char,Sidebar List Char,Equipment Char,List_TIS Char,Figure_name Char,Numbered Indented Text Char"/>
    <w:basedOn w:val="DefaultParagraphFont"/>
    <w:link w:val="ListParagraph"/>
    <w:uiPriority w:val="34"/>
    <w:qFormat/>
    <w:rsid w:val="007646C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00326">
      <w:bodyDiv w:val="1"/>
      <w:marLeft w:val="0"/>
      <w:marRight w:val="0"/>
      <w:marTop w:val="0"/>
      <w:marBottom w:val="0"/>
      <w:divBdr>
        <w:top w:val="none" w:sz="0" w:space="0" w:color="auto"/>
        <w:left w:val="none" w:sz="0" w:space="0" w:color="auto"/>
        <w:bottom w:val="none" w:sz="0" w:space="0" w:color="auto"/>
        <w:right w:val="none" w:sz="0" w:space="0" w:color="auto"/>
      </w:divBdr>
    </w:div>
    <w:div w:id="592057695">
      <w:bodyDiv w:val="1"/>
      <w:marLeft w:val="0"/>
      <w:marRight w:val="0"/>
      <w:marTop w:val="0"/>
      <w:marBottom w:val="0"/>
      <w:divBdr>
        <w:top w:val="none" w:sz="0" w:space="0" w:color="auto"/>
        <w:left w:val="none" w:sz="0" w:space="0" w:color="auto"/>
        <w:bottom w:val="none" w:sz="0" w:space="0" w:color="auto"/>
        <w:right w:val="none" w:sz="0" w:space="0" w:color="auto"/>
      </w:divBdr>
    </w:div>
    <w:div w:id="1459758973">
      <w:bodyDiv w:val="1"/>
      <w:marLeft w:val="0"/>
      <w:marRight w:val="0"/>
      <w:marTop w:val="0"/>
      <w:marBottom w:val="0"/>
      <w:divBdr>
        <w:top w:val="none" w:sz="0" w:space="0" w:color="auto"/>
        <w:left w:val="none" w:sz="0" w:space="0" w:color="auto"/>
        <w:bottom w:val="none" w:sz="0" w:space="0" w:color="auto"/>
        <w:right w:val="none" w:sz="0" w:space="0" w:color="auto"/>
      </w:divBdr>
      <w:divsChild>
        <w:div w:id="348335193">
          <w:marLeft w:val="0"/>
          <w:marRight w:val="0"/>
          <w:marTop w:val="0"/>
          <w:marBottom w:val="0"/>
          <w:divBdr>
            <w:top w:val="none" w:sz="0" w:space="0" w:color="auto"/>
            <w:left w:val="none" w:sz="0" w:space="0" w:color="auto"/>
            <w:bottom w:val="none" w:sz="0" w:space="0" w:color="auto"/>
            <w:right w:val="none" w:sz="0" w:space="0" w:color="auto"/>
          </w:divBdr>
          <w:divsChild>
            <w:div w:id="2031954360">
              <w:marLeft w:val="0"/>
              <w:marRight w:val="0"/>
              <w:marTop w:val="0"/>
              <w:marBottom w:val="0"/>
              <w:divBdr>
                <w:top w:val="none" w:sz="0" w:space="0" w:color="auto"/>
                <w:left w:val="none" w:sz="0" w:space="0" w:color="auto"/>
                <w:bottom w:val="none" w:sz="0" w:space="0" w:color="auto"/>
                <w:right w:val="none" w:sz="0" w:space="0" w:color="auto"/>
              </w:divBdr>
            </w:div>
          </w:divsChild>
        </w:div>
        <w:div w:id="373579098">
          <w:marLeft w:val="0"/>
          <w:marRight w:val="0"/>
          <w:marTop w:val="0"/>
          <w:marBottom w:val="0"/>
          <w:divBdr>
            <w:top w:val="none" w:sz="0" w:space="0" w:color="auto"/>
            <w:left w:val="none" w:sz="0" w:space="0" w:color="auto"/>
            <w:bottom w:val="none" w:sz="0" w:space="0" w:color="auto"/>
            <w:right w:val="none" w:sz="0" w:space="0" w:color="auto"/>
          </w:divBdr>
          <w:divsChild>
            <w:div w:id="193464011">
              <w:marLeft w:val="0"/>
              <w:marRight w:val="0"/>
              <w:marTop w:val="0"/>
              <w:marBottom w:val="0"/>
              <w:divBdr>
                <w:top w:val="none" w:sz="0" w:space="0" w:color="auto"/>
                <w:left w:val="none" w:sz="0" w:space="0" w:color="auto"/>
                <w:bottom w:val="none" w:sz="0" w:space="0" w:color="auto"/>
                <w:right w:val="none" w:sz="0" w:space="0" w:color="auto"/>
              </w:divBdr>
            </w:div>
            <w:div w:id="7509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8431">
      <w:bodyDiv w:val="1"/>
      <w:marLeft w:val="0"/>
      <w:marRight w:val="0"/>
      <w:marTop w:val="0"/>
      <w:marBottom w:val="0"/>
      <w:divBdr>
        <w:top w:val="none" w:sz="0" w:space="0" w:color="auto"/>
        <w:left w:val="none" w:sz="0" w:space="0" w:color="auto"/>
        <w:bottom w:val="none" w:sz="0" w:space="0" w:color="auto"/>
        <w:right w:val="none" w:sz="0" w:space="0" w:color="auto"/>
      </w:divBdr>
      <w:divsChild>
        <w:div w:id="423117256">
          <w:marLeft w:val="0"/>
          <w:marRight w:val="0"/>
          <w:marTop w:val="0"/>
          <w:marBottom w:val="0"/>
          <w:divBdr>
            <w:top w:val="none" w:sz="0" w:space="0" w:color="auto"/>
            <w:left w:val="none" w:sz="0" w:space="0" w:color="auto"/>
            <w:bottom w:val="none" w:sz="0" w:space="0" w:color="auto"/>
            <w:right w:val="none" w:sz="0" w:space="0" w:color="auto"/>
          </w:divBdr>
          <w:divsChild>
            <w:div w:id="997153981">
              <w:marLeft w:val="0"/>
              <w:marRight w:val="0"/>
              <w:marTop w:val="0"/>
              <w:marBottom w:val="0"/>
              <w:divBdr>
                <w:top w:val="none" w:sz="0" w:space="0" w:color="auto"/>
                <w:left w:val="none" w:sz="0" w:space="0" w:color="auto"/>
                <w:bottom w:val="none" w:sz="0" w:space="0" w:color="auto"/>
                <w:right w:val="none" w:sz="0" w:space="0" w:color="auto"/>
              </w:divBdr>
            </w:div>
            <w:div w:id="1396313903">
              <w:marLeft w:val="0"/>
              <w:marRight w:val="0"/>
              <w:marTop w:val="0"/>
              <w:marBottom w:val="0"/>
              <w:divBdr>
                <w:top w:val="none" w:sz="0" w:space="0" w:color="auto"/>
                <w:left w:val="none" w:sz="0" w:space="0" w:color="auto"/>
                <w:bottom w:val="none" w:sz="0" w:space="0" w:color="auto"/>
                <w:right w:val="none" w:sz="0" w:space="0" w:color="auto"/>
              </w:divBdr>
            </w:div>
          </w:divsChild>
        </w:div>
        <w:div w:id="814180372">
          <w:marLeft w:val="0"/>
          <w:marRight w:val="0"/>
          <w:marTop w:val="0"/>
          <w:marBottom w:val="0"/>
          <w:divBdr>
            <w:top w:val="none" w:sz="0" w:space="0" w:color="auto"/>
            <w:left w:val="none" w:sz="0" w:space="0" w:color="auto"/>
            <w:bottom w:val="none" w:sz="0" w:space="0" w:color="auto"/>
            <w:right w:val="none" w:sz="0" w:space="0" w:color="auto"/>
          </w:divBdr>
          <w:divsChild>
            <w:div w:id="107258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trust.libratech.ai/subprocessor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2d50d96-885f-44d9-a440-a0f97ce720f9" xsi:nil="true"/>
    <lcf76f155ced4ddcb4097134ff3c332f xmlns="a83995f8-5f56-4bfb-a347-b27c1e712e4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EEB24E1F856044A0AEB7AD19113102" ma:contentTypeVersion="11" ma:contentTypeDescription="Een nieuw document maken." ma:contentTypeScope="" ma:versionID="9fd80ec7e1ff79e440c663a630d361da">
  <xsd:schema xmlns:xsd="http://www.w3.org/2001/XMLSchema" xmlns:xs="http://www.w3.org/2001/XMLSchema" xmlns:p="http://schemas.microsoft.com/office/2006/metadata/properties" xmlns:ns2="a83995f8-5f56-4bfb-a347-b27c1e712e48" xmlns:ns3="42d50d96-885f-44d9-a440-a0f97ce720f9" targetNamespace="http://schemas.microsoft.com/office/2006/metadata/properties" ma:root="true" ma:fieldsID="531dc28aab4b1b72d18fe338a6ebef52" ns2:_="" ns3:_="">
    <xsd:import namespace="a83995f8-5f56-4bfb-a347-b27c1e712e48"/>
    <xsd:import namespace="42d50d96-885f-44d9-a440-a0f97ce720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995f8-5f56-4bfb-a347-b27c1e712e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2dbaa9c1-4c41-47fa-abf7-0ca4ed4052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2d50d96-885f-44d9-a440-a0f97ce720f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6cdaf6c-2cfc-4516-a310-8621d5bbeb5b}" ma:internalName="TaxCatchAll" ma:showField="CatchAllData" ma:web="42d50d96-885f-44d9-a440-a0f97ce720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1D3D4-D6DA-4076-B2F7-072E832CE5BA}">
  <ds:schemaRefs>
    <ds:schemaRef ds:uri="http://schemas.microsoft.com/office/2006/metadata/properties"/>
    <ds:schemaRef ds:uri="http://schemas.microsoft.com/office/infopath/2007/PartnerControls"/>
    <ds:schemaRef ds:uri="42d50d96-885f-44d9-a440-a0f97ce720f9"/>
    <ds:schemaRef ds:uri="a83995f8-5f56-4bfb-a347-b27c1e712e48"/>
  </ds:schemaRefs>
</ds:datastoreItem>
</file>

<file path=customXml/itemProps2.xml><?xml version="1.0" encoding="utf-8"?>
<ds:datastoreItem xmlns:ds="http://schemas.openxmlformats.org/officeDocument/2006/customXml" ds:itemID="{E34FA8F5-14DA-4762-9B20-DC2CF74BE5EE}">
  <ds:schemaRefs>
    <ds:schemaRef ds:uri="http://schemas.microsoft.com/sharepoint/v3/contenttype/forms"/>
  </ds:schemaRefs>
</ds:datastoreItem>
</file>

<file path=customXml/itemProps3.xml><?xml version="1.0" encoding="utf-8"?>
<ds:datastoreItem xmlns:ds="http://schemas.openxmlformats.org/officeDocument/2006/customXml" ds:itemID="{7C157EF7-3665-4C7D-BFA8-D73FB3C56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995f8-5f56-4bfb-a347-b27c1e712e48"/>
    <ds:schemaRef ds:uri="42d50d96-885f-44d9-a440-a0f97ce72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4E95863-C97A-4B7E-AD86-9FC4416A2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11393</Words>
  <Characters>62664</Characters>
  <Application>Microsoft Office Word</Application>
  <DocSecurity>0</DocSecurity>
  <Lines>522</Lines>
  <Paragraphs>147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LegalWKDE</dc:creator>
  <cp:keywords>, docId:05480026167949E186CEE9CB1A66F1E2</cp:keywords>
  <dc:description/>
  <cp:lastModifiedBy>Dauw, Günther</cp:lastModifiedBy>
  <cp:revision>3</cp:revision>
  <dcterms:created xsi:type="dcterms:W3CDTF">2026-01-07T10:50:00Z</dcterms:created>
  <dcterms:modified xsi:type="dcterms:W3CDTF">2026-01-07T10:50:00Z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6ee112-9e5c-4f16-b63d-fcad06e1707e_Enabled">
    <vt:lpwstr>true</vt:lpwstr>
  </property>
  <property fmtid="{D5CDD505-2E9C-101B-9397-08002B2CF9AE}" pid="3" name="MSIP_Label_fe6ee112-9e5c-4f16-b63d-fcad06e1707e_SetDate">
    <vt:lpwstr>2025-10-24T07:26:50Z</vt:lpwstr>
  </property>
  <property fmtid="{D5CDD505-2E9C-101B-9397-08002B2CF9AE}" pid="4" name="MSIP_Label_fe6ee112-9e5c-4f16-b63d-fcad06e1707e_Method">
    <vt:lpwstr>Standard</vt:lpwstr>
  </property>
  <property fmtid="{D5CDD505-2E9C-101B-9397-08002B2CF9AE}" pid="5" name="MSIP_Label_fe6ee112-9e5c-4f16-b63d-fcad06e1707e_Name">
    <vt:lpwstr>Internal Use</vt:lpwstr>
  </property>
  <property fmtid="{D5CDD505-2E9C-101B-9397-08002B2CF9AE}" pid="6" name="MSIP_Label_fe6ee112-9e5c-4f16-b63d-fcad06e1707e_SiteId">
    <vt:lpwstr>8ac76c91-e7f1-41ff-a89c-3553b2da2c17</vt:lpwstr>
  </property>
  <property fmtid="{D5CDD505-2E9C-101B-9397-08002B2CF9AE}" pid="7" name="MSIP_Label_fe6ee112-9e5c-4f16-b63d-fcad06e1707e_ActionId">
    <vt:lpwstr>f13ea3a1-a7f3-4a96-8790-ca949688048c</vt:lpwstr>
  </property>
  <property fmtid="{D5CDD505-2E9C-101B-9397-08002B2CF9AE}" pid="8" name="MSIP_Label_fe6ee112-9e5c-4f16-b63d-fcad06e1707e_ContentBits">
    <vt:lpwstr>0</vt:lpwstr>
  </property>
  <property fmtid="{D5CDD505-2E9C-101B-9397-08002B2CF9AE}" pid="9" name="MSIP_Label_fe6ee112-9e5c-4f16-b63d-fcad06e1707e_Tag">
    <vt:lpwstr>10, 3, 0, 1</vt:lpwstr>
  </property>
  <property fmtid="{D5CDD505-2E9C-101B-9397-08002B2CF9AE}" pid="10" name="ContentTypeId">
    <vt:lpwstr>0x0101009CEEB24E1F856044A0AEB7AD19113102</vt:lpwstr>
  </property>
  <property fmtid="{D5CDD505-2E9C-101B-9397-08002B2CF9AE}" pid="11" name="docLang">
    <vt:lpwstr>en</vt:lpwstr>
  </property>
  <property fmtid="{D5CDD505-2E9C-101B-9397-08002B2CF9AE}" pid="12" name="MediaServiceImageTags">
    <vt:lpwstr/>
  </property>
</Properties>
</file>