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79F1F" w14:textId="77777777" w:rsidR="00F06F72" w:rsidRPr="00F06F72" w:rsidRDefault="00D86F84" w:rsidP="00F06F72">
      <w:pPr>
        <w:jc w:val="center"/>
        <w:rPr>
          <w:b/>
          <w:color w:val="696969"/>
          <w:sz w:val="24"/>
          <w:szCs w:val="24"/>
        </w:rPr>
      </w:pPr>
      <w:r w:rsidRPr="00F06F72">
        <w:rPr>
          <w:b/>
          <w:color w:val="696969"/>
          <w:sz w:val="24"/>
          <w:szCs w:val="24"/>
        </w:rPr>
        <w:t>Outsourcing</w:t>
      </w:r>
      <w:r w:rsidR="00F06F72" w:rsidRPr="00F06F72">
        <w:rPr>
          <w:b/>
          <w:color w:val="696969"/>
          <w:sz w:val="24"/>
          <w:szCs w:val="24"/>
        </w:rPr>
        <w:t xml:space="preserve"> </w:t>
      </w:r>
      <w:r w:rsidR="00F06F72" w:rsidRPr="00F06F72">
        <w:rPr>
          <w:b/>
          <w:color w:val="696969"/>
          <w:sz w:val="24"/>
          <w:szCs w:val="24"/>
        </w:rPr>
        <w:t>Angebotsbroschüre</w:t>
      </w:r>
    </w:p>
    <w:p w14:paraId="52EFBEA4" w14:textId="10A2D227" w:rsidR="00D73F2A" w:rsidRPr="00D86F84" w:rsidRDefault="00F06F72" w:rsidP="00F06F72">
      <w:pPr>
        <w:jc w:val="center"/>
        <w:rPr>
          <w:color w:val="C4540B"/>
        </w:rPr>
      </w:pPr>
      <w:r>
        <w:rPr>
          <w:b/>
          <w:color w:val="C4540B"/>
          <w:sz w:val="36"/>
        </w:rPr>
        <w:t>CAD Konstruktion &amp; Druck</w:t>
      </w:r>
    </w:p>
    <w:p w14:paraId="29D17F01" w14:textId="551AFBBC" w:rsidR="00F06F72" w:rsidRPr="00F06F72" w:rsidRDefault="00F06F72" w:rsidP="00F06F72">
      <w:pPr>
        <w:rPr>
          <w:lang w:val="de-DE"/>
        </w:rPr>
      </w:pPr>
      <w:r>
        <w:rPr>
          <w:b/>
          <w:bCs/>
          <w:lang w:val="de-DE"/>
        </w:rPr>
        <w:t>B</w:t>
      </w:r>
      <w:r w:rsidRPr="00F06F72">
        <w:rPr>
          <w:b/>
          <w:bCs/>
          <w:lang w:val="de-DE"/>
        </w:rPr>
        <w:t>etreff: Volle Kraft für Ihre Projekte 2026 – Konstruktion &amp; Fertigung aus einer Hand</w:t>
      </w:r>
    </w:p>
    <w:p w14:paraId="65020E12" w14:textId="0738391C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 xml:space="preserve">Sehr geehrte Damen und Herren, </w:t>
      </w:r>
    </w:p>
    <w:p w14:paraId="1AE2B809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>ich hoffe, Sie sind erfolgreich und mit Schwung in das neue Jahr gestartet! Sicherlich stehen bei Ihnen bereits jetzt viele spannende Projekte und technische Herausforderungen für 2026 auf der Agenda.</w:t>
      </w:r>
    </w:p>
    <w:p w14:paraId="06BAEF8A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 xml:space="preserve">Unsere Mission bei </w:t>
      </w:r>
      <w:r w:rsidRPr="00F06F72">
        <w:rPr>
          <w:b/>
          <w:bCs/>
          <w:lang w:val="de-DE"/>
        </w:rPr>
        <w:t>CloudBrainer</w:t>
      </w:r>
      <w:r w:rsidRPr="00F06F72">
        <w:rPr>
          <w:lang w:val="de-DE"/>
        </w:rPr>
        <w:t xml:space="preserve"> ist klar definiert: Wir brennen leidenschaftlich dafür, Dinge nicht nur zu entwerfen, sondern sie real werden zu lassen. Wir konstruieren mit Präzision und bauen mit Verstand.</w:t>
      </w:r>
    </w:p>
    <w:p w14:paraId="4C84326F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>Gerade wenn Kapazitäten im eigenen Haus knapp sind oder spezialisiertes Know-how gefragt ist, unterstützen wir Sie flexibel und zielorientiert:</w:t>
      </w:r>
    </w:p>
    <w:p w14:paraId="068FBA19" w14:textId="77777777" w:rsidR="00F06F72" w:rsidRPr="00F06F72" w:rsidRDefault="00F06F72" w:rsidP="00F06F72">
      <w:pPr>
        <w:numPr>
          <w:ilvl w:val="0"/>
          <w:numId w:val="13"/>
        </w:numPr>
        <w:rPr>
          <w:lang w:val="de-DE"/>
        </w:rPr>
      </w:pPr>
      <w:r w:rsidRPr="00F06F72">
        <w:rPr>
          <w:b/>
          <w:bCs/>
          <w:lang w:val="de-DE"/>
        </w:rPr>
        <w:t>Prototyping &amp; Entwicklung:</w:t>
      </w:r>
      <w:r w:rsidRPr="00F06F72">
        <w:rPr>
          <w:lang w:val="de-DE"/>
        </w:rPr>
        <w:t xml:space="preserve"> Von der ersten Skizze in SolidWorks bis zum fertigen Modell.</w:t>
      </w:r>
    </w:p>
    <w:p w14:paraId="52E30887" w14:textId="77777777" w:rsidR="00F06F72" w:rsidRPr="00F06F72" w:rsidRDefault="00F06F72" w:rsidP="00F06F72">
      <w:pPr>
        <w:numPr>
          <w:ilvl w:val="0"/>
          <w:numId w:val="13"/>
        </w:numPr>
        <w:rPr>
          <w:lang w:val="de-DE"/>
        </w:rPr>
      </w:pPr>
      <w:r w:rsidRPr="00F06F72">
        <w:rPr>
          <w:b/>
          <w:bCs/>
          <w:lang w:val="de-DE"/>
        </w:rPr>
        <w:t>Ersatzteil-Management &amp; Reparatur:</w:t>
      </w:r>
      <w:r w:rsidRPr="00F06F72">
        <w:rPr>
          <w:lang w:val="de-DE"/>
        </w:rPr>
        <w:t xml:space="preserve"> Wenn ein Bauteil defekt ist oder nicht mehr produziert wird, rekonstruieren wir es für Sie.</w:t>
      </w:r>
    </w:p>
    <w:p w14:paraId="6ACB0CC4" w14:textId="77777777" w:rsidR="00F06F72" w:rsidRPr="00F06F72" w:rsidRDefault="00F06F72" w:rsidP="00F06F72">
      <w:pPr>
        <w:numPr>
          <w:ilvl w:val="0"/>
          <w:numId w:val="13"/>
        </w:numPr>
        <w:rPr>
          <w:lang w:val="de-DE"/>
        </w:rPr>
      </w:pPr>
      <w:r w:rsidRPr="00F06F72">
        <w:rPr>
          <w:b/>
          <w:bCs/>
          <w:lang w:val="de-DE"/>
        </w:rPr>
        <w:t>Kleinserien-Produktion:</w:t>
      </w:r>
      <w:r w:rsidRPr="00F06F72">
        <w:rPr>
          <w:lang w:val="de-DE"/>
        </w:rPr>
        <w:t xml:space="preserve"> Wir begleiten Sie beim direkten Sprung in die Fertigung – mit modernster 3D-Drucktechnologie und einer breiten Palette an Materialien.</w:t>
      </w:r>
    </w:p>
    <w:p w14:paraId="0AB5A05C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>Egal, ob es um die perfekte Lösung für ein bestehendes Problem oder die Umsetzung einer völlig neuen Idee geht – wir haben die Werkzeuge und die Erfahrung, um Ihr Projekt zum Erfolg zu führen.</w:t>
      </w:r>
    </w:p>
    <w:p w14:paraId="68C9BA7C" w14:textId="12F3AA89" w:rsidR="00D73F2A" w:rsidRPr="00F06F72" w:rsidRDefault="00F06F72">
      <w:pPr>
        <w:rPr>
          <w:lang w:val="de-DE"/>
        </w:rPr>
      </w:pPr>
      <w:r w:rsidRPr="00F06F72">
        <w:rPr>
          <w:lang w:val="de-DE"/>
        </w:rPr>
        <w:t>Lassen Sie uns gemeinsam prüfen, wie wir Sie in diesem Jahr entlasten können. Ich freue mich auf einen ersten Austausch!</w:t>
      </w:r>
      <w:r w:rsidR="00000000">
        <w:rPr>
          <w:b/>
        </w:rPr>
        <w:br/>
        <w:t>Signatur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73F2A" w14:paraId="1101A77E" w14:textId="77777777">
        <w:tc>
          <w:tcPr>
            <w:tcW w:w="4680" w:type="dxa"/>
          </w:tcPr>
          <w:p w14:paraId="1E0415DE" w14:textId="77777777" w:rsidR="00D73F2A" w:rsidRDefault="00000000">
            <w:r>
              <w:t>Name / Funktion</w:t>
            </w:r>
          </w:p>
        </w:tc>
        <w:tc>
          <w:tcPr>
            <w:tcW w:w="4680" w:type="dxa"/>
          </w:tcPr>
          <w:p w14:paraId="1DC7B1EE" w14:textId="77777777" w:rsidR="00D73F2A" w:rsidRDefault="00000000">
            <w:r>
              <w:t>Datum</w:t>
            </w:r>
          </w:p>
        </w:tc>
      </w:tr>
      <w:tr w:rsidR="00D73F2A" w14:paraId="04DAA8F7" w14:textId="77777777">
        <w:tc>
          <w:tcPr>
            <w:tcW w:w="4680" w:type="dxa"/>
          </w:tcPr>
          <w:p w14:paraId="078350D0" w14:textId="158DF712" w:rsidR="00D73F2A" w:rsidRDefault="00D86F84">
            <w:r>
              <w:t>Moritz Zentner, CEO Cloudbrainer</w:t>
            </w:r>
          </w:p>
        </w:tc>
        <w:tc>
          <w:tcPr>
            <w:tcW w:w="4680" w:type="dxa"/>
          </w:tcPr>
          <w:p w14:paraId="53BFEC57" w14:textId="70246749" w:rsidR="00D73F2A" w:rsidRDefault="00000000">
            <w:r>
              <w:t>[</w:t>
            </w:r>
            <w:r w:rsidR="00C31355">
              <w:t>01</w:t>
            </w:r>
            <w:r>
              <w:t>.</w:t>
            </w:r>
            <w:r w:rsidR="00C31355">
              <w:t>02</w:t>
            </w:r>
            <w:r>
              <w:t>.</w:t>
            </w:r>
            <w:r w:rsidR="00C31355">
              <w:t>2026</w:t>
            </w:r>
            <w:r>
              <w:t>]</w:t>
            </w:r>
          </w:p>
        </w:tc>
      </w:tr>
    </w:tbl>
    <w:p w14:paraId="5390B9A9" w14:textId="4EEF9E0A" w:rsidR="00000000" w:rsidRDefault="00CF0750" w:rsidP="00CF0750">
      <w:pPr>
        <w:tabs>
          <w:tab w:val="left" w:pos="3046"/>
        </w:tabs>
      </w:pPr>
      <w:r>
        <w:tab/>
      </w:r>
    </w:p>
    <w:p w14:paraId="2DCADD4B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lastRenderedPageBreak/>
        <w:t>CloudBrainer: High-End Konstruktion &amp; Fertigung</w:t>
      </w:r>
    </w:p>
    <w:p w14:paraId="5A984A94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i/>
          <w:iCs/>
          <w:lang w:val="de-DE"/>
        </w:rPr>
        <w:t>Ihre externe Engineering-Abteilung für Präzision und Geschwindigkeit.</w:t>
      </w:r>
    </w:p>
    <w:p w14:paraId="1F7202C8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pict w14:anchorId="56268907">
          <v:rect id="_x0000_i1055" style="width:0;height:1.5pt" o:hralign="center" o:hrstd="t" o:hr="t" fillcolor="#a0a0a0" stroked="f"/>
        </w:pict>
      </w:r>
    </w:p>
    <w:p w14:paraId="73E18586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t>1. CAD-Konstruktion (SolidWorks Expert-Level)</w:t>
      </w:r>
    </w:p>
    <w:p w14:paraId="2DCC61D6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>Profitieren Sie von jahrelanger Erfahrung in der Umsetzung komplexer Projekte. Wir liefern nicht nur Zeichnungen, wir liefern fertigungsgerechte Lösungen.</w:t>
      </w:r>
    </w:p>
    <w:p w14:paraId="14D227D6" w14:textId="77777777" w:rsidR="00F06F72" w:rsidRPr="00F06F72" w:rsidRDefault="00F06F72" w:rsidP="00F06F72">
      <w:pPr>
        <w:numPr>
          <w:ilvl w:val="0"/>
          <w:numId w:val="10"/>
        </w:numPr>
        <w:rPr>
          <w:lang w:val="de-DE"/>
        </w:rPr>
      </w:pPr>
      <w:r w:rsidRPr="00F06F72">
        <w:rPr>
          <w:b/>
          <w:bCs/>
          <w:lang w:val="de-DE"/>
        </w:rPr>
        <w:t>Expertise:</w:t>
      </w:r>
      <w:r w:rsidRPr="00F06F72">
        <w:rPr>
          <w:lang w:val="de-DE"/>
        </w:rPr>
        <w:t xml:space="preserve"> Full-Service Konstruktion in </w:t>
      </w:r>
      <w:r w:rsidRPr="00F06F72">
        <w:rPr>
          <w:b/>
          <w:bCs/>
          <w:lang w:val="de-DE"/>
        </w:rPr>
        <w:t>SolidWorks</w:t>
      </w:r>
      <w:r w:rsidRPr="00F06F72">
        <w:rPr>
          <w:lang w:val="de-DE"/>
        </w:rPr>
        <w:t>.</w:t>
      </w:r>
    </w:p>
    <w:p w14:paraId="5D4EEF18" w14:textId="77777777" w:rsidR="00F06F72" w:rsidRPr="00F06F72" w:rsidRDefault="00F06F72" w:rsidP="00F06F72">
      <w:pPr>
        <w:numPr>
          <w:ilvl w:val="0"/>
          <w:numId w:val="10"/>
        </w:numPr>
        <w:rPr>
          <w:lang w:val="de-DE"/>
        </w:rPr>
      </w:pPr>
      <w:r w:rsidRPr="00F06F72">
        <w:rPr>
          <w:b/>
          <w:bCs/>
          <w:lang w:val="de-DE"/>
        </w:rPr>
        <w:t>Leistung:</w:t>
      </w:r>
      <w:r w:rsidRPr="00F06F72">
        <w:rPr>
          <w:lang w:val="de-DE"/>
        </w:rPr>
        <w:t xml:space="preserve"> Baugruppen-Entwicklung, Blechabwicklungen und Funktions-Prototyping.</w:t>
      </w:r>
    </w:p>
    <w:p w14:paraId="383747F5" w14:textId="77777777" w:rsidR="00F06F72" w:rsidRPr="00F06F72" w:rsidRDefault="00F06F72" w:rsidP="00F06F72">
      <w:pPr>
        <w:numPr>
          <w:ilvl w:val="0"/>
          <w:numId w:val="10"/>
        </w:numPr>
        <w:rPr>
          <w:lang w:val="de-DE"/>
        </w:rPr>
      </w:pPr>
      <w:r w:rsidRPr="00F06F72">
        <w:rPr>
          <w:b/>
          <w:bCs/>
          <w:lang w:val="de-DE"/>
        </w:rPr>
        <w:t>Stundensatz:</w:t>
      </w:r>
      <w:r w:rsidRPr="00F06F72">
        <w:rPr>
          <w:lang w:val="de-DE"/>
        </w:rPr>
        <w:t xml:space="preserve"> </w:t>
      </w:r>
      <w:r w:rsidRPr="00F06F72">
        <w:rPr>
          <w:b/>
          <w:bCs/>
          <w:lang w:val="de-DE"/>
        </w:rPr>
        <w:t>70,00 €</w:t>
      </w:r>
      <w:r w:rsidRPr="00F06F72">
        <w:rPr>
          <w:lang w:val="de-DE"/>
        </w:rPr>
        <w:t xml:space="preserve"> (Netto) – Transparent, effizient und ohne versteckte Kosten.</w:t>
      </w:r>
    </w:p>
    <w:p w14:paraId="3BD04C7C" w14:textId="77777777" w:rsidR="00F06F72" w:rsidRPr="00F06F72" w:rsidRDefault="00F06F72" w:rsidP="00F06F72">
      <w:pPr>
        <w:numPr>
          <w:ilvl w:val="0"/>
          <w:numId w:val="10"/>
        </w:numPr>
        <w:rPr>
          <w:lang w:val="de-DE"/>
        </w:rPr>
      </w:pPr>
      <w:r w:rsidRPr="00F06F72">
        <w:rPr>
          <w:b/>
          <w:bCs/>
          <w:lang w:val="de-DE"/>
        </w:rPr>
        <w:t>Vorteil:</w:t>
      </w:r>
      <w:r w:rsidRPr="00F06F72">
        <w:rPr>
          <w:lang w:val="de-DE"/>
        </w:rPr>
        <w:t xml:space="preserve"> Wir denken die Fertigung von Anfang an mit. Das spart Ihnen teure Korrekturschleifen.</w:t>
      </w:r>
    </w:p>
    <w:p w14:paraId="4112F9A7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pict w14:anchorId="1F63B9EC">
          <v:rect id="_x0000_i1056" style="width:0;height:1.5pt" o:hralign="center" o:hrstd="t" o:hr="t" fillcolor="#a0a0a0" stroked="f"/>
        </w:pict>
      </w:r>
    </w:p>
    <w:p w14:paraId="100055E3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t>2. Additive Fertigung (Prusa XL Multi-Material)</w:t>
      </w:r>
    </w:p>
    <w:p w14:paraId="77EB8D40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 xml:space="preserve">Wir bringen Ihre CAD-Daten direkt in die Realität. Mit dem </w:t>
      </w:r>
      <w:r w:rsidRPr="00F06F72">
        <w:rPr>
          <w:b/>
          <w:bCs/>
          <w:lang w:val="de-DE"/>
        </w:rPr>
        <w:t>Original Prusa XL</w:t>
      </w:r>
      <w:r w:rsidRPr="00F06F72">
        <w:rPr>
          <w:lang w:val="de-DE"/>
        </w:rPr>
        <w:t xml:space="preserve"> setzen wir auf State-of-the-Art Technik für Ihre Bauteile.</w:t>
      </w:r>
    </w:p>
    <w:p w14:paraId="2296BB66" w14:textId="77777777" w:rsidR="00F06F72" w:rsidRPr="00F06F72" w:rsidRDefault="00F06F72" w:rsidP="00F06F72">
      <w:pPr>
        <w:numPr>
          <w:ilvl w:val="0"/>
          <w:numId w:val="11"/>
        </w:numPr>
        <w:rPr>
          <w:lang w:val="de-DE"/>
        </w:rPr>
      </w:pPr>
      <w:r w:rsidRPr="00F06F72">
        <w:rPr>
          <w:b/>
          <w:bCs/>
          <w:lang w:val="de-DE"/>
        </w:rPr>
        <w:t>Multi-Material-Power:</w:t>
      </w:r>
      <w:r w:rsidRPr="00F06F72">
        <w:rPr>
          <w:lang w:val="de-DE"/>
        </w:rPr>
        <w:t xml:space="preserve"> Integration von bis zu </w:t>
      </w:r>
      <w:r w:rsidRPr="00F06F72">
        <w:rPr>
          <w:b/>
          <w:bCs/>
          <w:lang w:val="de-DE"/>
        </w:rPr>
        <w:t>zwei Farben oder Materialien</w:t>
      </w:r>
      <w:r w:rsidRPr="00F06F72">
        <w:rPr>
          <w:lang w:val="de-DE"/>
        </w:rPr>
        <w:t xml:space="preserve"> in einem Druck (z.B. für Beschriftungen, Logos oder Materialkombinationen).</w:t>
      </w:r>
    </w:p>
    <w:p w14:paraId="0BA0084E" w14:textId="77777777" w:rsidR="00F06F72" w:rsidRPr="00F06F72" w:rsidRDefault="00F06F72" w:rsidP="00F06F72">
      <w:pPr>
        <w:numPr>
          <w:ilvl w:val="0"/>
          <w:numId w:val="11"/>
        </w:numPr>
        <w:rPr>
          <w:lang w:val="de-DE"/>
        </w:rPr>
      </w:pPr>
      <w:r w:rsidRPr="00F06F72">
        <w:rPr>
          <w:b/>
          <w:bCs/>
          <w:lang w:val="de-DE"/>
        </w:rPr>
        <w:t>Präzision &amp; Volumen:</w:t>
      </w:r>
      <w:r w:rsidRPr="00F06F72">
        <w:rPr>
          <w:lang w:val="de-DE"/>
        </w:rPr>
        <w:t xml:space="preserve"> Große Bauformate und höchste Zuverlässigkeit für Prototypen und Kleinserien.</w:t>
      </w:r>
    </w:p>
    <w:p w14:paraId="156B606B" w14:textId="77777777" w:rsidR="00F06F72" w:rsidRPr="00F06F72" w:rsidRDefault="00F06F72" w:rsidP="00F06F72">
      <w:pPr>
        <w:numPr>
          <w:ilvl w:val="0"/>
          <w:numId w:val="11"/>
        </w:numPr>
        <w:rPr>
          <w:lang w:val="de-DE"/>
        </w:rPr>
      </w:pPr>
      <w:r w:rsidRPr="00F06F72">
        <w:rPr>
          <w:b/>
          <w:bCs/>
          <w:lang w:val="de-DE"/>
        </w:rPr>
        <w:t>Kostenloser Versand:</w:t>
      </w:r>
      <w:r w:rsidRPr="00F06F72">
        <w:rPr>
          <w:lang w:val="de-DE"/>
        </w:rPr>
        <w:t xml:space="preserve"> Wir liefern Ihre Druckaufträge deutschlandweit versandkostenfrei direkt in Ihren Betrieb.</w:t>
      </w:r>
    </w:p>
    <w:p w14:paraId="535EB8AB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pict w14:anchorId="4FE0472F">
          <v:rect id="_x0000_i1057" style="width:0;height:1.5pt" o:hralign="center" o:hrstd="t" o:hr="t" fillcolor="#a0a0a0" stroked="f"/>
        </w:pict>
      </w:r>
    </w:p>
    <w:p w14:paraId="026F3809" w14:textId="77777777" w:rsidR="00F06F72" w:rsidRDefault="00F06F72" w:rsidP="00F06F72">
      <w:pPr>
        <w:rPr>
          <w:b/>
          <w:bCs/>
          <w:lang w:val="de-DE"/>
        </w:rPr>
      </w:pPr>
    </w:p>
    <w:p w14:paraId="73DF631E" w14:textId="28E20890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lastRenderedPageBreak/>
        <w:t>3. Transparente Preisstruktur (Druckservice)</w:t>
      </w:r>
    </w:p>
    <w:p w14:paraId="5BEA5E6C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>Wettbewerbsfähige Preise für Profi-Qualität. Wir kalkulieren fair, damit Ihre Marge stimmt.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3619"/>
        <w:gridCol w:w="1739"/>
      </w:tblGrid>
      <w:tr w:rsidR="00F06F72" w:rsidRPr="00F06F72" w14:paraId="1545A78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353E0F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Leistung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AA3B6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Beschreibung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743ED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Preis (netto)</w:t>
            </w:r>
          </w:p>
        </w:tc>
      </w:tr>
      <w:tr w:rsidR="00F06F72" w:rsidRPr="00F06F72" w14:paraId="7D92FF9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8A403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Maschinenstunde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F8C2E3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lang w:val="de-DE"/>
              </w:rPr>
              <w:t>Prusa XL Laufzeit (Verschleiß &amp; Strom)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592FFE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5,00 € / Std.</w:t>
            </w:r>
          </w:p>
        </w:tc>
      </w:tr>
      <w:tr w:rsidR="00F06F72" w:rsidRPr="00F06F72" w14:paraId="7C4DCB7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3EEF1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Material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D2581D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lang w:val="de-DE"/>
              </w:rPr>
              <w:t>Standard (PLA/PETG) / Spezial (ABS/PC)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8B0BBB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ab 0,10 € / g</w:t>
            </w:r>
          </w:p>
        </w:tc>
      </w:tr>
      <w:tr w:rsidR="00F06F72" w:rsidRPr="00F06F72" w14:paraId="0E2FCB2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8284F8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Setup &amp; Slicing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33EC8B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lang w:val="de-DE"/>
              </w:rPr>
              <w:t>Dateiprüfung &amp; Druckvorbereitung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067128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15,00 € (einmalig)</w:t>
            </w:r>
          </w:p>
        </w:tc>
      </w:tr>
      <w:tr w:rsidR="00F06F72" w:rsidRPr="00F06F72" w14:paraId="2E31571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912C72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Versand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6301BC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lang w:val="de-DE"/>
              </w:rPr>
              <w:t>Versichert innerhalb Deutschlands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6477E" w14:textId="77777777" w:rsidR="00F06F72" w:rsidRPr="00F06F72" w:rsidRDefault="00F06F72" w:rsidP="00F06F72">
            <w:pPr>
              <w:rPr>
                <w:lang w:val="de-DE"/>
              </w:rPr>
            </w:pPr>
            <w:r w:rsidRPr="00F06F72">
              <w:rPr>
                <w:b/>
                <w:bCs/>
                <w:lang w:val="de-DE"/>
              </w:rPr>
              <w:t>0,00 € (Gratis)</w:t>
            </w:r>
          </w:p>
        </w:tc>
      </w:tr>
    </w:tbl>
    <w:p w14:paraId="35E798B3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pict w14:anchorId="6A17B59B">
          <v:rect id="_x0000_i1058" style="width:0;height:1.5pt" o:hralign="center" o:hrstd="t" o:hr="t" fillcolor="#a0a0a0" stroked="f"/>
        </w:pict>
      </w:r>
    </w:p>
    <w:p w14:paraId="10D9E877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t>Warum die Kombination aus CAD &amp; Druck der Gamechanger ist:</w:t>
      </w:r>
    </w:p>
    <w:p w14:paraId="12B7E41E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t xml:space="preserve">Die meisten Dienstleister drucken nur, was man ihnen schickt. </w:t>
      </w:r>
      <w:r w:rsidRPr="00F06F72">
        <w:rPr>
          <w:b/>
          <w:bCs/>
          <w:lang w:val="de-DE"/>
        </w:rPr>
        <w:t>Wir prüfen, korrigieren und optimieren.</w:t>
      </w:r>
      <w:r w:rsidRPr="00F06F72">
        <w:rPr>
          <w:lang w:val="de-DE"/>
        </w:rPr>
        <w:t xml:space="preserve"> Wenn eine Bohrung im Modell nicht sitzt oder eine Wandstärke für den Druck zu dünn ist, bemerken wir das in SolidWorks, </w:t>
      </w:r>
      <w:r w:rsidRPr="00F06F72">
        <w:rPr>
          <w:i/>
          <w:iCs/>
          <w:lang w:val="de-DE"/>
        </w:rPr>
        <w:t>bevor</w:t>
      </w:r>
      <w:r w:rsidRPr="00F06F72">
        <w:rPr>
          <w:lang w:val="de-DE"/>
        </w:rPr>
        <w:t xml:space="preserve"> der Drucker startet.</w:t>
      </w:r>
    </w:p>
    <w:p w14:paraId="33B6FFEE" w14:textId="77777777" w:rsidR="00F06F72" w:rsidRPr="00F06F72" w:rsidRDefault="00F06F72" w:rsidP="00F06F72">
      <w:pPr>
        <w:rPr>
          <w:lang w:val="de-DE"/>
        </w:rPr>
      </w:pPr>
      <w:r w:rsidRPr="00F06F72">
        <w:rPr>
          <w:b/>
          <w:bCs/>
          <w:lang w:val="de-DE"/>
        </w:rPr>
        <w:t>Der CloudBrainer-Versprechen:</w:t>
      </w:r>
      <w:r w:rsidRPr="00F06F72">
        <w:rPr>
          <w:lang w:val="de-DE"/>
        </w:rPr>
        <w:t xml:space="preserve"> "Wir konstruieren für den Erfolg – und drucken für die Praxis."</w:t>
      </w:r>
    </w:p>
    <w:p w14:paraId="0E852DAC" w14:textId="77777777" w:rsidR="00F06F72" w:rsidRPr="00F06F72" w:rsidRDefault="00F06F72" w:rsidP="00F06F72">
      <w:pPr>
        <w:rPr>
          <w:lang w:val="de-DE"/>
        </w:rPr>
      </w:pPr>
      <w:r w:rsidRPr="00F06F72">
        <w:rPr>
          <w:lang w:val="de-DE"/>
        </w:rPr>
        <w:pict w14:anchorId="2A9EEBDA">
          <v:rect id="_x0000_i1059" style="width:0;height:1.5pt" o:hralign="center" o:hrstd="t" o:hr="t" fillcolor="#a0a0a0" stroked="f"/>
        </w:pict>
      </w:r>
    </w:p>
    <w:p w14:paraId="2635DBA7" w14:textId="77777777" w:rsidR="00F06F72" w:rsidRPr="00F06F72" w:rsidRDefault="00F06F72" w:rsidP="00F06F72">
      <w:pPr>
        <w:rPr>
          <w:b/>
          <w:bCs/>
          <w:lang w:val="de-DE"/>
        </w:rPr>
      </w:pPr>
      <w:r w:rsidRPr="00F06F72">
        <w:rPr>
          <w:b/>
          <w:bCs/>
          <w:lang w:val="de-DE"/>
        </w:rPr>
        <w:t>So starten wir heute:</w:t>
      </w:r>
    </w:p>
    <w:p w14:paraId="7B386A09" w14:textId="7399A10B" w:rsidR="00F06F72" w:rsidRPr="00F06F72" w:rsidRDefault="00F06F72" w:rsidP="00F06F72">
      <w:pPr>
        <w:numPr>
          <w:ilvl w:val="0"/>
          <w:numId w:val="12"/>
        </w:numPr>
        <w:rPr>
          <w:lang w:val="de-DE"/>
        </w:rPr>
      </w:pPr>
      <w:r w:rsidRPr="00F06F72">
        <w:rPr>
          <w:b/>
          <w:bCs/>
          <w:lang w:val="de-DE"/>
        </w:rPr>
        <w:t>Anfrage:</w:t>
      </w:r>
      <w:r w:rsidRPr="00F06F72">
        <w:rPr>
          <w:lang w:val="de-DE"/>
        </w:rPr>
        <w:t xml:space="preserve"> Senden Sie uns Ihre Anforderungen oder bestehende STEP/DWG-Dateien.</w:t>
      </w:r>
    </w:p>
    <w:p w14:paraId="3E48C957" w14:textId="77777777" w:rsidR="00F06F72" w:rsidRPr="00F06F72" w:rsidRDefault="00F06F72" w:rsidP="00F06F72">
      <w:pPr>
        <w:numPr>
          <w:ilvl w:val="0"/>
          <w:numId w:val="12"/>
        </w:numPr>
        <w:rPr>
          <w:lang w:val="de-DE"/>
        </w:rPr>
      </w:pPr>
      <w:r w:rsidRPr="00F06F72">
        <w:rPr>
          <w:b/>
          <w:bCs/>
          <w:lang w:val="de-DE"/>
        </w:rPr>
        <w:t>Check:</w:t>
      </w:r>
      <w:r w:rsidRPr="00F06F72">
        <w:rPr>
          <w:lang w:val="de-DE"/>
        </w:rPr>
        <w:t xml:space="preserve"> Wir prüfen die Machbarkeit und senden Ihnen ein Fixpreis-Angebot.</w:t>
      </w:r>
    </w:p>
    <w:p w14:paraId="0960E201" w14:textId="77777777" w:rsidR="00F06F72" w:rsidRPr="00F06F72" w:rsidRDefault="00F06F72" w:rsidP="00F06F72">
      <w:pPr>
        <w:numPr>
          <w:ilvl w:val="0"/>
          <w:numId w:val="12"/>
        </w:numPr>
        <w:rPr>
          <w:lang w:val="de-DE"/>
        </w:rPr>
      </w:pPr>
      <w:r w:rsidRPr="00F06F72">
        <w:rPr>
          <w:b/>
          <w:bCs/>
          <w:lang w:val="de-DE"/>
        </w:rPr>
        <w:t>Fertigung:</w:t>
      </w:r>
      <w:r w:rsidRPr="00F06F72">
        <w:rPr>
          <w:lang w:val="de-DE"/>
        </w:rPr>
        <w:t xml:space="preserve"> Nach Freigabe geht Ihr Projekt direkt in die Konstruktion oder auf den Prusa XL.</w:t>
      </w:r>
    </w:p>
    <w:p w14:paraId="46262D84" w14:textId="77777777" w:rsidR="00245E3C" w:rsidRPr="00245E3C" w:rsidRDefault="00245E3C" w:rsidP="00245E3C"/>
    <w:sectPr w:rsidR="00245E3C" w:rsidRPr="00245E3C" w:rsidSect="00034616">
      <w:headerReference w:type="default" r:id="rId8"/>
      <w:footerReference w:type="default" r:id="rId9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C1D03" w14:textId="77777777" w:rsidR="00CF4DA0" w:rsidRDefault="00CF4DA0">
      <w:pPr>
        <w:spacing w:after="0" w:line="240" w:lineRule="auto"/>
      </w:pPr>
      <w:r>
        <w:separator/>
      </w:r>
    </w:p>
  </w:endnote>
  <w:endnote w:type="continuationSeparator" w:id="0">
    <w:p w14:paraId="60293427" w14:textId="77777777" w:rsidR="00CF4DA0" w:rsidRDefault="00CF4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C2485" w14:textId="77777777" w:rsidR="00D73F2A" w:rsidRDefault="00000000">
    <w:pPr>
      <w:pStyle w:val="Fuzeile"/>
    </w:pPr>
    <w:r>
      <w:rPr>
        <w:color w:val="696969"/>
        <w:sz w:val="18"/>
      </w:rPr>
      <w:t>CloudBrainer – Vertraulich</w:t>
    </w:r>
  </w:p>
  <w:p w14:paraId="4111A948" w14:textId="77777777" w:rsidR="00D73F2A" w:rsidRDefault="00000000">
    <w:pPr>
      <w:jc w:val="right"/>
    </w:pPr>
    <w:r>
      <w:t xml:space="preserve">Seite </w:t>
    </w:r>
    <w:r>
      <w:fldChar w:fldCharType="begin"/>
    </w:r>
    <w:r>
      <w:instrText>PAGE</w:instrText>
    </w:r>
    <w:r w:rsidR="00D86F84">
      <w:fldChar w:fldCharType="separate"/>
    </w:r>
    <w:r w:rsidR="00D86F84">
      <w:rPr>
        <w:noProof/>
      </w:rP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 w:rsidR="00D86F84">
      <w:fldChar w:fldCharType="separate"/>
    </w:r>
    <w:r w:rsidR="00D86F8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958EC" w14:textId="77777777" w:rsidR="00CF4DA0" w:rsidRDefault="00CF4DA0">
      <w:pPr>
        <w:spacing w:after="0" w:line="240" w:lineRule="auto"/>
      </w:pPr>
      <w:r>
        <w:separator/>
      </w:r>
    </w:p>
  </w:footnote>
  <w:footnote w:type="continuationSeparator" w:id="0">
    <w:p w14:paraId="5DAFAEEB" w14:textId="77777777" w:rsidR="00CF4DA0" w:rsidRDefault="00CF4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762EF" w14:textId="77777777" w:rsidR="00D73F2A" w:rsidRDefault="00D73F2A">
    <w:pPr>
      <w:pStyle w:val="Kopfzeile"/>
    </w:pPr>
  </w:p>
  <w:tbl>
    <w:tblPr>
      <w:tblW w:w="10773" w:type="dxa"/>
      <w:jc w:val="center"/>
      <w:tblLook w:val="04A0" w:firstRow="1" w:lastRow="0" w:firstColumn="1" w:lastColumn="0" w:noHBand="0" w:noVBand="1"/>
    </w:tblPr>
    <w:tblGrid>
      <w:gridCol w:w="4680"/>
      <w:gridCol w:w="6093"/>
    </w:tblGrid>
    <w:tr w:rsidR="00D73F2A" w:rsidRPr="00C31355" w14:paraId="71EC4522" w14:textId="77777777" w:rsidTr="00245E3C">
      <w:trPr>
        <w:jc w:val="center"/>
      </w:trPr>
      <w:tc>
        <w:tcPr>
          <w:tcW w:w="4680" w:type="dxa"/>
          <w:vAlign w:val="center"/>
        </w:tcPr>
        <w:p w14:paraId="1A1B499C" w14:textId="487F72F9" w:rsidR="00D73F2A" w:rsidRDefault="00C31355">
          <w:r>
            <w:rPr>
              <w:noProof/>
            </w:rPr>
            <w:drawing>
              <wp:inline distT="0" distB="0" distL="0" distR="0" wp14:anchorId="5C6AA00F" wp14:editId="0E2660BD">
                <wp:extent cx="717714" cy="431165"/>
                <wp:effectExtent l="0" t="0" r="6350" b="6985"/>
                <wp:docPr id="1910808061" name="Grafik 1" descr="Ein Bild, das Grafiken, Text enthält.&#10;&#10;KI-generierte Inhalte können fehlerhaft sein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10808061" name="Grafik 1" descr="Ein Bild, das Grafiken, Text enthält.&#10;&#10;KI-generierte Inhalte können fehlerhaft sein.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5811" cy="4420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3" w:type="dxa"/>
          <w:vAlign w:val="center"/>
        </w:tcPr>
        <w:p w14:paraId="23E3B6E5" w14:textId="245116B0" w:rsidR="00D73F2A" w:rsidRPr="00C31355" w:rsidRDefault="00000000">
          <w:pPr>
            <w:jc w:val="right"/>
            <w:rPr>
              <w:color w:val="C4540B"/>
            </w:rPr>
          </w:pPr>
          <w:r w:rsidRPr="00C31355">
            <w:rPr>
              <w:b/>
              <w:color w:val="C4540B"/>
              <w:sz w:val="28"/>
            </w:rPr>
            <w:t>Cloud</w:t>
          </w:r>
          <w:r w:rsidR="00C31355" w:rsidRPr="00C31355">
            <w:rPr>
              <w:b/>
              <w:color w:val="C4540B"/>
              <w:sz w:val="28"/>
            </w:rPr>
            <w:t>b</w:t>
          </w:r>
          <w:r w:rsidRPr="00C31355">
            <w:rPr>
              <w:b/>
              <w:color w:val="C4540B"/>
              <w:sz w:val="28"/>
            </w:rPr>
            <w:t>rainer</w:t>
          </w:r>
        </w:p>
      </w:tc>
    </w:tr>
    <w:tr w:rsidR="00D73F2A" w14:paraId="0EF65DF5" w14:textId="77777777" w:rsidTr="00245E3C">
      <w:trPr>
        <w:jc w:val="center"/>
      </w:trPr>
      <w:tc>
        <w:tcPr>
          <w:tcW w:w="4680" w:type="dxa"/>
          <w:vAlign w:val="center"/>
        </w:tcPr>
        <w:p w14:paraId="1025104E" w14:textId="1B44B6DD" w:rsidR="00D73F2A" w:rsidRDefault="00000000">
          <w:r>
            <w:rPr>
              <w:color w:val="696969"/>
              <w:sz w:val="18"/>
            </w:rPr>
            <w:t>Mensch</w:t>
          </w:r>
          <w:r w:rsidR="00D86F84">
            <w:rPr>
              <w:color w:val="696969"/>
              <w:sz w:val="18"/>
            </w:rPr>
            <w:t>x</w:t>
          </w:r>
          <w:r>
            <w:rPr>
              <w:color w:val="696969"/>
              <w:sz w:val="18"/>
            </w:rPr>
            <w:t>KI Delivery • Schnell. Präzise. Vertraulich.</w:t>
          </w:r>
        </w:p>
      </w:tc>
      <w:tc>
        <w:tcPr>
          <w:tcW w:w="6093" w:type="dxa"/>
          <w:vAlign w:val="center"/>
        </w:tcPr>
        <w:p w14:paraId="620E1D22" w14:textId="5AC78894" w:rsidR="00245E3C" w:rsidRPr="00245E3C" w:rsidRDefault="00245E3C" w:rsidP="00245E3C">
          <w:pPr>
            <w:ind w:firstLine="720"/>
            <w:rPr>
              <w:b/>
              <w:bCs/>
              <w:lang w:val="de-DE"/>
            </w:rPr>
          </w:pPr>
          <w:r>
            <w:rPr>
              <w:color w:val="696969"/>
              <w:sz w:val="18"/>
            </w:rPr>
            <w:t xml:space="preserve">                                     </w:t>
          </w:r>
          <w:r w:rsidR="00000000">
            <w:rPr>
              <w:color w:val="696969"/>
              <w:sz w:val="18"/>
            </w:rPr>
            <w:t xml:space="preserve">sales@cloudbrainer.com  </w:t>
          </w:r>
          <w:r w:rsidR="00000000" w:rsidRPr="00245E3C">
            <w:rPr>
              <w:color w:val="696969"/>
              <w:sz w:val="18"/>
            </w:rPr>
            <w:t xml:space="preserve">•  </w:t>
          </w:r>
          <w:r w:rsidRPr="00245E3C">
            <w:rPr>
              <w:lang w:val="de-DE"/>
            </w:rPr>
            <w:t>+4917663881807</w:t>
          </w:r>
          <w:r>
            <w:rPr>
              <w:lang w:val="de-DE"/>
            </w:rPr>
            <w:t xml:space="preserve">    </w:t>
          </w:r>
        </w:p>
        <w:p w14:paraId="41049E59" w14:textId="77777777" w:rsidR="00245E3C" w:rsidRDefault="00000000" w:rsidP="00245E3C">
          <w:pPr>
            <w:jc w:val="right"/>
            <w:rPr>
              <w:b/>
              <w:bCs/>
              <w:color w:val="696969"/>
              <w:sz w:val="18"/>
              <w:lang w:val="de-DE"/>
            </w:rPr>
          </w:pPr>
          <w:r>
            <w:rPr>
              <w:color w:val="696969"/>
              <w:sz w:val="18"/>
            </w:rPr>
            <w:t xml:space="preserve">•  cloudbrainer.com  •  </w:t>
          </w:r>
          <w:r w:rsidR="00245E3C" w:rsidRPr="00245E3C">
            <w:rPr>
              <w:b/>
              <w:bCs/>
              <w:color w:val="696969"/>
              <w:sz w:val="18"/>
              <w:lang w:val="de-DE"/>
            </w:rPr>
            <w:t>Finnentroper Weg 26,</w:t>
          </w:r>
        </w:p>
        <w:p w14:paraId="5FCF6A8A" w14:textId="27ECC314" w:rsidR="00245E3C" w:rsidRPr="00245E3C" w:rsidRDefault="00245E3C" w:rsidP="00245E3C">
          <w:pPr>
            <w:jc w:val="right"/>
            <w:rPr>
              <w:b/>
              <w:bCs/>
              <w:color w:val="696969"/>
              <w:sz w:val="18"/>
              <w:lang w:val="de-DE"/>
            </w:rPr>
          </w:pPr>
          <w:r w:rsidRPr="00245E3C">
            <w:rPr>
              <w:b/>
              <w:bCs/>
              <w:color w:val="696969"/>
              <w:sz w:val="18"/>
              <w:lang w:val="de-DE"/>
            </w:rPr>
            <w:t>13507 Berlin,Germany</w:t>
          </w:r>
        </w:p>
        <w:p w14:paraId="78EF49FD" w14:textId="783F693F" w:rsidR="00D73F2A" w:rsidRDefault="00D73F2A">
          <w:pPr>
            <w:jc w:val="right"/>
          </w:pPr>
        </w:p>
      </w:tc>
    </w:tr>
  </w:tbl>
  <w:p w14:paraId="1C7F3AFA" w14:textId="77777777" w:rsidR="00D73F2A" w:rsidRDefault="00D73F2A">
    <w:pPr>
      <w:pBdr>
        <w:bottom w:val="single" w:sz="18" w:space="0" w:color="D4540B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B5C4870"/>
    <w:multiLevelType w:val="multilevel"/>
    <w:tmpl w:val="51CE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4B6E35"/>
    <w:multiLevelType w:val="multilevel"/>
    <w:tmpl w:val="80BC2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813FE9"/>
    <w:multiLevelType w:val="multilevel"/>
    <w:tmpl w:val="1A441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BA331F"/>
    <w:multiLevelType w:val="multilevel"/>
    <w:tmpl w:val="CD2C8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7984554">
    <w:abstractNumId w:val="8"/>
  </w:num>
  <w:num w:numId="2" w16cid:durableId="956329851">
    <w:abstractNumId w:val="6"/>
  </w:num>
  <w:num w:numId="3" w16cid:durableId="677656753">
    <w:abstractNumId w:val="5"/>
  </w:num>
  <w:num w:numId="4" w16cid:durableId="1003973295">
    <w:abstractNumId w:val="4"/>
  </w:num>
  <w:num w:numId="5" w16cid:durableId="888223144">
    <w:abstractNumId w:val="7"/>
  </w:num>
  <w:num w:numId="6" w16cid:durableId="1843468913">
    <w:abstractNumId w:val="3"/>
  </w:num>
  <w:num w:numId="7" w16cid:durableId="1930846755">
    <w:abstractNumId w:val="2"/>
  </w:num>
  <w:num w:numId="8" w16cid:durableId="1574776845">
    <w:abstractNumId w:val="1"/>
  </w:num>
  <w:num w:numId="9" w16cid:durableId="1406876264">
    <w:abstractNumId w:val="0"/>
  </w:num>
  <w:num w:numId="10" w16cid:durableId="1867907762">
    <w:abstractNumId w:val="10"/>
  </w:num>
  <w:num w:numId="11" w16cid:durableId="2140873049">
    <w:abstractNumId w:val="9"/>
  </w:num>
  <w:num w:numId="12" w16cid:durableId="1191719890">
    <w:abstractNumId w:val="12"/>
  </w:num>
  <w:num w:numId="13" w16cid:durableId="10835304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1FF9"/>
    <w:rsid w:val="00245E3C"/>
    <w:rsid w:val="00295525"/>
    <w:rsid w:val="0029639D"/>
    <w:rsid w:val="00326F90"/>
    <w:rsid w:val="00697B93"/>
    <w:rsid w:val="009703DC"/>
    <w:rsid w:val="00A27509"/>
    <w:rsid w:val="00A34F69"/>
    <w:rsid w:val="00A96AE6"/>
    <w:rsid w:val="00AA1D8D"/>
    <w:rsid w:val="00B47730"/>
    <w:rsid w:val="00BB7B48"/>
    <w:rsid w:val="00C31355"/>
    <w:rsid w:val="00CB0664"/>
    <w:rsid w:val="00CF0750"/>
    <w:rsid w:val="00CF4DA0"/>
    <w:rsid w:val="00D51551"/>
    <w:rsid w:val="00D73F2A"/>
    <w:rsid w:val="00D86F84"/>
    <w:rsid w:val="00E30337"/>
    <w:rsid w:val="00F06F72"/>
    <w:rsid w:val="00F8202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252E43D"/>
  <w14:defaultImageDpi w14:val="300"/>
  <w15:docId w15:val="{1EC3E3C7-82E3-4198-8307-95D8292E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Calibri" w:hAnsi="Calibr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3261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Moritz Zentner</cp:lastModifiedBy>
  <cp:revision>2</cp:revision>
  <dcterms:created xsi:type="dcterms:W3CDTF">2026-02-02T17:42:00Z</dcterms:created>
  <dcterms:modified xsi:type="dcterms:W3CDTF">2026-02-02T17:42:00Z</dcterms:modified>
  <cp:category/>
</cp:coreProperties>
</file>