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"/>
        <w:jc w:val="center"/>
      </w:pPr>
      <w:r>
        <w:rPr>
          <w:rFonts w:ascii="Arial" w:cs="Arial" w:eastAsia="Arial" w:hAnsi="Arial"/>
          <w:b/>
          <w:bCs/>
          <w:color w:val="2C3E50"/>
          <w:sz w:val="34"/>
          <w:szCs w:val="34"/>
        </w:rPr>
        <w:t xml:space="preserve">RAHUL VISHWAKARMA</w:t>
      </w:r>
    </w:p>
    <w:p>
      <w:pPr>
        <w:spacing w:after="120"/>
        <w:jc w:val="center"/>
      </w:pPr>
      <w:r>
        <w:rPr>
          <w:rFonts w:ascii="Arial" w:cs="Arial" w:eastAsia="Arial" w:hAnsi="Arial"/>
          <w:color w:val="34495E"/>
          <w:sz w:val="24"/>
          <w:szCs w:val="24"/>
        </w:rPr>
        <w:t xml:space="preserve">Product Designer (UI/UX) | Enterprise &amp; Fintech Specialist</w:t>
      </w:r>
    </w:p>
    <w:p>
      <w:pPr>
        <w:spacing w:after="200"/>
        <w:jc w:val="center"/>
      </w:pPr>
      <w:r>
        <w:rPr>
          <w:sz w:val="20"/>
          <w:szCs w:val="20"/>
        </w:rPr>
        <w:t xml:space="preserve">+91 7666769245  |  Mumbai, India  |  </w:t>
      </w:r>
      <w:hyperlink w:history="1" r:id="rId4mna111dfkosqeritdp4l">
        <w:r>
          <w:rPr>
            <w:rStyle w:val="Hyperlink"/>
            <w:sz w:val="20"/>
            <w:szCs w:val="20"/>
          </w:rPr>
          <w:t xml:space="preserve">joeerito@gmail.com</w:t>
        </w:r>
      </w:hyperlink>
      <w:r>
        <w:rPr>
          <w:sz w:val="20"/>
          <w:szCs w:val="20"/>
        </w:rPr>
        <w:t xml:space="preserve">  |  </w:t>
      </w:r>
      <w:hyperlink w:history="1" r:id="rIdo8jdsq8wz1waqhpsgmbes">
        <w:r>
          <w:rPr>
            <w:rStyle w:val="Hyperlink"/>
            <w:sz w:val="20"/>
            <w:szCs w:val="20"/>
          </w:rPr>
          <w:t xml:space="preserve">Portfolio</w:t>
        </w:r>
      </w:hyperlink>
    </w:p>
    <w:p>
      <w:pPr>
        <w:pStyle w:val="Heading1"/>
      </w:pPr>
      <w:r>
        <w:t xml:space="preserve">SUMMARY</w:t>
      </w:r>
    </w:p>
    <w:p>
      <w:pPr>
        <w:spacing w:after="200"/>
      </w:pPr>
      <w:r>
        <w:rPr>
          <w:sz w:val="22"/>
          <w:szCs w:val="22"/>
        </w:rPr>
        <w:t xml:space="preserve">Product Designer with 6 years experience (4 years UI/UX) specializing in enterprise tools and fintech. Shipped products for 1,500+ users across NBFC operations, banking platforms, and e-commerce. Expert in design systems, AI-powered rapid prototyping, and translating complex workflows into intuitive experiences. Reduced workflow times by 50% and achieved 60-70% design system component reuse across enterprise products.</w:t>
      </w:r>
    </w:p>
    <w:p>
      <w:pPr>
        <w:pStyle w:val="Heading1"/>
      </w:pPr>
      <w:r>
        <w:t xml:space="preserve">EXPERIENCE</w:t>
      </w:r>
    </w:p>
    <w:p>
      <w:pPr>
        <w:spacing w:before="100" w:after="60"/>
      </w:pPr>
      <w:r>
        <w:rPr>
          <w:b/>
          <w:bCs/>
          <w:sz w:val="23"/>
          <w:szCs w:val="23"/>
        </w:rPr>
        <w:t xml:space="preserve">UI/UX Designer</w:t>
      </w:r>
      <w:r>
        <w:rPr>
          <w:sz w:val="22"/>
          <w:szCs w:val="22"/>
        </w:rPr>
        <w:t xml:space="preserve">  |  Moneyboxx Finance  |  Jan 2025 – Present  |  Mumbai</w:t>
      </w:r>
    </w:p>
    <w:p>
      <w:pPr>
        <w:pStyle w:val="ListParagraph"/>
        <w:numPr>
          <w:ilvl w:val="0"/>
          <w:numId w:val="2"/>
        </w:numPr>
        <w:spacing w:after="0"/>
      </w:pPr>
      <w:r>
        <w:rPr>
          <w:sz w:val="21"/>
          <w:szCs w:val="21"/>
        </w:rPr>
        <w:t xml:space="preserve">Designed NBFC products (LOS, MBCollect field app, dashboards) serving 1,500+ agents, replacing legacy system and reducing daily reporting time from 30min to 15min validated by collection operations team</w:t>
      </w:r>
    </w:p>
    <w:p>
      <w:pPr>
        <w:pStyle w:val="ListParagraph"/>
        <w:numPr>
          <w:ilvl w:val="0"/>
          <w:numId w:val="2"/>
        </w:numPr>
        <w:spacing w:after="0"/>
      </w:pPr>
      <w:r>
        <w:rPr>
          <w:sz w:val="21"/>
          <w:szCs w:val="21"/>
        </w:rPr>
        <w:t xml:space="preserve">Built design system achieving 60-70% component reuse, cutting design-to-dev handoff time by ~40%</w:t>
      </w:r>
    </w:p>
    <w:p>
      <w:pPr>
        <w:pStyle w:val="ListParagraph"/>
        <w:numPr>
          <w:ilvl w:val="0"/>
          <w:numId w:val="2"/>
        </w:numPr>
        <w:spacing w:after="0"/>
      </w:pPr>
      <w:r>
        <w:rPr>
          <w:sz w:val="21"/>
          <w:szCs w:val="21"/>
        </w:rPr>
        <w:t xml:space="preserve">Optimized workflows for low-connectivity environments, streamlining lead onboarding and reducing field agent data entry errors</w:t>
      </w:r>
    </w:p>
    <w:p>
      <w:pPr>
        <w:pStyle w:val="ListParagraph"/>
        <w:numPr>
          <w:ilvl w:val="0"/>
          <w:numId w:val="2"/>
        </w:numPr>
        <w:spacing w:after="100"/>
      </w:pPr>
      <w:r>
        <w:rPr>
          <w:sz w:val="21"/>
          <w:szCs w:val="21"/>
        </w:rPr>
        <w:t xml:space="preserve">Leveraged AI-powered prototyping tools (Figma AI) to rapidly create interactive mockups with micro-interactions, accelerating design iteration cycles</w:t>
      </w:r>
    </w:p>
    <w:p>
      <w:pPr>
        <w:spacing w:before="100" w:after="60"/>
      </w:pPr>
      <w:r>
        <w:rPr>
          <w:b/>
          <w:bCs/>
          <w:sz w:val="23"/>
          <w:szCs w:val="23"/>
        </w:rPr>
        <w:t xml:space="preserve">Experiential UI/UX Designer</w:t>
      </w:r>
      <w:r>
        <w:rPr>
          <w:sz w:val="22"/>
          <w:szCs w:val="22"/>
        </w:rPr>
        <w:t xml:space="preserve">  |  Pivotroots  |  Jan 2024 – Jul 2024  |  Mumbai</w:t>
      </w:r>
    </w:p>
    <w:p>
      <w:pPr>
        <w:pStyle w:val="ListParagraph"/>
        <w:numPr>
          <w:ilvl w:val="0"/>
          <w:numId w:val="2"/>
        </w:numPr>
        <w:spacing w:after="0"/>
      </w:pPr>
      <w:r>
        <w:rPr>
          <w:sz w:val="21"/>
          <w:szCs w:val="21"/>
        </w:rPr>
        <w:t xml:space="preserve">Redesigned Axis Bank rewards web app (mobile-first), optimizing points redemption flow for corporate banking platform</w:t>
      </w:r>
    </w:p>
    <w:p>
      <w:pPr>
        <w:pStyle w:val="ListParagraph"/>
        <w:numPr>
          <w:ilvl w:val="0"/>
          <w:numId w:val="2"/>
        </w:numPr>
        <w:spacing w:after="0"/>
      </w:pPr>
      <w:r>
        <w:rPr>
          <w:sz w:val="21"/>
          <w:szCs w:val="21"/>
        </w:rPr>
        <w:t xml:space="preserve">Led UX for ABSA landing page and Vector B2B platform, transforming data-heavy manufacturing workflows into clear visual language</w:t>
      </w:r>
    </w:p>
    <w:p>
      <w:pPr>
        <w:pStyle w:val="ListParagraph"/>
        <w:numPr>
          <w:ilvl w:val="0"/>
          <w:numId w:val="2"/>
        </w:numPr>
        <w:spacing w:after="100"/>
      </w:pPr>
      <w:r>
        <w:rPr>
          <w:sz w:val="21"/>
          <w:szCs w:val="21"/>
        </w:rPr>
        <w:t xml:space="preserve">Established Figma component libraries across fintech clients, reducing inconsistencies and accelerating sprint cycles by ~30%</w:t>
      </w:r>
    </w:p>
    <w:p>
      <w:pPr>
        <w:spacing w:before="100" w:after="60"/>
      </w:pPr>
      <w:r>
        <w:rPr>
          <w:b/>
          <w:bCs/>
          <w:sz w:val="23"/>
          <w:szCs w:val="23"/>
        </w:rPr>
        <w:t xml:space="preserve">Product Designer</w:t>
      </w:r>
      <w:r>
        <w:rPr>
          <w:sz w:val="22"/>
          <w:szCs w:val="22"/>
        </w:rPr>
        <w:t xml:space="preserve">  |  Mystry (USA)  |  Jul 2021 – Dec 2023  |  Remote</w:t>
      </w:r>
    </w:p>
    <w:p>
      <w:pPr>
        <w:pStyle w:val="ListParagraph"/>
        <w:numPr>
          <w:ilvl w:val="0"/>
          <w:numId w:val="2"/>
        </w:numPr>
        <w:spacing w:after="0"/>
      </w:pPr>
      <w:r>
        <w:rPr>
          <w:sz w:val="21"/>
          <w:szCs w:val="21"/>
        </w:rPr>
        <w:t xml:space="preserve">Owned end-to-end design for three web applications, architecting information architecture and user flows that improved engagement through simplified navigation</w:t>
      </w:r>
    </w:p>
    <w:p>
      <w:pPr>
        <w:pStyle w:val="ListParagraph"/>
        <w:numPr>
          <w:ilvl w:val="0"/>
          <w:numId w:val="2"/>
        </w:numPr>
        <w:spacing w:after="0"/>
      </w:pPr>
      <w:r>
        <w:rPr>
          <w:sz w:val="21"/>
          <w:szCs w:val="21"/>
        </w:rPr>
        <w:t xml:space="preserve">Designed streamlined 2-step sneaker e-commerce experience (Tinder-style discovery → checkout) optimized for mobile conversion</w:t>
      </w:r>
    </w:p>
    <w:p>
      <w:pPr>
        <w:pStyle w:val="ListParagraph"/>
        <w:numPr>
          <w:ilvl w:val="0"/>
          <w:numId w:val="2"/>
        </w:numPr>
        <w:spacing w:after="120"/>
      </w:pPr>
      <w:r>
        <w:rPr>
          <w:sz w:val="21"/>
          <w:szCs w:val="21"/>
        </w:rPr>
        <w:t xml:space="preserve">Led metaverse 3D project designing immersive virtual environments and spatial navigation systems, creating visual assets and motion design supporting go-to-market campaigns</w:t>
      </w:r>
    </w:p>
    <w:p>
      <w:pPr>
        <w:pStyle w:val="Heading1"/>
      </w:pPr>
      <w:r>
        <w:t xml:space="preserve">SKILLS</w:t>
      </w:r>
    </w:p>
    <w:p>
      <w:pPr>
        <w:spacing w:after="120"/>
      </w:pPr>
      <w:r>
        <w:rPr>
          <w:b/>
          <w:bCs/>
          <w:sz w:val="21"/>
          <w:szCs w:val="21"/>
        </w:rPr>
        <w:t xml:space="preserve">Design: </w:t>
      </w:r>
      <w:r>
        <w:rPr>
          <w:sz w:val="21"/>
          <w:szCs w:val="21"/>
        </w:rPr>
        <w:t xml:space="preserve">UI/UX, User Flows, Wireframing, Prototyping, Information Architecture, Design Systems, Component Libraries  |  </w:t>
      </w:r>
      <w:r>
        <w:rPr>
          <w:b/>
          <w:bCs/>
          <w:sz w:val="21"/>
          <w:szCs w:val="21"/>
        </w:rPr>
        <w:t xml:space="preserve">Tools: </w:t>
      </w:r>
      <w:r>
        <w:rPr>
          <w:sz w:val="21"/>
          <w:szCs w:val="21"/>
        </w:rPr>
        <w:t xml:space="preserve">Figma, Figma AI, FigJam, Framer, Replit, Lovable, Spline, Adobe Suite  |  </w:t>
      </w:r>
      <w:r>
        <w:rPr>
          <w:b/>
          <w:bCs/>
          <w:sz w:val="21"/>
          <w:szCs w:val="21"/>
        </w:rPr>
        <w:t xml:space="preserve">Domain: </w:t>
      </w:r>
      <w:r>
        <w:rPr>
          <w:sz w:val="21"/>
          <w:szCs w:val="21"/>
        </w:rPr>
        <w:t xml:space="preserve">Fintech, NBFC, Banking, Enterprise Tools, B2B SaaS, E-commerce  |  </w:t>
      </w:r>
      <w:r>
        <w:rPr>
          <w:b/>
          <w:bCs/>
          <w:sz w:val="21"/>
          <w:szCs w:val="21"/>
        </w:rPr>
        <w:t xml:space="preserve">Platforms: </w:t>
      </w:r>
      <w:r>
        <w:rPr>
          <w:sz w:val="21"/>
          <w:szCs w:val="21"/>
        </w:rPr>
        <w:t xml:space="preserve">Web, iOS, Android</w:t>
      </w:r>
    </w:p>
    <w:p>
      <w:pPr>
        <w:pStyle w:val="Heading1"/>
      </w:pPr>
      <w:r>
        <w:t xml:space="preserve">EDUCATION</w:t>
      </w:r>
    </w:p>
    <w:p>
      <w:pPr>
        <w:spacing w:after="80"/>
      </w:pPr>
      <w:r>
        <w:rPr>
          <w:b/>
          <w:bCs/>
          <w:sz w:val="21"/>
          <w:szCs w:val="21"/>
        </w:rPr>
        <w:t xml:space="preserve">Product Design Course</w:t>
      </w:r>
      <w:r>
        <w:rPr>
          <w:sz w:val="21"/>
          <w:szCs w:val="21"/>
        </w:rPr>
        <w:t xml:space="preserve"> – School of Accelerated Learning, 2023  |  </w:t>
      </w:r>
      <w:r>
        <w:rPr>
          <w:b/>
          <w:bCs/>
          <w:sz w:val="21"/>
          <w:szCs w:val="21"/>
        </w:rPr>
        <w:t xml:space="preserve">BSc Information Technology</w:t>
      </w:r>
      <w:r>
        <w:rPr>
          <w:sz w:val="21"/>
          <w:szCs w:val="21"/>
        </w:rPr>
        <w:t xml:space="preserve"> – University of Mumbai, 2023</w:t>
      </w:r>
    </w:p>
    <w:sectPr>
      <w:pgSz w:w="12240" w:h="15840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240" w:after="120"/>
      <w:outlineLvl w:val="0"/>
    </w:pPr>
    <w:rPr>
      <w:rFonts w:ascii="Arial" w:cs="Arial" w:eastAsia="Arial" w:hAnsi="Arial"/>
      <w:b/>
      <w:bCs/>
      <w:color w:val="2C3E50"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4mna111dfkosqeritdp4l" Type="http://schemas.openxmlformats.org/officeDocument/2006/relationships/hyperlink" Target="mailto:joeerito@gmail.com" TargetMode="External"/><Relationship Id="rIdo8jdsq8wz1waqhpsgmbes" Type="http://schemas.openxmlformats.org/officeDocument/2006/relationships/hyperlink" Target="https://joeerito.framer.website" TargetMode="Externa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2026-02-08T11:52:01.476Z</dcterms:created>
  <dcterms:modified xsi:type="dcterms:W3CDTF">2026-02-08T11:52:01.477Z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