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56382" w14:textId="4BCCEC94" w:rsidR="000F108B" w:rsidRDefault="00494A7A" w:rsidP="001F059D">
      <w:r>
        <w:rPr>
          <w:noProof/>
        </w:rPr>
        <w:drawing>
          <wp:anchor distT="0" distB="0" distL="114300" distR="114300" simplePos="0" relativeHeight="251658239" behindDoc="0" locked="0" layoutInCell="1" allowOverlap="1" wp14:anchorId="02BDC18A" wp14:editId="24DC56F4">
            <wp:simplePos x="0" y="0"/>
            <wp:positionH relativeFrom="column">
              <wp:posOffset>-2888673</wp:posOffset>
            </wp:positionH>
            <wp:positionV relativeFrom="paragraph">
              <wp:posOffset>-924792</wp:posOffset>
            </wp:positionV>
            <wp:extent cx="12594590" cy="10723026"/>
            <wp:effectExtent l="0" t="0" r="3810" b="0"/>
            <wp:wrapNone/>
            <wp:docPr id="1948225724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225724" name="Picture 1948225724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7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5567" cy="107238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003D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666B828" wp14:editId="67937236">
                <wp:simplePos x="0" y="0"/>
                <wp:positionH relativeFrom="column">
                  <wp:posOffset>-415636</wp:posOffset>
                </wp:positionH>
                <wp:positionV relativeFrom="paragraph">
                  <wp:posOffset>7398327</wp:posOffset>
                </wp:positionV>
                <wp:extent cx="2433955" cy="374073"/>
                <wp:effectExtent l="0" t="0" r="0" b="0"/>
                <wp:wrapNone/>
                <wp:docPr id="1296982619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33955" cy="37407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4E472DF" w14:textId="77777777" w:rsidR="000F108B" w:rsidRPr="001F059D" w:rsidRDefault="000F108B" w:rsidP="001F059D">
                            <w:pP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1F059D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By Benjamin MacVean</w:t>
                            </w:r>
                          </w:p>
                          <w:p w14:paraId="3B17B765" w14:textId="77777777" w:rsidR="000F108B" w:rsidRDefault="000F108B" w:rsidP="001F059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66B828"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margin-left:-32.75pt;margin-top:582.55pt;width:191.65pt;height:29.4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" filled="f" stroked="f" strokeweight=".5pt">
                <v:textbox>
                  <w:txbxContent>
                    <w:p w14:paraId="34E472DF" w14:textId="77777777" w:rsidR="000F108B" w:rsidRPr="001F059D" w:rsidRDefault="000F108B" w:rsidP="001F059D">
                      <w:pPr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1F059D">
                        <w:rPr>
                          <w:color w:val="FFFFFF" w:themeColor="background1"/>
                          <w:sz w:val="32"/>
                          <w:szCs w:val="32"/>
                        </w:rPr>
                        <w:t>By Benjamin MacVean</w:t>
                      </w:r>
                    </w:p>
                    <w:p w14:paraId="3B17B765" w14:textId="77777777" w:rsidR="000F108B" w:rsidRDefault="000F108B" w:rsidP="001F059D"/>
                  </w:txbxContent>
                </v:textbox>
              </v:shape>
            </w:pict>
          </mc:Fallback>
        </mc:AlternateContent>
      </w:r>
      <w:r w:rsidR="0025003D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6E4E9D" wp14:editId="4A0AD6B8">
                <wp:simplePos x="0" y="0"/>
                <wp:positionH relativeFrom="column">
                  <wp:posOffset>-874510</wp:posOffset>
                </wp:positionH>
                <wp:positionV relativeFrom="paragraph">
                  <wp:posOffset>-980382</wp:posOffset>
                </wp:positionV>
                <wp:extent cx="7769915" cy="10931235"/>
                <wp:effectExtent l="0" t="0" r="15240" b="16510"/>
                <wp:wrapNone/>
                <wp:docPr id="1521003895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9915" cy="10931235"/>
                          <a:chOff x="0" y="-51025"/>
                          <a:chExt cx="7769915" cy="10735853"/>
                        </a:xfrm>
                      </wpg:grpSpPr>
                      <wps:wsp>
                        <wps:cNvPr id="1472515651" name="Rectangle 15"/>
                        <wps:cNvSpPr/>
                        <wps:spPr>
                          <a:xfrm>
                            <a:off x="0" y="-51025"/>
                            <a:ext cx="7766235" cy="10732281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alpha val="22000"/>
                                </a:schemeClr>
                              </a:gs>
                              <a:gs pos="100000">
                                <a:schemeClr val="tx1">
                                  <a:alpha val="64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2973178" name="Triangle 16"/>
                        <wps:cNvSpPr/>
                        <wps:spPr>
                          <a:xfrm>
                            <a:off x="2642755" y="6120246"/>
                            <a:ext cx="4998615" cy="4564582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7121778" name="Straight Connector 17"/>
                        <wps:cNvCnPr/>
                        <wps:spPr>
                          <a:xfrm flipH="1">
                            <a:off x="2246746" y="12700"/>
                            <a:ext cx="5523089" cy="106653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33690939" name="Straight Connector 18"/>
                        <wps:cNvCnPr/>
                        <wps:spPr>
                          <a:xfrm>
                            <a:off x="5104246" y="5135418"/>
                            <a:ext cx="2665669" cy="4934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1343105" name="Triangle 16"/>
                        <wps:cNvSpPr/>
                        <wps:spPr>
                          <a:xfrm>
                            <a:off x="3497119" y="7491846"/>
                            <a:ext cx="3360593" cy="3121143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54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679544" name="Triangle 16"/>
                        <wps:cNvSpPr/>
                        <wps:spPr>
                          <a:xfrm flipV="1">
                            <a:off x="1273464" y="10391"/>
                            <a:ext cx="5957918" cy="5875809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28685113" name="Straight Connector 19"/>
                        <wps:cNvCnPr/>
                        <wps:spPr>
                          <a:xfrm flipH="1" flipV="1">
                            <a:off x="615373" y="12700"/>
                            <a:ext cx="3630966" cy="66901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65009982" name="Triangle 16"/>
                        <wps:cNvSpPr/>
                        <wps:spPr>
                          <a:xfrm flipV="1">
                            <a:off x="2086264" y="0"/>
                            <a:ext cx="4297657" cy="4174251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71816057" name="Triangle 16"/>
                        <wps:cNvSpPr/>
                        <wps:spPr>
                          <a:xfrm rot="5400000" flipV="1">
                            <a:off x="4391150" y="4537365"/>
                            <a:ext cx="5406279" cy="1239289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9811183" name="Straight Connector 20"/>
                        <wps:cNvCnPr/>
                        <wps:spPr>
                          <a:xfrm flipH="1" flipV="1">
                            <a:off x="0" y="7857837"/>
                            <a:ext cx="3689928" cy="184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62C1792" id="Group 23" o:spid="_x0000_s1026" style="position:absolute;margin-left:-68.85pt;margin-top:-77.2pt;width:611.8pt;height:860.75pt;z-index:251659264;mso-height-relative:margin" coordorigin=",-510" coordsize="77699,10735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">
                <v:rect id="Rectangle 15" o:spid="_x0000_s1027" style="position:absolute;top:-510;width:77662;height:107322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" fillcolor="black [3213]" strokecolor="white [3212]" strokeweight=".5pt">
                  <v:fill opacity="14417f" color2="black [3213]" o:opacity2="41943f" rotate="t" focus="100%" type="gradient">
                    <o:fill v:ext="view" type="gradientUnscaled"/>
                  </v:fill>
                </v:re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Triangle 16" o:spid="_x0000_s1028" type="#_x0000_t5" style="position:absolute;left:26427;top:61202;width:49986;height:456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7" o:spid="_x0000_s1029" style="position:absolute;flip:x;visibility:visible;mso-wrap-style:square" from="22467,127" to="77698,1067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" strokecolor="white [3212]" strokeweight="1pt">
                  <v:stroke joinstyle="miter"/>
                </v:line>
                <v:line id="Straight Connector 18" o:spid="_x0000_s1030" style="position:absolute;visibility:visible;mso-wrap-style:square" from="51042,51354" to="77699,1007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" strokecolor="white [3212]" strokeweight="1pt">
                  <v:stroke joinstyle="miter"/>
                </v:line>
                <v:shape id="Triangle 16" o:spid="_x0000_s1031" type="#_x0000_t5" style="position:absolute;left:34971;top:74918;width:33606;height:312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" fillcolor="#d8d8d8 [2732]" stroked="f" strokeweight=".5pt">
                  <v:fill opacity="35389f" color2="#f2f2f2 [3052]" o:opacity2="7208f" rotate="t" colors="0 #d9d9d9;3932f #d9d9d9" focus="100%" type="gradient">
                    <o:fill v:ext="view" type="gradientUnscaled"/>
                  </v:fill>
                </v:shape>
                <v:shape id="Triangle 16" o:spid="_x0000_s1032" type="#_x0000_t5" style="position:absolute;left:12734;top:103;width:59579;height:58759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9" o:spid="_x0000_s1033" style="position:absolute;flip:x y;visibility:visible;mso-wrap-style:square" from="6153,127" to="42463,670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" strokecolor="white [3212]" strokeweight="1pt">
                  <v:stroke joinstyle="miter"/>
                </v:line>
                <v:shape id="Triangle 16" o:spid="_x0000_s1034" type="#_x0000_t5" style="position:absolute;left:20862;width:42977;height:41742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  <v:shape id="Triangle 16" o:spid="_x0000_s1035" type="#_x0000_t5" style="position:absolute;left:43911;top:45373;width:54063;height:12393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  <v:line id="Straight Connector 20" o:spid="_x0000_s1036" style="position:absolute;flip:x y;visibility:visible;mso-wrap-style:square" from="0,78578" to="36899,78596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" strokecolor="white [3212]" strokeweight="1pt">
                  <v:stroke joinstyle="miter"/>
                </v:line>
              </v:group>
            </w:pict>
          </mc:Fallback>
        </mc:AlternateContent>
      </w:r>
      <w:r w:rsidR="000F108B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E7ACF9" wp14:editId="42A5271E">
                <wp:simplePos x="0" y="0"/>
                <wp:positionH relativeFrom="column">
                  <wp:posOffset>-415637</wp:posOffset>
                </wp:positionH>
                <wp:positionV relativeFrom="paragraph">
                  <wp:posOffset>5808518</wp:posOffset>
                </wp:positionV>
                <wp:extent cx="3616037" cy="1184563"/>
                <wp:effectExtent l="0" t="0" r="0" b="0"/>
                <wp:wrapNone/>
                <wp:docPr id="1263893123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16037" cy="118456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489C074" w14:textId="26F66F7B" w:rsidR="000F108B" w:rsidRPr="001F059D" w:rsidRDefault="0025003D" w:rsidP="001F059D">
                            <w:pPr>
                              <w:pStyle w:val="Title"/>
                            </w:pPr>
                            <w:r>
                              <w:t>PPSI</w:t>
                            </w:r>
                          </w:p>
                          <w:p w14:paraId="0923727F" w14:textId="6EFB1A0A" w:rsidR="001F059D" w:rsidRDefault="0025003D" w:rsidP="0025003D">
                            <w:pPr>
                              <w:pStyle w:val="Subtitle"/>
                            </w:pPr>
                            <w:r>
                              <w:t>Registration &amp; Discharge of PPSIs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E7ACF9" id="Text Box 27" o:spid="_x0000_s1027" type="#_x0000_t202" style="position:absolute;margin-left:-32.75pt;margin-top:457.35pt;width:284.75pt;height:9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" filled="f" stroked="f" strokeweight=".5pt">
                <v:textbox>
                  <w:txbxContent>
                    <w:p w14:paraId="0489C074" w14:textId="26F66F7B" w:rsidR="000F108B" w:rsidRPr="001F059D" w:rsidRDefault="0025003D" w:rsidP="001F059D">
                      <w:pPr>
                        <w:pStyle w:val="Title"/>
                      </w:pPr>
                      <w:r>
                        <w:t>PPSI</w:t>
                      </w:r>
                    </w:p>
                    <w:p w14:paraId="0923727F" w14:textId="6EFB1A0A" w:rsidR="001F059D" w:rsidRDefault="0025003D" w:rsidP="0025003D">
                      <w:pPr>
                        <w:pStyle w:val="Subtitle"/>
                      </w:pPr>
                      <w:r>
                        <w:t>Registration &amp; Discharge of PPSIs</w:t>
                      </w:r>
                    </w:p>
                  </w:txbxContent>
                </v:textbox>
              </v:shape>
            </w:pict>
          </mc:Fallback>
        </mc:AlternateContent>
      </w:r>
      <w:r w:rsidR="000F108B">
        <w:br w:type="page"/>
      </w:r>
    </w:p>
    <w:p w14:paraId="11F7E63F" w14:textId="77777777" w:rsidR="0025003D" w:rsidRPr="005F5A72" w:rsidRDefault="0025003D" w:rsidP="0025003D">
      <w:pPr>
        <w:pStyle w:val="Heading1"/>
      </w:pPr>
      <w:r>
        <w:lastRenderedPageBreak/>
        <w:t>I PERSONAL PROPERTY SECUIRTY INTEREST</w:t>
      </w:r>
    </w:p>
    <w:p w14:paraId="6E48C4B8" w14:textId="77777777" w:rsidR="0025003D" w:rsidRPr="005F5A72" w:rsidRDefault="0025003D" w:rsidP="0025003D">
      <w:r w:rsidRPr="005F5A72">
        <w:t>A Personal Property Security Interest (‘PPSI’) represents a person’s right to take another’s</w:t>
      </w:r>
      <w:r>
        <w:t xml:space="preserve"> </w:t>
      </w:r>
      <w:r w:rsidRPr="005F5A72">
        <w:t>property if a debt is not repaid. A PPSI transaction generally occurs as follows: The borrower</w:t>
      </w:r>
      <w:r>
        <w:t xml:space="preserve"> </w:t>
      </w:r>
      <w:r w:rsidRPr="005F5A72">
        <w:t>(‘debtor’) borrows money from the lender (‘creditor’) and conditionally promises property</w:t>
      </w:r>
      <w:r>
        <w:t xml:space="preserve"> </w:t>
      </w:r>
      <w:r w:rsidRPr="005F5A72">
        <w:t>(‘collateral’) to the creditor. If the debtor is unable to repay the debt, the creditor takes the</w:t>
      </w:r>
      <w:r>
        <w:t xml:space="preserve"> </w:t>
      </w:r>
      <w:r w:rsidRPr="005F5A72">
        <w:t>collateral to recover the unpaid debt. The creditor’s right to the collateral is called a security</w:t>
      </w:r>
      <w:r>
        <w:t xml:space="preserve"> </w:t>
      </w:r>
      <w:r w:rsidRPr="005F5A72">
        <w:t>interest, thereby making the creditor ‘secured,’ or a secured creditor. A PPSI does not,</w:t>
      </w:r>
      <w:r>
        <w:t xml:space="preserve"> </w:t>
      </w:r>
      <w:r w:rsidRPr="005F5A72">
        <w:t>however, give the secured creditor ownership of the collateral. The debtor remains the legal</w:t>
      </w:r>
      <w:r>
        <w:t xml:space="preserve"> </w:t>
      </w:r>
      <w:r w:rsidRPr="005F5A72">
        <w:t>owner of the property while they maintain their debt obligations, and may use it as they choose,</w:t>
      </w:r>
      <w:r>
        <w:t xml:space="preserve"> </w:t>
      </w:r>
      <w:r w:rsidRPr="005F5A72">
        <w:t>subject to provisions in the contract creating the debt obligation.</w:t>
      </w:r>
    </w:p>
    <w:p w14:paraId="78AFABC5" w14:textId="77777777" w:rsidR="0025003D" w:rsidRPr="005F5A72" w:rsidRDefault="0025003D" w:rsidP="0025003D">
      <w:r w:rsidRPr="005F5A72">
        <w:t>A secured creditor may have many types of security interest. Examples of where a security</w:t>
      </w:r>
      <w:r>
        <w:t xml:space="preserve"> </w:t>
      </w:r>
      <w:r w:rsidRPr="005F5A72">
        <w:t>interest may be used include:</w:t>
      </w:r>
    </w:p>
    <w:p w14:paraId="065D982F" w14:textId="77777777" w:rsidR="0025003D" w:rsidRPr="005F5A72" w:rsidRDefault="0025003D" w:rsidP="0025003D">
      <w:pPr>
        <w:pStyle w:val="ListParagraph"/>
        <w:numPr>
          <w:ilvl w:val="0"/>
          <w:numId w:val="1"/>
        </w:numPr>
        <w:spacing w:after="200"/>
      </w:pPr>
      <w:r w:rsidRPr="005F5A72">
        <w:t>Secured Car Loans: Where a car loan is secured by collateral, often the car being purchased.</w:t>
      </w:r>
    </w:p>
    <w:p w14:paraId="4FA4010A" w14:textId="77777777" w:rsidR="0025003D" w:rsidRDefault="0025003D" w:rsidP="0025003D">
      <w:pPr>
        <w:pStyle w:val="ListParagraph"/>
        <w:numPr>
          <w:ilvl w:val="0"/>
          <w:numId w:val="1"/>
        </w:numPr>
        <w:spacing w:after="200"/>
      </w:pPr>
      <w:r w:rsidRPr="005F5A72">
        <w:t>Sale of Goods: Where a seller of goods retains a security interest in the goods they consigned to someone else to sell the goods on the seller’s behalf.</w:t>
      </w:r>
    </w:p>
    <w:p w14:paraId="61C8BECA" w14:textId="77777777" w:rsidR="0025003D" w:rsidRDefault="0025003D" w:rsidP="0025003D">
      <w:pPr>
        <w:pStyle w:val="ListParagraph"/>
        <w:numPr>
          <w:ilvl w:val="0"/>
          <w:numId w:val="1"/>
        </w:numPr>
        <w:spacing w:after="200"/>
      </w:pPr>
      <w:r w:rsidRPr="005F5A72">
        <w:t>Secured Contract of Services: Where payment for performance of a service is</w:t>
      </w:r>
      <w:r>
        <w:t xml:space="preserve"> </w:t>
      </w:r>
      <w:r w:rsidRPr="005F5A72">
        <w:t>secured by collateral.</w:t>
      </w:r>
    </w:p>
    <w:p w14:paraId="6D4C2345" w14:textId="77777777" w:rsidR="0025003D" w:rsidRPr="005F5A72" w:rsidRDefault="0025003D" w:rsidP="0025003D">
      <w:pPr>
        <w:pStyle w:val="ListParagraph"/>
        <w:numPr>
          <w:ilvl w:val="0"/>
          <w:numId w:val="1"/>
        </w:numPr>
        <w:spacing w:after="200"/>
      </w:pPr>
      <w:r w:rsidRPr="005F5A72">
        <w:t>Personal Guarantees: A personal guarantee is a promise that a third party makes to</w:t>
      </w:r>
      <w:r>
        <w:t xml:space="preserve"> </w:t>
      </w:r>
      <w:r w:rsidRPr="005F5A72">
        <w:t>a creditor, to pay the debts of a debtor, if the debtor is unable to repay. The</w:t>
      </w:r>
      <w:r>
        <w:t xml:space="preserve"> </w:t>
      </w:r>
      <w:r w:rsidRPr="005F5A72">
        <w:t>guarantee protects creditors against debtors who are unable to make repayments, by</w:t>
      </w:r>
      <w:r>
        <w:t xml:space="preserve"> </w:t>
      </w:r>
      <w:r w:rsidRPr="005F5A72">
        <w:t>making a third party personally liable for the debt. Personal guarantees are often</w:t>
      </w:r>
      <w:r>
        <w:t xml:space="preserve"> </w:t>
      </w:r>
      <w:r w:rsidRPr="005F5A72">
        <w:t>made by directors over their personal assets, to obtain a loan for their business.</w:t>
      </w:r>
    </w:p>
    <w:p w14:paraId="1CF210BE" w14:textId="77777777" w:rsidR="0025003D" w:rsidRPr="005F5A72" w:rsidRDefault="0025003D" w:rsidP="0025003D">
      <w:pPr>
        <w:pStyle w:val="Heading1"/>
      </w:pPr>
      <w:r>
        <w:t>II PERSONAL PROPERTY SECUIRTY REGISTRY</w:t>
      </w:r>
    </w:p>
    <w:p w14:paraId="0D791A79" w14:textId="77777777" w:rsidR="0025003D" w:rsidRPr="005F5A72" w:rsidRDefault="0025003D" w:rsidP="0025003D">
      <w:r w:rsidRPr="005F5A72">
        <w:t>The Personal Property Security Register (‘PPSR’) is a government registry of PPSIs. It was</w:t>
      </w:r>
      <w:r>
        <w:t xml:space="preserve"> </w:t>
      </w:r>
      <w:r w:rsidRPr="005F5A72">
        <w:t>created after the Personal Property Securities Act 2009 became law. It is administered by the</w:t>
      </w:r>
      <w:r>
        <w:t xml:space="preserve"> </w:t>
      </w:r>
      <w:r w:rsidRPr="005F5A72">
        <w:t>Registrar of Personal Property Securities (‘Registrar’), and is responsible for the registration,</w:t>
      </w:r>
      <w:r>
        <w:t xml:space="preserve"> </w:t>
      </w:r>
      <w:r w:rsidRPr="005F5A72">
        <w:t>recording, and discharge of PPISs.</w:t>
      </w:r>
    </w:p>
    <w:p w14:paraId="79F95870" w14:textId="77777777" w:rsidR="0025003D" w:rsidRPr="005F5A72" w:rsidRDefault="0025003D" w:rsidP="0025003D">
      <w:r w:rsidRPr="005F5A72">
        <w:t>To be a registerable security interest, the contract between a creditor and debtor must:</w:t>
      </w:r>
    </w:p>
    <w:p w14:paraId="6DC2C1A3" w14:textId="77777777" w:rsidR="0025003D" w:rsidRDefault="0025003D" w:rsidP="0025003D">
      <w:pPr>
        <w:pStyle w:val="ListParagraph"/>
        <w:numPr>
          <w:ilvl w:val="0"/>
          <w:numId w:val="2"/>
        </w:numPr>
        <w:spacing w:after="200"/>
      </w:pPr>
      <w:r w:rsidRPr="005F5A72">
        <w:t>have been made with the consent of both parties; and</w:t>
      </w:r>
    </w:p>
    <w:p w14:paraId="638B7B48" w14:textId="77777777" w:rsidR="0025003D" w:rsidRPr="005F5A72" w:rsidRDefault="0025003D" w:rsidP="0025003D">
      <w:pPr>
        <w:pStyle w:val="ListParagraph"/>
        <w:numPr>
          <w:ilvl w:val="0"/>
          <w:numId w:val="2"/>
        </w:numPr>
        <w:spacing w:after="200"/>
      </w:pPr>
      <w:r w:rsidRPr="005F5A72">
        <w:t>provide for the repayment of a debt, or the performance of an obligation.</w:t>
      </w:r>
    </w:p>
    <w:p w14:paraId="790556BD" w14:textId="77777777" w:rsidR="0025003D" w:rsidRPr="005F5A72" w:rsidRDefault="0025003D" w:rsidP="0025003D">
      <w:r w:rsidRPr="005F5A72">
        <w:t>Not all types of property can be registered. Land, buildings, property attached to land or</w:t>
      </w:r>
      <w:r>
        <w:t xml:space="preserve"> </w:t>
      </w:r>
      <w:r w:rsidRPr="005F5A72">
        <w:t>buildings (‘fixtures’), water rights, and government issued licences cannot be registered on the</w:t>
      </w:r>
      <w:r>
        <w:t xml:space="preserve"> </w:t>
      </w:r>
      <w:r w:rsidRPr="005F5A72">
        <w:t>PPSR. However, all other types of personal property can be registered, including:</w:t>
      </w:r>
    </w:p>
    <w:p w14:paraId="5CDD8BD7" w14:textId="77777777" w:rsidR="0025003D" w:rsidRDefault="0025003D" w:rsidP="0025003D">
      <w:pPr>
        <w:pStyle w:val="ListParagraph"/>
        <w:numPr>
          <w:ilvl w:val="0"/>
          <w:numId w:val="3"/>
        </w:numPr>
        <w:spacing w:after="200"/>
      </w:pPr>
      <w:r w:rsidRPr="005F5A72">
        <w:t>vehicles,</w:t>
      </w:r>
    </w:p>
    <w:p w14:paraId="3A4AA89F" w14:textId="77777777" w:rsidR="0025003D" w:rsidRDefault="0025003D" w:rsidP="0025003D">
      <w:pPr>
        <w:pStyle w:val="ListParagraph"/>
        <w:numPr>
          <w:ilvl w:val="0"/>
          <w:numId w:val="3"/>
        </w:numPr>
        <w:spacing w:after="200"/>
      </w:pPr>
      <w:r w:rsidRPr="005F5A72">
        <w:t>cash,</w:t>
      </w:r>
    </w:p>
    <w:p w14:paraId="5D33BCB8" w14:textId="77777777" w:rsidR="0025003D" w:rsidRDefault="0025003D" w:rsidP="0025003D">
      <w:pPr>
        <w:pStyle w:val="ListParagraph"/>
        <w:numPr>
          <w:ilvl w:val="0"/>
          <w:numId w:val="3"/>
        </w:numPr>
        <w:spacing w:after="200"/>
      </w:pPr>
      <w:r w:rsidRPr="005F5A72">
        <w:lastRenderedPageBreak/>
        <w:t>patents,</w:t>
      </w:r>
    </w:p>
    <w:p w14:paraId="24DBBA55" w14:textId="77777777" w:rsidR="0025003D" w:rsidRPr="005F5A72" w:rsidRDefault="0025003D" w:rsidP="0025003D">
      <w:pPr>
        <w:pStyle w:val="ListParagraph"/>
        <w:numPr>
          <w:ilvl w:val="0"/>
          <w:numId w:val="3"/>
        </w:numPr>
        <w:spacing w:after="200"/>
      </w:pPr>
      <w:r w:rsidRPr="005F5A72">
        <w:t>equipment,</w:t>
      </w:r>
    </w:p>
    <w:p w14:paraId="1C882067" w14:textId="77777777" w:rsidR="0025003D" w:rsidRDefault="0025003D" w:rsidP="0025003D">
      <w:pPr>
        <w:pStyle w:val="ListParagraph"/>
        <w:numPr>
          <w:ilvl w:val="0"/>
          <w:numId w:val="3"/>
        </w:numPr>
        <w:spacing w:after="200"/>
      </w:pPr>
      <w:r w:rsidRPr="005F5A72">
        <w:t>electronic goods, and</w:t>
      </w:r>
    </w:p>
    <w:p w14:paraId="2D4FDADF" w14:textId="77777777" w:rsidR="0025003D" w:rsidRPr="005F5A72" w:rsidRDefault="0025003D" w:rsidP="0025003D">
      <w:pPr>
        <w:pStyle w:val="ListParagraph"/>
        <w:numPr>
          <w:ilvl w:val="0"/>
          <w:numId w:val="3"/>
        </w:numPr>
        <w:spacing w:after="200"/>
      </w:pPr>
      <w:r w:rsidRPr="005F5A72">
        <w:t>jewellery.</w:t>
      </w:r>
    </w:p>
    <w:p w14:paraId="6B8C737A" w14:textId="77777777" w:rsidR="0025003D" w:rsidRPr="005F5A72" w:rsidRDefault="0025003D" w:rsidP="0025003D">
      <w:r w:rsidRPr="005F5A72">
        <w:t>The PPSR plays a significant role in the Australian credit system, and heavy penalties apply</w:t>
      </w:r>
      <w:r>
        <w:t xml:space="preserve"> </w:t>
      </w:r>
      <w:r w:rsidRPr="005F5A72">
        <w:t>for interfering with its integrity. For example, in Registrar of Personal Property Securities v</w:t>
      </w:r>
      <w:r>
        <w:t xml:space="preserve"> </w:t>
      </w:r>
      <w:r w:rsidRPr="005F5A72">
        <w:t>Brookfield [2024] FCA 29, the Registrar brought proceedings against Mr Brookfield, for</w:t>
      </w:r>
      <w:r>
        <w:t xml:space="preserve"> </w:t>
      </w:r>
      <w:r w:rsidRPr="005F5A72">
        <w:t>allegedly making two false registrations on the PPSR. Derrington J found in favour of the</w:t>
      </w:r>
      <w:r>
        <w:t xml:space="preserve"> </w:t>
      </w:r>
      <w:r w:rsidRPr="005F5A72">
        <w:t>Registrar, ordering Mr Brookfield to pay a pecuniary penalty of $30,000. This judgment reflects</w:t>
      </w:r>
      <w:r>
        <w:t xml:space="preserve"> </w:t>
      </w:r>
      <w:r w:rsidRPr="005F5A72">
        <w:t>the important position the PPSR occupies in the Australian financial system and serves to</w:t>
      </w:r>
      <w:r>
        <w:t xml:space="preserve"> </w:t>
      </w:r>
      <w:r w:rsidRPr="005F5A72">
        <w:t>deter others from deliberately interfering with the PPSR’s integrity.</w:t>
      </w:r>
    </w:p>
    <w:p w14:paraId="063700B1" w14:textId="77777777" w:rsidR="0025003D" w:rsidRPr="005F5A72" w:rsidRDefault="0025003D" w:rsidP="0025003D">
      <w:pPr>
        <w:pStyle w:val="Heading1"/>
      </w:pPr>
      <w:r>
        <w:t>III WHY REIGSTER A SECUIRTY INTEREST</w:t>
      </w:r>
    </w:p>
    <w:p w14:paraId="07223309" w14:textId="77777777" w:rsidR="0025003D" w:rsidRDefault="0025003D" w:rsidP="0025003D">
      <w:r w:rsidRPr="005F5A72">
        <w:t>Registering a PPSI in the PPSR is optional. However, registration provides additional</w:t>
      </w:r>
      <w:r>
        <w:t xml:space="preserve"> </w:t>
      </w:r>
      <w:r w:rsidRPr="005F5A72">
        <w:t>protections that are useful if disputes arise. Here are examples of how registration helps:</w:t>
      </w:r>
      <w:r>
        <w:t xml:space="preserve"> </w:t>
      </w:r>
    </w:p>
    <w:p w14:paraId="460CA49B" w14:textId="77777777" w:rsidR="0025003D" w:rsidRPr="005F5A72" w:rsidRDefault="0025003D" w:rsidP="0025003D">
      <w:r w:rsidRPr="005F5A72">
        <w:t>The PPSR is a public record that can be viewed by anyone. This means potential buyers of</w:t>
      </w:r>
      <w:r>
        <w:t xml:space="preserve"> </w:t>
      </w:r>
      <w:r w:rsidRPr="005F5A72">
        <w:t>goods can search the PPSR and see if the goods they are interested in are subject to a</w:t>
      </w:r>
      <w:r>
        <w:t xml:space="preserve"> </w:t>
      </w:r>
      <w:r w:rsidRPr="005F5A72">
        <w:t>security interest. This is useful when buying a car, jewellery, or other valuable goods, because</w:t>
      </w:r>
      <w:r>
        <w:t xml:space="preserve"> </w:t>
      </w:r>
      <w:r w:rsidRPr="005F5A72">
        <w:t>if the good is subjected to a security interest, the potential buy can either (a) cancel the</w:t>
      </w:r>
      <w:r>
        <w:t xml:space="preserve"> </w:t>
      </w:r>
      <w:r w:rsidRPr="005F5A72">
        <w:t>transaction, or (b) demand that the security interest is discharged before finalising the</w:t>
      </w:r>
      <w:r>
        <w:t xml:space="preserve"> </w:t>
      </w:r>
      <w:r w:rsidRPr="005F5A72">
        <w:t>purchase. This protects innocent purchasers from creditors repossessing purchased goods,</w:t>
      </w:r>
      <w:r>
        <w:t xml:space="preserve"> </w:t>
      </w:r>
      <w:r w:rsidRPr="005F5A72">
        <w:t>to pay for another’s defaulted debt obligation.</w:t>
      </w:r>
    </w:p>
    <w:p w14:paraId="6E139AF5" w14:textId="77777777" w:rsidR="0025003D" w:rsidRPr="005F5A72" w:rsidRDefault="0025003D" w:rsidP="0025003D">
      <w:r w:rsidRPr="005F5A72">
        <w:t>This protection is also useful for potential buyers of a business. A search of the PPSR notifies</w:t>
      </w:r>
      <w:r>
        <w:t xml:space="preserve"> </w:t>
      </w:r>
      <w:r w:rsidRPr="005F5A72">
        <w:t>the purchaser if there are security interests over the assets of the business. This is incredibly</w:t>
      </w:r>
      <w:r>
        <w:t xml:space="preserve"> </w:t>
      </w:r>
      <w:r w:rsidRPr="005F5A72">
        <w:t>important for the purchaser to know, as they will become liable for those security interests if</w:t>
      </w:r>
      <w:r>
        <w:t xml:space="preserve"> </w:t>
      </w:r>
      <w:r w:rsidRPr="005F5A72">
        <w:t>they purchase the business, unless the interests are discharged.</w:t>
      </w:r>
    </w:p>
    <w:p w14:paraId="012CA23E" w14:textId="77777777" w:rsidR="0025003D" w:rsidRPr="005F5A72" w:rsidRDefault="0025003D" w:rsidP="0025003D">
      <w:r w:rsidRPr="005F5A72">
        <w:t>Registration also strengthens retention of title clauses. A retention of title clause is used in</w:t>
      </w:r>
      <w:r>
        <w:t xml:space="preserve"> </w:t>
      </w:r>
      <w:r w:rsidRPr="005F5A72">
        <w:t>contracts to reserve a security interest for person (a), who has passed on goods to person (b),</w:t>
      </w:r>
      <w:r>
        <w:t xml:space="preserve"> </w:t>
      </w:r>
      <w:r w:rsidRPr="005F5A72">
        <w:t>so that person (b) can sell goods on behalf of person (a). The security interest allows person</w:t>
      </w:r>
      <w:r>
        <w:t xml:space="preserve"> </w:t>
      </w:r>
      <w:r w:rsidRPr="005F5A72">
        <w:t>(a) to recover damages from person (b), if the goods are lost, stolen, of otherwise unable to</w:t>
      </w:r>
      <w:r>
        <w:t xml:space="preserve"> </w:t>
      </w:r>
      <w:r w:rsidRPr="005F5A72">
        <w:t xml:space="preserve">be sold. While a retention of title clause is protective, it is insufficient when other creditors </w:t>
      </w:r>
      <w:proofErr w:type="gramStart"/>
      <w:r w:rsidRPr="005F5A72">
        <w:t>also</w:t>
      </w:r>
      <w:r>
        <w:t xml:space="preserve">  </w:t>
      </w:r>
      <w:r w:rsidRPr="005F5A72">
        <w:t>have</w:t>
      </w:r>
      <w:proofErr w:type="gramEnd"/>
      <w:r w:rsidRPr="005F5A72">
        <w:t xml:space="preserve"> an interest in the property. The PPSR provides additional protection to person (a), by</w:t>
      </w:r>
      <w:r>
        <w:t xml:space="preserve"> </w:t>
      </w:r>
      <w:r w:rsidRPr="005F5A72">
        <w:t>requiring person (a)’s security interest to be prioritized ahead of other creditors. This makes it</w:t>
      </w:r>
      <w:r>
        <w:t xml:space="preserve"> </w:t>
      </w:r>
      <w:r w:rsidRPr="005F5A72">
        <w:t>more likely that person (a) will receive compensation, when there are many other creditors.</w:t>
      </w:r>
    </w:p>
    <w:p w14:paraId="2858D3F4" w14:textId="77777777" w:rsidR="0025003D" w:rsidRPr="005F5A72" w:rsidRDefault="0025003D" w:rsidP="0025003D">
      <w:pPr>
        <w:pStyle w:val="Heading1"/>
      </w:pPr>
      <w:r>
        <w:t>IV KEY TAKEAWYS</w:t>
      </w:r>
    </w:p>
    <w:p w14:paraId="72C810A7" w14:textId="77777777" w:rsidR="0025003D" w:rsidRPr="005F5A72" w:rsidRDefault="0025003D" w:rsidP="0025003D">
      <w:r w:rsidRPr="005F5A72">
        <w:lastRenderedPageBreak/>
        <w:t>PPSI’s are a valuable tool in loan transactions. They provide creditors with security and</w:t>
      </w:r>
      <w:r>
        <w:t xml:space="preserve"> </w:t>
      </w:r>
      <w:r w:rsidRPr="005F5A72">
        <w:t>enable debtors to get loans they would otherwise be ineligible for. Registration of a PPSI on</w:t>
      </w:r>
      <w:r>
        <w:t xml:space="preserve"> </w:t>
      </w:r>
      <w:r w:rsidRPr="005F5A72">
        <w:t>the PPSR provides the registerer, and the world, with additional protections like (a) knowing</w:t>
      </w:r>
      <w:r>
        <w:t xml:space="preserve"> </w:t>
      </w:r>
      <w:r w:rsidRPr="005F5A72">
        <w:t>if a valued good has a security interest attached prior to purchasing it, and (b) prioritising the</w:t>
      </w:r>
      <w:r>
        <w:t xml:space="preserve"> </w:t>
      </w:r>
      <w:r w:rsidRPr="005F5A72">
        <w:t>registered security interest claims ahead of others.</w:t>
      </w:r>
    </w:p>
    <w:p w14:paraId="21B70BA4" w14:textId="77777777" w:rsidR="001F059D" w:rsidRPr="001F059D" w:rsidRDefault="001F059D" w:rsidP="001F059D"/>
    <w:p w14:paraId="54B204E1" w14:textId="439C9867" w:rsidR="000F108B" w:rsidRDefault="000F108B" w:rsidP="001F059D">
      <w:r>
        <w:br w:type="page"/>
      </w:r>
    </w:p>
    <w:p w14:paraId="698F75F1" w14:textId="43415FF4" w:rsidR="000F108B" w:rsidRDefault="0008172E" w:rsidP="001F059D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3E0AF44C" wp14:editId="2BB7B122">
                <wp:simplePos x="0" y="0"/>
                <wp:positionH relativeFrom="column">
                  <wp:posOffset>-696191</wp:posOffset>
                </wp:positionH>
                <wp:positionV relativeFrom="paragraph">
                  <wp:posOffset>-914400</wp:posOffset>
                </wp:positionV>
                <wp:extent cx="7769915" cy="10879281"/>
                <wp:effectExtent l="0" t="0" r="15240" b="17780"/>
                <wp:wrapNone/>
                <wp:docPr id="797760558" name="Group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9915" cy="10879281"/>
                          <a:chOff x="0" y="0"/>
                          <a:chExt cx="7769915" cy="10684828"/>
                        </a:xfrm>
                      </wpg:grpSpPr>
                      <wps:wsp>
                        <wps:cNvPr id="1226929101" name="Rectangle 15"/>
                        <wps:cNvSpPr/>
                        <wps:spPr>
                          <a:xfrm>
                            <a:off x="0" y="0"/>
                            <a:ext cx="7766235" cy="10681708"/>
                          </a:xfrm>
                          <a:prstGeom prst="rect">
                            <a:avLst/>
                          </a:prstGeom>
                          <a:gradFill>
                            <a:gsLst>
                              <a:gs pos="0">
                                <a:schemeClr val="tx1">
                                  <a:alpha val="12000"/>
                                </a:schemeClr>
                              </a:gs>
                              <a:gs pos="100000">
                                <a:schemeClr val="tx1">
                                  <a:alpha val="7000"/>
                                </a:schemeClr>
                              </a:gs>
                            </a:gsLst>
                          </a:gradFill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6139155" name="Triangle 16"/>
                        <wps:cNvSpPr/>
                        <wps:spPr>
                          <a:xfrm>
                            <a:off x="2642755" y="6120246"/>
                            <a:ext cx="4998615" cy="4564582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00089391" name="Straight Connector 17"/>
                        <wps:cNvCnPr/>
                        <wps:spPr>
                          <a:xfrm flipH="1">
                            <a:off x="2246746" y="12700"/>
                            <a:ext cx="5523089" cy="10665332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17546258" name="Straight Connector 18"/>
                        <wps:cNvCnPr/>
                        <wps:spPr>
                          <a:xfrm>
                            <a:off x="5104246" y="5135418"/>
                            <a:ext cx="2665669" cy="493496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6416382" name="Triangle 16"/>
                        <wps:cNvSpPr/>
                        <wps:spPr>
                          <a:xfrm>
                            <a:off x="3497119" y="7491846"/>
                            <a:ext cx="3360593" cy="3121143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40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6265562" name="Triangle 16"/>
                        <wps:cNvSpPr/>
                        <wps:spPr>
                          <a:xfrm flipV="1">
                            <a:off x="1273464" y="10391"/>
                            <a:ext cx="5957918" cy="5875809"/>
                          </a:xfrm>
                          <a:prstGeom prst="triangle">
                            <a:avLst>
                              <a:gd name="adj" fmla="val 50334"/>
                            </a:avLst>
                          </a:prstGeom>
                          <a:gradFill>
                            <a:gsLst>
                              <a:gs pos="6000">
                                <a:schemeClr val="bg1">
                                  <a:lumMod val="85000"/>
                                  <a:alpha val="11000"/>
                                </a:schemeClr>
                              </a:gs>
                              <a:gs pos="100000">
                                <a:schemeClr val="bg1">
                                  <a:lumMod val="95000"/>
                                  <a:alpha val="29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5343781" name="Straight Connector 19"/>
                        <wps:cNvCnPr/>
                        <wps:spPr>
                          <a:xfrm flipH="1" flipV="1">
                            <a:off x="615373" y="12700"/>
                            <a:ext cx="3630966" cy="6690116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36648978" name="Triangle 16"/>
                        <wps:cNvSpPr/>
                        <wps:spPr>
                          <a:xfrm flipV="1">
                            <a:off x="2086264" y="0"/>
                            <a:ext cx="4297657" cy="4174251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6000"/>
                                </a:schemeClr>
                              </a:gs>
                              <a:gs pos="100000">
                                <a:schemeClr val="bg1">
                                  <a:alpha val="34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3476942" name="Triangle 16"/>
                        <wps:cNvSpPr/>
                        <wps:spPr>
                          <a:xfrm rot="5400000" flipV="1">
                            <a:off x="4381500" y="4537364"/>
                            <a:ext cx="5406279" cy="1239289"/>
                          </a:xfrm>
                          <a:prstGeom prst="triangle">
                            <a:avLst/>
                          </a:prstGeom>
                          <a:gradFill>
                            <a:gsLst>
                              <a:gs pos="6000">
                                <a:schemeClr val="bg1">
                                  <a:lumMod val="95000"/>
                                  <a:alpha val="18000"/>
                                </a:schemeClr>
                              </a:gs>
                              <a:gs pos="100000">
                                <a:schemeClr val="bg1">
                                  <a:alpha val="42000"/>
                                </a:schemeClr>
                              </a:gs>
                            </a:gsLst>
                          </a:gradFill>
                          <a:ln>
                            <a:noFill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3">
                            <a:schemeClr val="accent1"/>
                          </a:fillRef>
                          <a:effectRef idx="2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AC7065" id="Group 23" o:spid="_x0000_s1026" style="position:absolute;margin-left:-54.8pt;margin-top:-1in;width:611.8pt;height:856.65pt;z-index:251666432;mso-height-relative:margin" coordsize="77699,10684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">
                <v:rect id="Rectangle 15" o:spid="_x0000_s1027" style="position:absolute;width:77662;height:10681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" fillcolor="black [3213]" strokecolor="white [3212]" strokeweight=".5pt">
                  <v:fill opacity="7864f" color2="black [3213]" o:opacity2="4587f" rotate="t" focus="100%" type="gradient">
                    <o:fill v:ext="view" type="gradientUnscaled"/>
                  </v:fill>
                </v:rect>
                <v:shape id="Triangle 16" o:spid="_x0000_s1028" type="#_x0000_t5" style="position:absolute;left:26427;top:61202;width:49986;height:4564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7" o:spid="_x0000_s1029" style="position:absolute;flip:x;visibility:visible;mso-wrap-style:square" from="22467,127" to="77698,10678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" strokecolor="white [3212]" strokeweight="1pt">
                  <v:stroke joinstyle="miter"/>
                </v:line>
                <v:line id="Straight Connector 18" o:spid="_x0000_s1030" style="position:absolute;visibility:visible;mso-wrap-style:square" from="51042,51354" to="77699,100703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" strokecolor="white [3212]" strokeweight="1pt">
                  <v:stroke joinstyle="miter"/>
                </v:line>
                <v:shape id="Triangle 16" o:spid="_x0000_s1031" type="#_x0000_t5" style="position:absolute;left:34971;top:74918;width:33606;height:31211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" fillcolor="#d8d8d8 [2732]" stroked="f" strokeweight=".5pt">
                  <v:fill opacity="26214f" color2="#f2f2f2 [3052]" o:opacity2="7208f" rotate="t" colors="0 #d9d9d9;3932f #d9d9d9" focus="100%" type="gradient">
                    <o:fill v:ext="view" type="gradientUnscaled"/>
                  </v:fill>
                </v:shape>
                <v:shape id="Triangle 16" o:spid="_x0000_s1032" type="#_x0000_t5" style="position:absolute;left:12734;top:103;width:59579;height:58759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" adj="10872" fillcolor="#d8d8d8 [2732]" stroked="f" strokeweight=".5pt">
                  <v:fill opacity="19005f" color2="#f2f2f2 [3052]" o:opacity2="7208f" rotate="t" colors="0 #d9d9d9;3932f #d9d9d9" focus="100%" type="gradient">
                    <o:fill v:ext="view" type="gradientUnscaled"/>
                  </v:fill>
                </v:shape>
                <v:line id="Straight Connector 19" o:spid="_x0000_s1033" style="position:absolute;flip:x y;visibility:visible;mso-wrap-style:square" from="6153,127" to="42463,67028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" strokecolor="white [3212]" strokeweight="1pt">
                  <v:stroke joinstyle="miter"/>
                </v:line>
                <v:shape id="Triangle 16" o:spid="_x0000_s1034" type="#_x0000_t5" style="position:absolute;left:20862;width:42977;height:41742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" fillcolor="#f2f2f2 [3052]" stroked="f" strokeweight=".5pt">
                  <v:fill opacity="22282f" color2="white [3212]" o:opacity2="3932f" rotate="t" colors="0 #f2f2f2;3932f #f2f2f2" focus="100%" type="gradient">
                    <o:fill v:ext="view" type="gradientUnscaled"/>
                  </v:fill>
                </v:shape>
                <v:shape id="Triangle 16" o:spid="_x0000_s1035" type="#_x0000_t5" style="position:absolute;left:43814;top:45373;width:54063;height:12393;rotation:-90;flip:y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" fillcolor="#f2f2f2 [3052]" stroked="f" strokeweight=".5pt">
                  <v:fill opacity="27525f" color2="white [3212]" o:opacity2="11796f" rotate="t" colors="0 #f2f2f2;3932f #f2f2f2" focus="100%" type="gradient">
                    <o:fill v:ext="view" type="gradientUnscaled"/>
                  </v:fill>
                </v:shape>
              </v:group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0BC63395" wp14:editId="34135428">
            <wp:simplePos x="0" y="0"/>
            <wp:positionH relativeFrom="column">
              <wp:posOffset>-696191</wp:posOffset>
            </wp:positionH>
            <wp:positionV relativeFrom="paragraph">
              <wp:posOffset>-914400</wp:posOffset>
            </wp:positionV>
            <wp:extent cx="7585364" cy="10881126"/>
            <wp:effectExtent l="0" t="0" r="0" b="3175"/>
            <wp:wrapNone/>
            <wp:docPr id="1041205037" name="Picture 13" descr="A gavel and books on a tabl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205037" name="Picture 13" descr="A gavel and books on a table&#10;&#10;AI-generated content may be incorrect.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05" r="13844" b="24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767" cy="108946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F108B" w:rsidSect="00334ADB">
      <w:footerReference w:type="even" r:id="rId9"/>
      <w:footerReference w:type="default" r:id="rId10"/>
      <w:pgSz w:w="11906" w:h="16838"/>
      <w:pgMar w:top="1440" w:right="1080" w:bottom="1440" w:left="108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8EA5F" w14:textId="77777777" w:rsidR="00EB6C2F" w:rsidRDefault="00EB6C2F" w:rsidP="00334ADB">
      <w:pPr>
        <w:spacing w:after="0" w:line="240" w:lineRule="auto"/>
      </w:pPr>
      <w:r>
        <w:separator/>
      </w:r>
    </w:p>
  </w:endnote>
  <w:endnote w:type="continuationSeparator" w:id="0">
    <w:p w14:paraId="66125430" w14:textId="77777777" w:rsidR="00EB6C2F" w:rsidRDefault="00EB6C2F" w:rsidP="00334A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631162930"/>
      <w:docPartObj>
        <w:docPartGallery w:val="Page Numbers (Bottom of Page)"/>
        <w:docPartUnique/>
      </w:docPartObj>
    </w:sdtPr>
    <w:sdtContent>
      <w:p w14:paraId="4E6ABFC8" w14:textId="3653FED2" w:rsidR="00334ADB" w:rsidRDefault="00334ADB" w:rsidP="00334AD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D0A742B" w14:textId="77777777" w:rsidR="00334ADB" w:rsidRDefault="00334ADB" w:rsidP="00334AD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63142190"/>
      <w:docPartObj>
        <w:docPartGallery w:val="Page Numbers (Bottom of Page)"/>
        <w:docPartUnique/>
      </w:docPartObj>
    </w:sdtPr>
    <w:sdtContent>
      <w:p w14:paraId="4F10805D" w14:textId="47D4AD6A" w:rsidR="00334ADB" w:rsidRDefault="00334ADB" w:rsidP="00334ADB">
        <w:pPr>
          <w:pStyle w:val="Footer"/>
          <w:framePr w:wrap="none" w:vAnchor="text" w:hAnchor="page" w:x="9623" w:y="-3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3</w:t>
        </w:r>
        <w:r>
          <w:rPr>
            <w:rStyle w:val="PageNumber"/>
          </w:rPr>
          <w:fldChar w:fldCharType="end"/>
        </w:r>
      </w:p>
    </w:sdtContent>
  </w:sdt>
  <w:p w14:paraId="41B0F5DF" w14:textId="3B5C3048" w:rsidR="00334ADB" w:rsidRDefault="00334ADB" w:rsidP="00334ADB">
    <w:pPr>
      <w:pStyle w:val="Footer"/>
      <w:ind w:right="360"/>
      <w:jc w:val="right"/>
    </w:pPr>
    <w:r>
      <w:t>| PAGE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396E4A" w14:textId="77777777" w:rsidR="00EB6C2F" w:rsidRDefault="00EB6C2F" w:rsidP="00334ADB">
      <w:pPr>
        <w:spacing w:after="0" w:line="240" w:lineRule="auto"/>
      </w:pPr>
      <w:r>
        <w:separator/>
      </w:r>
    </w:p>
  </w:footnote>
  <w:footnote w:type="continuationSeparator" w:id="0">
    <w:p w14:paraId="66C052D1" w14:textId="77777777" w:rsidR="00EB6C2F" w:rsidRDefault="00EB6C2F" w:rsidP="00334A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3900"/>
    <w:multiLevelType w:val="hybridMultilevel"/>
    <w:tmpl w:val="F5F8D8F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C6F"/>
    <w:multiLevelType w:val="hybridMultilevel"/>
    <w:tmpl w:val="FA6EFAF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620993"/>
    <w:multiLevelType w:val="hybridMultilevel"/>
    <w:tmpl w:val="8F9AB1D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162511">
    <w:abstractNumId w:val="1"/>
  </w:num>
  <w:num w:numId="2" w16cid:durableId="1358189966">
    <w:abstractNumId w:val="2"/>
  </w:num>
  <w:num w:numId="3" w16cid:durableId="1569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108B"/>
    <w:rsid w:val="0007301A"/>
    <w:rsid w:val="0008172E"/>
    <w:rsid w:val="000A4193"/>
    <w:rsid w:val="000A7F76"/>
    <w:rsid w:val="000B2023"/>
    <w:rsid w:val="000D128E"/>
    <w:rsid w:val="000F108B"/>
    <w:rsid w:val="00111C95"/>
    <w:rsid w:val="00134090"/>
    <w:rsid w:val="00147DC9"/>
    <w:rsid w:val="00175486"/>
    <w:rsid w:val="001A3BD0"/>
    <w:rsid w:val="001B7DFD"/>
    <w:rsid w:val="001F059D"/>
    <w:rsid w:val="001F7F8C"/>
    <w:rsid w:val="00220042"/>
    <w:rsid w:val="0023078B"/>
    <w:rsid w:val="00240E95"/>
    <w:rsid w:val="0025003D"/>
    <w:rsid w:val="00285268"/>
    <w:rsid w:val="00294CA4"/>
    <w:rsid w:val="002F23C0"/>
    <w:rsid w:val="00300E0C"/>
    <w:rsid w:val="0032017D"/>
    <w:rsid w:val="00334ADB"/>
    <w:rsid w:val="00341B1E"/>
    <w:rsid w:val="00344A17"/>
    <w:rsid w:val="00356093"/>
    <w:rsid w:val="003A02E1"/>
    <w:rsid w:val="003A1CFB"/>
    <w:rsid w:val="003B7C76"/>
    <w:rsid w:val="003C2E5F"/>
    <w:rsid w:val="003E43B4"/>
    <w:rsid w:val="003E7BC4"/>
    <w:rsid w:val="00405FCE"/>
    <w:rsid w:val="004428B7"/>
    <w:rsid w:val="00454AE5"/>
    <w:rsid w:val="0046317F"/>
    <w:rsid w:val="00464656"/>
    <w:rsid w:val="0046610A"/>
    <w:rsid w:val="00480B5D"/>
    <w:rsid w:val="00482078"/>
    <w:rsid w:val="00483774"/>
    <w:rsid w:val="00483FDC"/>
    <w:rsid w:val="00494A7A"/>
    <w:rsid w:val="004D2AC4"/>
    <w:rsid w:val="004D4240"/>
    <w:rsid w:val="004E3D64"/>
    <w:rsid w:val="004E66C5"/>
    <w:rsid w:val="00531BB6"/>
    <w:rsid w:val="00553DD0"/>
    <w:rsid w:val="00564DFA"/>
    <w:rsid w:val="00580B86"/>
    <w:rsid w:val="0058507A"/>
    <w:rsid w:val="00596E11"/>
    <w:rsid w:val="005A6F4D"/>
    <w:rsid w:val="005D092F"/>
    <w:rsid w:val="005E1FFE"/>
    <w:rsid w:val="00601F4E"/>
    <w:rsid w:val="00602F53"/>
    <w:rsid w:val="006059CA"/>
    <w:rsid w:val="00610E85"/>
    <w:rsid w:val="006137B4"/>
    <w:rsid w:val="00621706"/>
    <w:rsid w:val="00630EB4"/>
    <w:rsid w:val="00634D86"/>
    <w:rsid w:val="00691C4F"/>
    <w:rsid w:val="006B0791"/>
    <w:rsid w:val="006B7BEF"/>
    <w:rsid w:val="006C458F"/>
    <w:rsid w:val="00714231"/>
    <w:rsid w:val="00727A61"/>
    <w:rsid w:val="0076785F"/>
    <w:rsid w:val="007769FF"/>
    <w:rsid w:val="007969BD"/>
    <w:rsid w:val="007B1D20"/>
    <w:rsid w:val="007B71B0"/>
    <w:rsid w:val="007C4F96"/>
    <w:rsid w:val="007D2217"/>
    <w:rsid w:val="007F17E8"/>
    <w:rsid w:val="00806120"/>
    <w:rsid w:val="0080654C"/>
    <w:rsid w:val="008132C3"/>
    <w:rsid w:val="008215DC"/>
    <w:rsid w:val="00840943"/>
    <w:rsid w:val="00843BE6"/>
    <w:rsid w:val="0085433B"/>
    <w:rsid w:val="00893441"/>
    <w:rsid w:val="008B7194"/>
    <w:rsid w:val="008B7902"/>
    <w:rsid w:val="008F57CF"/>
    <w:rsid w:val="009035F2"/>
    <w:rsid w:val="009142C9"/>
    <w:rsid w:val="00924A66"/>
    <w:rsid w:val="00930211"/>
    <w:rsid w:val="0093046D"/>
    <w:rsid w:val="00944B71"/>
    <w:rsid w:val="00962EBB"/>
    <w:rsid w:val="009929D2"/>
    <w:rsid w:val="00997C34"/>
    <w:rsid w:val="009D06C6"/>
    <w:rsid w:val="009E1A7D"/>
    <w:rsid w:val="00A01517"/>
    <w:rsid w:val="00A03A12"/>
    <w:rsid w:val="00A0638E"/>
    <w:rsid w:val="00A502FB"/>
    <w:rsid w:val="00A540EA"/>
    <w:rsid w:val="00A830C0"/>
    <w:rsid w:val="00A97FC9"/>
    <w:rsid w:val="00AA3760"/>
    <w:rsid w:val="00AA67FB"/>
    <w:rsid w:val="00AD2504"/>
    <w:rsid w:val="00B02D14"/>
    <w:rsid w:val="00B15DDE"/>
    <w:rsid w:val="00B33213"/>
    <w:rsid w:val="00B46C49"/>
    <w:rsid w:val="00B832BA"/>
    <w:rsid w:val="00B868C3"/>
    <w:rsid w:val="00B97C02"/>
    <w:rsid w:val="00BA00F7"/>
    <w:rsid w:val="00BB66EB"/>
    <w:rsid w:val="00BC443F"/>
    <w:rsid w:val="00BC6547"/>
    <w:rsid w:val="00BD62C4"/>
    <w:rsid w:val="00BE5553"/>
    <w:rsid w:val="00C00C1E"/>
    <w:rsid w:val="00C41993"/>
    <w:rsid w:val="00C65049"/>
    <w:rsid w:val="00C8782D"/>
    <w:rsid w:val="00CB7B0F"/>
    <w:rsid w:val="00CE2659"/>
    <w:rsid w:val="00D1061C"/>
    <w:rsid w:val="00D30760"/>
    <w:rsid w:val="00D5782C"/>
    <w:rsid w:val="00D67988"/>
    <w:rsid w:val="00D75D0F"/>
    <w:rsid w:val="00D774EF"/>
    <w:rsid w:val="00D94C07"/>
    <w:rsid w:val="00DC1F28"/>
    <w:rsid w:val="00DE365C"/>
    <w:rsid w:val="00DE7698"/>
    <w:rsid w:val="00DF314C"/>
    <w:rsid w:val="00E00CF1"/>
    <w:rsid w:val="00E030D6"/>
    <w:rsid w:val="00E160C6"/>
    <w:rsid w:val="00E179B4"/>
    <w:rsid w:val="00E35F81"/>
    <w:rsid w:val="00E45958"/>
    <w:rsid w:val="00E6116E"/>
    <w:rsid w:val="00E6236F"/>
    <w:rsid w:val="00E660C7"/>
    <w:rsid w:val="00E95486"/>
    <w:rsid w:val="00EB6C2F"/>
    <w:rsid w:val="00EC40F3"/>
    <w:rsid w:val="00EF7F99"/>
    <w:rsid w:val="00F05EA0"/>
    <w:rsid w:val="00F1081F"/>
    <w:rsid w:val="00F166DC"/>
    <w:rsid w:val="00F22977"/>
    <w:rsid w:val="00F3602A"/>
    <w:rsid w:val="00F52A96"/>
    <w:rsid w:val="00F6794E"/>
    <w:rsid w:val="00F74AD5"/>
    <w:rsid w:val="00F772BB"/>
    <w:rsid w:val="00F81255"/>
    <w:rsid w:val="00F972AD"/>
    <w:rsid w:val="00FA4E12"/>
    <w:rsid w:val="00FB2581"/>
    <w:rsid w:val="00FB5B18"/>
    <w:rsid w:val="00FD42E0"/>
    <w:rsid w:val="00FD531E"/>
    <w:rsid w:val="00FE034A"/>
    <w:rsid w:val="00FE62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9F47C0F"/>
  <w15:chartTrackingRefBased/>
  <w15:docId w15:val="{5B7C685B-599E-F249-9F2E-FA1E023E8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059D"/>
    <w:pPr>
      <w:spacing w:after="240" w:line="360" w:lineRule="auto"/>
    </w:pPr>
    <w:rPr>
      <w:rFonts w:ascii="Times New Roman" w:hAnsi="Times New Roman" w:cs="Times New Roman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59D"/>
    <w:pPr>
      <w:jc w:val="center"/>
      <w:outlineLvl w:val="0"/>
    </w:pPr>
    <w:rPr>
      <w:color w:val="215E99" w:themeColor="text2" w:themeTint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F059D"/>
    <w:pPr>
      <w:outlineLvl w:val="1"/>
    </w:pPr>
    <w:rPr>
      <w:i/>
      <w:iCs/>
      <w:u w:val="singl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108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F108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F10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F108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F108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F108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F108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059D"/>
    <w:rPr>
      <w:rFonts w:ascii="Times New Roman" w:hAnsi="Times New Roman" w:cs="Times New Roman"/>
      <w:color w:val="215E99" w:themeColor="text2" w:themeTint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F059D"/>
    <w:rPr>
      <w:rFonts w:ascii="Times New Roman" w:hAnsi="Times New Roman" w:cs="Times New Roman"/>
      <w:i/>
      <w:iCs/>
      <w:sz w:val="22"/>
      <w:szCs w:val="22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F108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F108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F108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F108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F108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F108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F108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059D"/>
    <w:rPr>
      <w:color w:val="FFFFFF" w:themeColor="background1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1F059D"/>
    <w:rPr>
      <w:rFonts w:ascii="Times New Roman" w:hAnsi="Times New Roman" w:cs="Times New Roman"/>
      <w:color w:val="FFFFFF" w:themeColor="background1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059D"/>
    <w:rPr>
      <w:i/>
      <w:iCs/>
      <w:color w:val="FFFFFF" w:themeColor="background1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1F059D"/>
    <w:rPr>
      <w:rFonts w:ascii="Times New Roman" w:hAnsi="Times New Roman" w:cs="Times New Roman"/>
      <w:i/>
      <w:iCs/>
      <w:color w:val="FFFFFF" w:themeColor="background1"/>
      <w:sz w:val="36"/>
      <w:szCs w:val="36"/>
    </w:rPr>
  </w:style>
  <w:style w:type="paragraph" w:styleId="Quote">
    <w:name w:val="Quote"/>
    <w:basedOn w:val="Normal"/>
    <w:next w:val="Normal"/>
    <w:link w:val="QuoteChar"/>
    <w:uiPriority w:val="29"/>
    <w:qFormat/>
    <w:rsid w:val="000F10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F108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F108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F108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F10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F108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F108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3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ADB"/>
    <w:rPr>
      <w:rFonts w:ascii="Times New Roman" w:hAnsi="Times New Roman" w:cs="Times New Roman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334A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ADB"/>
    <w:rPr>
      <w:rFonts w:ascii="Times New Roman" w:hAnsi="Times New Roman" w:cs="Times New Roman"/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334A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907</Words>
  <Characters>4756</Characters>
  <Application>Microsoft Office Word</Application>
  <DocSecurity>0</DocSecurity>
  <Lines>83</Lines>
  <Paragraphs>31</Paragraphs>
  <ScaleCrop>false</ScaleCrop>
  <Company/>
  <LinksUpToDate>false</LinksUpToDate>
  <CharactersWithSpaces>5632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Macvean</dc:creator>
  <cp:keywords/>
  <dc:description/>
  <cp:lastModifiedBy>Benjamin Macvean</cp:lastModifiedBy>
  <cp:revision>9</cp:revision>
  <dcterms:created xsi:type="dcterms:W3CDTF">2026-01-14T20:20:00Z</dcterms:created>
  <dcterms:modified xsi:type="dcterms:W3CDTF">2026-01-16T08:32:00Z</dcterms:modified>
</cp:coreProperties>
</file>