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415B9" w14:textId="090BE8F9" w:rsidR="006E29A8" w:rsidRDefault="003A5C20" w:rsidP="00AB3AE8">
      <w:r>
        <w:rPr>
          <w:noProof/>
        </w:rPr>
        <mc:AlternateContent>
          <mc:Choice Requires="wps">
            <w:drawing>
              <wp:anchor distT="0" distB="0" distL="114300" distR="114300" simplePos="0" relativeHeight="251661312" behindDoc="0" locked="0" layoutInCell="1" allowOverlap="1" wp14:anchorId="03F31C8F" wp14:editId="2A3A13E9">
                <wp:simplePos x="0" y="0"/>
                <wp:positionH relativeFrom="margin">
                  <wp:align>right</wp:align>
                </wp:positionH>
                <wp:positionV relativeFrom="paragraph">
                  <wp:posOffset>31750</wp:posOffset>
                </wp:positionV>
                <wp:extent cx="4978400" cy="685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978400" cy="685800"/>
                        </a:xfrm>
                        <a:prstGeom prst="rect">
                          <a:avLst/>
                        </a:prstGeom>
                        <a:solidFill>
                          <a:schemeClr val="lt1"/>
                        </a:solidFill>
                        <a:ln w="6350">
                          <a:noFill/>
                        </a:ln>
                      </wps:spPr>
                      <wps:txbx>
                        <w:txbxContent>
                          <w:p w14:paraId="3662A4D4" w14:textId="00520493" w:rsidR="002C3F3D" w:rsidRDefault="009B51C4" w:rsidP="00C1184D">
                            <w:pPr>
                              <w:pStyle w:val="Title"/>
                              <w:spacing w:after="0" w:line="240" w:lineRule="auto"/>
                              <w:ind w:left="720"/>
                            </w:pPr>
                            <w:r>
                              <w:t>Director</w:t>
                            </w:r>
                            <w:r w:rsidR="002C3F3D">
                              <w:t xml:space="preserve"> of</w:t>
                            </w:r>
                            <w:r w:rsidR="00296BBB">
                              <w:t xml:space="preserve"> </w:t>
                            </w:r>
                            <w:r w:rsidR="00880226">
                              <w:t>People &amp; Culture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31C8F" id="_x0000_t202" coordsize="21600,21600" o:spt="202" path="m,l,21600r21600,l21600,xe">
                <v:stroke joinstyle="miter"/>
                <v:path gradientshapeok="t" o:connecttype="rect"/>
              </v:shapetype>
              <v:shape id="Text Box 1" o:spid="_x0000_s1026" type="#_x0000_t202" style="position:absolute;margin-left:340.8pt;margin-top:2.5pt;width:392pt;height:5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" fillcolor="white [3201]" stroked="f" strokeweight=".5pt">
                <v:textbox>
                  <w:txbxContent>
                    <w:p w14:paraId="3662A4D4" w14:textId="00520493" w:rsidR="002C3F3D" w:rsidRDefault="009B51C4" w:rsidP="00C1184D">
                      <w:pPr>
                        <w:pStyle w:val="Title"/>
                        <w:spacing w:after="0" w:line="240" w:lineRule="auto"/>
                        <w:ind w:left="720"/>
                      </w:pPr>
                      <w:r>
                        <w:t>Director</w:t>
                      </w:r>
                      <w:r w:rsidR="002C3F3D">
                        <w:t xml:space="preserve"> of</w:t>
                      </w:r>
                      <w:r w:rsidR="00296BBB">
                        <w:t xml:space="preserve"> </w:t>
                      </w:r>
                      <w:r w:rsidR="00880226">
                        <w:t>People &amp; Culture</w:t>
                      </w:r>
                    </w:p>
                  </w:txbxContent>
                </v:textbox>
                <w10:wrap anchorx="margin"/>
              </v:shape>
            </w:pict>
          </mc:Fallback>
        </mc:AlternateContent>
      </w:r>
      <w:r w:rsidR="000A0B50">
        <w:rPr>
          <w:noProof/>
        </w:rPr>
        <w:drawing>
          <wp:anchor distT="0" distB="0" distL="114300" distR="114300" simplePos="0" relativeHeight="251663360" behindDoc="0" locked="0" layoutInCell="1" allowOverlap="1" wp14:anchorId="3E015456" wp14:editId="17D84CA7">
            <wp:simplePos x="0" y="0"/>
            <wp:positionH relativeFrom="margin">
              <wp:posOffset>0</wp:posOffset>
            </wp:positionH>
            <wp:positionV relativeFrom="paragraph">
              <wp:posOffset>0</wp:posOffset>
            </wp:positionV>
            <wp:extent cx="1057275" cy="513821"/>
            <wp:effectExtent l="0" t="0" r="0" b="635"/>
            <wp:wrapNone/>
            <wp:docPr id="4" name="Picture 4" descr="A black text on a orang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text on a orang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275" cy="513821"/>
                    </a:xfrm>
                    <a:prstGeom prst="rect">
                      <a:avLst/>
                    </a:prstGeom>
                  </pic:spPr>
                </pic:pic>
              </a:graphicData>
            </a:graphic>
            <wp14:sizeRelH relativeFrom="margin">
              <wp14:pctWidth>0</wp14:pctWidth>
            </wp14:sizeRelH>
            <wp14:sizeRelV relativeFrom="margin">
              <wp14:pctHeight>0</wp14:pctHeight>
            </wp14:sizeRelV>
          </wp:anchor>
        </w:drawing>
      </w:r>
    </w:p>
    <w:p w14:paraId="4173BBFC" w14:textId="77777777" w:rsidR="00E1332E" w:rsidRDefault="00E1332E" w:rsidP="007D6D09">
      <w:pPr>
        <w:pStyle w:val="Heading1"/>
        <w:spacing w:before="0"/>
      </w:pPr>
    </w:p>
    <w:p w14:paraId="5CDBEA66" w14:textId="780C404E" w:rsidR="000A0B50" w:rsidRDefault="000A0B50" w:rsidP="007D6D09">
      <w:pPr>
        <w:pStyle w:val="Heading1"/>
        <w:spacing w:before="0"/>
      </w:pPr>
    </w:p>
    <w:p w14:paraId="0723111F" w14:textId="77777777" w:rsidR="009F21B4" w:rsidRDefault="009F21B4" w:rsidP="007D6D09">
      <w:pPr>
        <w:pStyle w:val="Heading1"/>
        <w:spacing w:before="0"/>
      </w:pPr>
    </w:p>
    <w:p w14:paraId="5E6B3AAE" w14:textId="213EF3FE" w:rsidR="00301162" w:rsidRDefault="006432AC" w:rsidP="00BC58BA">
      <w:pPr>
        <w:pStyle w:val="Heading1"/>
        <w:spacing w:before="0"/>
      </w:pPr>
      <w:r>
        <w:t>T</w:t>
      </w:r>
      <w:r w:rsidR="009818AC">
        <w:t>he job at a glance</w:t>
      </w:r>
    </w:p>
    <w:p w14:paraId="27FA2D6E" w14:textId="02554AB2" w:rsidR="008816B0" w:rsidRDefault="008816B0" w:rsidP="008816B0">
      <w:pPr>
        <w:jc w:val="both"/>
        <w:rPr>
          <w:rFonts w:ascii="Aptos" w:hAnsi="Aptos"/>
          <w:color w:val="auto"/>
          <w:sz w:val="24"/>
          <w:szCs w:val="24"/>
        </w:rPr>
      </w:pPr>
      <w:r w:rsidRPr="008816B0">
        <w:rPr>
          <w:rFonts w:ascii="Aptos" w:hAnsi="Aptos"/>
          <w:color w:val="auto"/>
          <w:sz w:val="24"/>
          <w:szCs w:val="24"/>
        </w:rPr>
        <w:t>As Director of People &amp; Culture, you will lead the development and delivery of a progressive people strategy that supports our commercial ambitions, strengthens our culture and ensures we have the talent, leadership and capabilities we need for the future.</w:t>
      </w:r>
    </w:p>
    <w:p w14:paraId="1FDC1D50" w14:textId="77777777" w:rsidR="008816B0" w:rsidRPr="008816B0" w:rsidRDefault="008816B0" w:rsidP="008816B0">
      <w:pPr>
        <w:jc w:val="both"/>
        <w:rPr>
          <w:rFonts w:ascii="Aptos" w:hAnsi="Aptos"/>
          <w:color w:val="auto"/>
          <w:sz w:val="24"/>
          <w:szCs w:val="24"/>
        </w:rPr>
      </w:pPr>
    </w:p>
    <w:p w14:paraId="43AD9FAA" w14:textId="0D26790A" w:rsidR="008816B0" w:rsidRDefault="008816B0" w:rsidP="008816B0">
      <w:pPr>
        <w:jc w:val="both"/>
        <w:rPr>
          <w:rFonts w:ascii="Aptos" w:hAnsi="Aptos"/>
          <w:color w:val="auto"/>
          <w:sz w:val="24"/>
          <w:szCs w:val="24"/>
        </w:rPr>
      </w:pPr>
      <w:r w:rsidRPr="008816B0">
        <w:rPr>
          <w:rFonts w:ascii="Aptos" w:hAnsi="Aptos"/>
          <w:color w:val="auto"/>
          <w:sz w:val="24"/>
          <w:szCs w:val="24"/>
        </w:rPr>
        <w:t>Working closely with the CEO, Board and senior leadership team, you will be a trusted strategic advis</w:t>
      </w:r>
      <w:r w:rsidR="00E920BD">
        <w:rPr>
          <w:rFonts w:ascii="Aptos" w:hAnsi="Aptos"/>
          <w:color w:val="auto"/>
          <w:sz w:val="24"/>
          <w:szCs w:val="24"/>
        </w:rPr>
        <w:t>o</w:t>
      </w:r>
      <w:r w:rsidRPr="008816B0">
        <w:rPr>
          <w:rFonts w:ascii="Aptos" w:hAnsi="Aptos"/>
          <w:color w:val="auto"/>
          <w:sz w:val="24"/>
          <w:szCs w:val="24"/>
        </w:rPr>
        <w:t>r on all people and organisational matters. You will help shape how Accord is structured, how we attract and develop talent, how our leaders lead, and how we create an environment in which people are engaged, accountable and able to do their best work.</w:t>
      </w:r>
    </w:p>
    <w:p w14:paraId="051C0F8D" w14:textId="77777777" w:rsidR="00362D10" w:rsidRPr="008816B0" w:rsidRDefault="00362D10" w:rsidP="008816B0">
      <w:pPr>
        <w:jc w:val="both"/>
        <w:rPr>
          <w:rFonts w:ascii="Aptos" w:hAnsi="Aptos"/>
          <w:color w:val="auto"/>
          <w:sz w:val="24"/>
          <w:szCs w:val="24"/>
        </w:rPr>
      </w:pPr>
    </w:p>
    <w:p w14:paraId="76D31A44" w14:textId="77777777" w:rsidR="008816B0" w:rsidRPr="008816B0" w:rsidRDefault="008816B0" w:rsidP="008816B0">
      <w:pPr>
        <w:jc w:val="both"/>
        <w:rPr>
          <w:rFonts w:ascii="Aptos" w:hAnsi="Aptos"/>
          <w:color w:val="auto"/>
          <w:sz w:val="24"/>
          <w:szCs w:val="24"/>
        </w:rPr>
      </w:pPr>
      <w:r w:rsidRPr="008816B0">
        <w:rPr>
          <w:rFonts w:ascii="Aptos" w:hAnsi="Aptos"/>
          <w:color w:val="auto"/>
          <w:sz w:val="24"/>
          <w:szCs w:val="24"/>
        </w:rPr>
        <w:t>This is both a strategic and hands-on leadership role. You will set the direction of our people agenda while remaining close enough to the business to understand its challenges, support our leaders and ensure that good intentions translate into consistently good practice.</w:t>
      </w:r>
    </w:p>
    <w:p w14:paraId="79BE8391" w14:textId="02FE0ED7" w:rsidR="00C31EDD" w:rsidRPr="000928FC" w:rsidRDefault="00C31EDD" w:rsidP="00BC58BA">
      <w:pPr>
        <w:jc w:val="both"/>
        <w:rPr>
          <w:rFonts w:ascii="Aptos" w:hAnsi="Aptos"/>
          <w:color w:val="auto"/>
          <w:sz w:val="24"/>
          <w:szCs w:val="24"/>
        </w:rPr>
      </w:pPr>
      <w:r w:rsidRPr="00C31EDD">
        <w:rPr>
          <w:rFonts w:ascii="Aptos" w:hAnsi="Aptos"/>
          <w:color w:val="auto"/>
          <w:sz w:val="24"/>
          <w:szCs w:val="24"/>
        </w:rPr>
        <w:t xml:space="preserve"> </w:t>
      </w:r>
    </w:p>
    <w:p w14:paraId="28BB4281" w14:textId="77777777" w:rsidR="003A45F3" w:rsidRDefault="005169D1" w:rsidP="003A45F3">
      <w:pPr>
        <w:pStyle w:val="Heading1"/>
        <w:spacing w:before="0"/>
      </w:pPr>
      <w:r>
        <w:t>Your responsibilities</w:t>
      </w:r>
    </w:p>
    <w:p w14:paraId="0D334E92" w14:textId="77777777" w:rsidR="00362D10" w:rsidRPr="008816B0" w:rsidRDefault="00362D10" w:rsidP="00362D10">
      <w:pPr>
        <w:jc w:val="both"/>
        <w:rPr>
          <w:rFonts w:ascii="Aptos" w:hAnsi="Aptos"/>
          <w:color w:val="auto"/>
          <w:sz w:val="24"/>
          <w:szCs w:val="24"/>
        </w:rPr>
      </w:pPr>
      <w:r w:rsidRPr="008816B0">
        <w:rPr>
          <w:rFonts w:ascii="Aptos" w:hAnsi="Aptos"/>
          <w:b/>
          <w:bCs/>
          <w:color w:val="auto"/>
          <w:sz w:val="24"/>
          <w:szCs w:val="24"/>
        </w:rPr>
        <w:t>People strategy &amp; organisational development</w:t>
      </w:r>
    </w:p>
    <w:p w14:paraId="0459F04A" w14:textId="370AB75A" w:rsidR="00362D10" w:rsidRPr="00362D10" w:rsidRDefault="00362D10">
      <w:pPr>
        <w:pStyle w:val="ListParagraph"/>
        <w:numPr>
          <w:ilvl w:val="0"/>
          <w:numId w:val="2"/>
        </w:numPr>
        <w:jc w:val="both"/>
        <w:rPr>
          <w:rFonts w:ascii="Aptos" w:hAnsi="Aptos"/>
          <w:color w:val="auto"/>
          <w:sz w:val="24"/>
          <w:szCs w:val="24"/>
        </w:rPr>
      </w:pPr>
      <w:r w:rsidRPr="00362D10">
        <w:rPr>
          <w:rFonts w:ascii="Aptos" w:hAnsi="Aptos"/>
          <w:color w:val="auto"/>
          <w:sz w:val="24"/>
          <w:szCs w:val="24"/>
        </w:rPr>
        <w:t>Develop and lead Accord’s</w:t>
      </w:r>
      <w:r w:rsidR="00584671">
        <w:rPr>
          <w:rFonts w:ascii="Aptos" w:hAnsi="Aptos"/>
          <w:color w:val="auto"/>
          <w:sz w:val="24"/>
          <w:szCs w:val="24"/>
        </w:rPr>
        <w:t xml:space="preserve"> p</w:t>
      </w:r>
      <w:r w:rsidRPr="00362D10">
        <w:rPr>
          <w:rFonts w:ascii="Aptos" w:hAnsi="Aptos"/>
          <w:color w:val="auto"/>
          <w:sz w:val="24"/>
          <w:szCs w:val="24"/>
        </w:rPr>
        <w:t>eople</w:t>
      </w:r>
      <w:r w:rsidR="00584671">
        <w:rPr>
          <w:rFonts w:ascii="Aptos" w:hAnsi="Aptos"/>
          <w:color w:val="auto"/>
          <w:sz w:val="24"/>
          <w:szCs w:val="24"/>
        </w:rPr>
        <w:t xml:space="preserve"> and c</w:t>
      </w:r>
      <w:r w:rsidRPr="00362D10">
        <w:rPr>
          <w:rFonts w:ascii="Aptos" w:hAnsi="Aptos"/>
          <w:color w:val="auto"/>
          <w:sz w:val="24"/>
          <w:szCs w:val="24"/>
        </w:rPr>
        <w:t xml:space="preserve">ulture strategy, ensuring it is directly aligned with our business strategy, commercial objectives and future growth. </w:t>
      </w:r>
    </w:p>
    <w:p w14:paraId="0963F1AC" w14:textId="77777777" w:rsidR="00362D10" w:rsidRPr="00362D10" w:rsidRDefault="00362D10">
      <w:pPr>
        <w:pStyle w:val="ListParagraph"/>
        <w:numPr>
          <w:ilvl w:val="0"/>
          <w:numId w:val="2"/>
        </w:numPr>
        <w:jc w:val="both"/>
        <w:rPr>
          <w:rFonts w:ascii="Aptos" w:hAnsi="Aptos"/>
          <w:color w:val="auto"/>
          <w:sz w:val="24"/>
          <w:szCs w:val="24"/>
        </w:rPr>
      </w:pPr>
      <w:r w:rsidRPr="00362D10">
        <w:rPr>
          <w:rFonts w:ascii="Aptos" w:hAnsi="Aptos"/>
          <w:color w:val="auto"/>
          <w:sz w:val="24"/>
          <w:szCs w:val="24"/>
        </w:rPr>
        <w:t xml:space="preserve">Work with the CEO and Board on organisational design, workforce planning and the skills and capabilities the agency will need for the future. </w:t>
      </w:r>
    </w:p>
    <w:p w14:paraId="5A3AFC18" w14:textId="77777777" w:rsidR="00362D10" w:rsidRPr="00362D10" w:rsidRDefault="00362D10">
      <w:pPr>
        <w:pStyle w:val="ListParagraph"/>
        <w:numPr>
          <w:ilvl w:val="0"/>
          <w:numId w:val="2"/>
        </w:numPr>
        <w:jc w:val="both"/>
        <w:rPr>
          <w:rFonts w:ascii="Aptos" w:hAnsi="Aptos"/>
          <w:color w:val="auto"/>
          <w:sz w:val="24"/>
          <w:szCs w:val="24"/>
        </w:rPr>
      </w:pPr>
      <w:r w:rsidRPr="00362D10">
        <w:rPr>
          <w:rFonts w:ascii="Aptos" w:hAnsi="Aptos"/>
          <w:color w:val="auto"/>
          <w:sz w:val="24"/>
          <w:szCs w:val="24"/>
        </w:rPr>
        <w:t xml:space="preserve">Lead people aspects of organisational change, ensuring change is commercially sound, well managed and communicated with clarity and sensitivity. </w:t>
      </w:r>
    </w:p>
    <w:p w14:paraId="23E60FCB" w14:textId="77777777" w:rsidR="00362D10" w:rsidRDefault="00362D10">
      <w:pPr>
        <w:pStyle w:val="ListParagraph"/>
        <w:numPr>
          <w:ilvl w:val="0"/>
          <w:numId w:val="2"/>
        </w:numPr>
        <w:jc w:val="both"/>
        <w:rPr>
          <w:rFonts w:ascii="Aptos" w:hAnsi="Aptos"/>
          <w:color w:val="auto"/>
          <w:sz w:val="24"/>
          <w:szCs w:val="24"/>
        </w:rPr>
      </w:pPr>
      <w:r w:rsidRPr="00362D10">
        <w:rPr>
          <w:rFonts w:ascii="Aptos" w:hAnsi="Aptos"/>
          <w:color w:val="auto"/>
          <w:sz w:val="24"/>
          <w:szCs w:val="24"/>
        </w:rPr>
        <w:t xml:space="preserve">Anticipate the impact of AI, technology and changing ways of working on roles, skills, structures and future talent requirements. </w:t>
      </w:r>
    </w:p>
    <w:p w14:paraId="408A1F52" w14:textId="77777777" w:rsidR="00D24623" w:rsidRDefault="00D24623" w:rsidP="00D24623">
      <w:pPr>
        <w:jc w:val="both"/>
        <w:rPr>
          <w:rFonts w:ascii="Aptos" w:hAnsi="Aptos"/>
          <w:color w:val="auto"/>
          <w:sz w:val="24"/>
          <w:szCs w:val="24"/>
        </w:rPr>
      </w:pPr>
    </w:p>
    <w:p w14:paraId="733C744C" w14:textId="77777777" w:rsidR="00D24623" w:rsidRPr="008816B0" w:rsidRDefault="00D24623" w:rsidP="00D24623">
      <w:pPr>
        <w:jc w:val="both"/>
        <w:rPr>
          <w:rFonts w:ascii="Aptos" w:hAnsi="Aptos"/>
          <w:color w:val="auto"/>
          <w:sz w:val="24"/>
          <w:szCs w:val="24"/>
        </w:rPr>
      </w:pPr>
      <w:r w:rsidRPr="008816B0">
        <w:rPr>
          <w:rFonts w:ascii="Aptos" w:hAnsi="Aptos"/>
          <w:b/>
          <w:bCs/>
          <w:color w:val="auto"/>
          <w:sz w:val="24"/>
          <w:szCs w:val="24"/>
        </w:rPr>
        <w:t>Culture, engagement &amp; performance</w:t>
      </w:r>
    </w:p>
    <w:p w14:paraId="71466E98"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Take ownership of Accord’s culture, ensuring our values and expectations are understood and reflected in how we work, lead and behave. </w:t>
      </w:r>
    </w:p>
    <w:p w14:paraId="360DC3DE" w14:textId="67E0A7A2"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Develop a high-performance culture where expectations are clear, performance is actively managed</w:t>
      </w:r>
      <w:r w:rsidR="00393E68">
        <w:rPr>
          <w:rFonts w:ascii="Aptos" w:hAnsi="Aptos"/>
          <w:color w:val="auto"/>
          <w:sz w:val="24"/>
          <w:szCs w:val="24"/>
        </w:rPr>
        <w:t>,</w:t>
      </w:r>
      <w:r w:rsidRPr="008816B0">
        <w:rPr>
          <w:rFonts w:ascii="Aptos" w:hAnsi="Aptos"/>
          <w:color w:val="auto"/>
          <w:sz w:val="24"/>
          <w:szCs w:val="24"/>
        </w:rPr>
        <w:t xml:space="preserve"> and exceptional contribution is recognised. </w:t>
      </w:r>
    </w:p>
    <w:p w14:paraId="491FDEDC"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Own and continually improve our performance and appraisal framework, ensuring it supports both individual development and business performance. </w:t>
      </w:r>
    </w:p>
    <w:p w14:paraId="66B57523"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Measure employee engagement and turn insight and feedback into meaningful action. </w:t>
      </w:r>
    </w:p>
    <w:p w14:paraId="5A5BAA09"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Develop initiatives that strengthen collaboration, inclusion, wellbeing and the overall employee experience. </w:t>
      </w:r>
    </w:p>
    <w:p w14:paraId="25E32C52" w14:textId="77777777" w:rsidR="00393E68" w:rsidRDefault="00393E68" w:rsidP="00D24623">
      <w:pPr>
        <w:jc w:val="both"/>
        <w:rPr>
          <w:rFonts w:ascii="Aptos" w:hAnsi="Aptos"/>
          <w:b/>
          <w:bCs/>
          <w:color w:val="auto"/>
          <w:sz w:val="24"/>
          <w:szCs w:val="24"/>
        </w:rPr>
      </w:pPr>
    </w:p>
    <w:p w14:paraId="789D1D4E" w14:textId="77777777" w:rsidR="00393E68" w:rsidRDefault="00393E68" w:rsidP="00D24623">
      <w:pPr>
        <w:jc w:val="both"/>
        <w:rPr>
          <w:rFonts w:ascii="Aptos" w:hAnsi="Aptos"/>
          <w:b/>
          <w:bCs/>
          <w:color w:val="auto"/>
          <w:sz w:val="24"/>
          <w:szCs w:val="24"/>
        </w:rPr>
      </w:pPr>
    </w:p>
    <w:p w14:paraId="2BF749C5" w14:textId="77777777" w:rsidR="00393E68" w:rsidRDefault="00393E68" w:rsidP="00D24623">
      <w:pPr>
        <w:jc w:val="both"/>
        <w:rPr>
          <w:rFonts w:ascii="Aptos" w:hAnsi="Aptos"/>
          <w:b/>
          <w:bCs/>
          <w:color w:val="auto"/>
          <w:sz w:val="24"/>
          <w:szCs w:val="24"/>
        </w:rPr>
      </w:pPr>
    </w:p>
    <w:p w14:paraId="099711CF" w14:textId="17281AE9" w:rsidR="00D24623" w:rsidRPr="008816B0" w:rsidRDefault="00D24623" w:rsidP="00D24623">
      <w:pPr>
        <w:jc w:val="both"/>
        <w:rPr>
          <w:rFonts w:ascii="Aptos" w:hAnsi="Aptos"/>
          <w:color w:val="auto"/>
          <w:sz w:val="24"/>
          <w:szCs w:val="24"/>
        </w:rPr>
      </w:pPr>
      <w:r w:rsidRPr="008816B0">
        <w:rPr>
          <w:rFonts w:ascii="Aptos" w:hAnsi="Aptos"/>
          <w:b/>
          <w:bCs/>
          <w:color w:val="auto"/>
          <w:sz w:val="24"/>
          <w:szCs w:val="24"/>
        </w:rPr>
        <w:lastRenderedPageBreak/>
        <w:t>Leadership, talent &amp; capability</w:t>
      </w:r>
    </w:p>
    <w:p w14:paraId="0392F351"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Build the capability and confidence of our leaders and managers, equipping them to lead teams effectively and manage people consistently. </w:t>
      </w:r>
    </w:p>
    <w:p w14:paraId="378D17FC"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Develop succession plans for key roles and create clear pathways for identifying and developing future leaders. </w:t>
      </w:r>
    </w:p>
    <w:p w14:paraId="3ADDE2CF"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Lead our approach to learning and development, ensuring investment is focused on the capabilities most important to Accord’s future. </w:t>
      </w:r>
    </w:p>
    <w:p w14:paraId="6D52E4E1"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Own our talent strategy across attraction, recruitment, onboarding, development, retention and succession. </w:t>
      </w:r>
    </w:p>
    <w:p w14:paraId="20238918"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Work with Marketing to strengthen Accord’s employer brand and ensure we continue to attract high-quality talent. </w:t>
      </w:r>
    </w:p>
    <w:p w14:paraId="4CEB0685" w14:textId="77777777" w:rsidR="00393E68" w:rsidRDefault="00393E68" w:rsidP="00D24623">
      <w:pPr>
        <w:jc w:val="both"/>
        <w:rPr>
          <w:rFonts w:ascii="Aptos" w:hAnsi="Aptos"/>
          <w:b/>
          <w:bCs/>
          <w:color w:val="auto"/>
          <w:sz w:val="24"/>
          <w:szCs w:val="24"/>
        </w:rPr>
      </w:pPr>
    </w:p>
    <w:p w14:paraId="0E4F3337" w14:textId="48D5CB74" w:rsidR="00D24623" w:rsidRPr="008816B0" w:rsidRDefault="00D24623" w:rsidP="00D24623">
      <w:pPr>
        <w:jc w:val="both"/>
        <w:rPr>
          <w:rFonts w:ascii="Aptos" w:hAnsi="Aptos"/>
          <w:color w:val="auto"/>
          <w:sz w:val="24"/>
          <w:szCs w:val="24"/>
        </w:rPr>
      </w:pPr>
      <w:r w:rsidRPr="008816B0">
        <w:rPr>
          <w:rFonts w:ascii="Aptos" w:hAnsi="Aptos"/>
          <w:b/>
          <w:bCs/>
          <w:color w:val="auto"/>
          <w:sz w:val="24"/>
          <w:szCs w:val="24"/>
        </w:rPr>
        <w:t>Reward, recognition &amp; retention</w:t>
      </w:r>
    </w:p>
    <w:p w14:paraId="0F6C8220"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Lead our approach to reward, recognition and benefits, ensuring it remains competitive, commercially appropriate and aligned with our culture. </w:t>
      </w:r>
    </w:p>
    <w:p w14:paraId="50C8C17E"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Analyse retention, absence, engagement and other people indicators to identify trends, risks and opportunities. </w:t>
      </w:r>
    </w:p>
    <w:p w14:paraId="40B3DDA2"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Ensure remuneration and people-related investment decisions are informed by appropriate market data and commercial considerations. </w:t>
      </w:r>
    </w:p>
    <w:p w14:paraId="343F9E1C" w14:textId="77777777" w:rsidR="00393E68" w:rsidRDefault="00393E68" w:rsidP="00D24623">
      <w:pPr>
        <w:jc w:val="both"/>
        <w:rPr>
          <w:rFonts w:ascii="Aptos" w:hAnsi="Aptos"/>
          <w:b/>
          <w:bCs/>
          <w:color w:val="auto"/>
          <w:sz w:val="24"/>
          <w:szCs w:val="24"/>
        </w:rPr>
      </w:pPr>
    </w:p>
    <w:p w14:paraId="4F4A680B" w14:textId="6F65ECF0" w:rsidR="00D24623" w:rsidRPr="008816B0" w:rsidRDefault="00D24623" w:rsidP="00D24623">
      <w:pPr>
        <w:jc w:val="both"/>
        <w:rPr>
          <w:rFonts w:ascii="Aptos" w:hAnsi="Aptos"/>
          <w:color w:val="auto"/>
          <w:sz w:val="24"/>
          <w:szCs w:val="24"/>
        </w:rPr>
      </w:pPr>
      <w:r w:rsidRPr="008816B0">
        <w:rPr>
          <w:rFonts w:ascii="Aptos" w:hAnsi="Aptos"/>
          <w:b/>
          <w:bCs/>
          <w:color w:val="auto"/>
          <w:sz w:val="24"/>
          <w:szCs w:val="24"/>
        </w:rPr>
        <w:t>Employee relations, governance &amp; risk</w:t>
      </w:r>
    </w:p>
    <w:p w14:paraId="74863FD1"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Act as the senior point of expertise on complex employee relations matters, providing clear, pragmatic and commercially balanced advice. </w:t>
      </w:r>
    </w:p>
    <w:p w14:paraId="5D4B1C40"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Ensure Accord remains compliant with UK employment legislation and HR best practice, with appropriate policies, processes and governance in place. </w:t>
      </w:r>
    </w:p>
    <w:p w14:paraId="2587AFAC"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Oversee disciplinary, grievance, performance, absence and redundancy processes where appropriate, ensuring they are handled fairly, consistently and professionally. </w:t>
      </w:r>
    </w:p>
    <w:p w14:paraId="616B2CF4" w14:textId="41B0E9BD"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Maintain oversight of people-related health </w:t>
      </w:r>
      <w:r w:rsidR="00E51057">
        <w:rPr>
          <w:rFonts w:ascii="Aptos" w:hAnsi="Aptos"/>
          <w:color w:val="auto"/>
          <w:sz w:val="24"/>
          <w:szCs w:val="24"/>
        </w:rPr>
        <w:t>and</w:t>
      </w:r>
      <w:r w:rsidRPr="008816B0">
        <w:rPr>
          <w:rFonts w:ascii="Aptos" w:hAnsi="Aptos"/>
          <w:color w:val="auto"/>
          <w:sz w:val="24"/>
          <w:szCs w:val="24"/>
        </w:rPr>
        <w:t xml:space="preserve"> safety responsibilities</w:t>
      </w:r>
      <w:r w:rsidR="00E51057">
        <w:rPr>
          <w:rFonts w:ascii="Aptos" w:hAnsi="Aptos"/>
          <w:color w:val="auto"/>
          <w:sz w:val="24"/>
          <w:szCs w:val="24"/>
        </w:rPr>
        <w:t>,</w:t>
      </w:r>
      <w:r w:rsidRPr="008816B0">
        <w:rPr>
          <w:rFonts w:ascii="Aptos" w:hAnsi="Aptos"/>
          <w:color w:val="auto"/>
          <w:sz w:val="24"/>
          <w:szCs w:val="24"/>
        </w:rPr>
        <w:t xml:space="preserve"> and ensure appropriate arrangements are in place. </w:t>
      </w:r>
    </w:p>
    <w:p w14:paraId="58CAA150" w14:textId="77777777" w:rsidR="00393E68" w:rsidRDefault="00393E68" w:rsidP="00D24623">
      <w:pPr>
        <w:jc w:val="both"/>
        <w:rPr>
          <w:rFonts w:ascii="Aptos" w:hAnsi="Aptos"/>
          <w:b/>
          <w:bCs/>
          <w:color w:val="auto"/>
          <w:sz w:val="24"/>
          <w:szCs w:val="24"/>
        </w:rPr>
      </w:pPr>
    </w:p>
    <w:p w14:paraId="67A873D1" w14:textId="07A179CF" w:rsidR="00D24623" w:rsidRPr="008816B0" w:rsidRDefault="00D24623" w:rsidP="00D24623">
      <w:pPr>
        <w:jc w:val="both"/>
        <w:rPr>
          <w:rFonts w:ascii="Aptos" w:hAnsi="Aptos"/>
          <w:color w:val="auto"/>
          <w:sz w:val="24"/>
          <w:szCs w:val="24"/>
        </w:rPr>
      </w:pPr>
      <w:r w:rsidRPr="008816B0">
        <w:rPr>
          <w:rFonts w:ascii="Aptos" w:hAnsi="Aptos"/>
          <w:b/>
          <w:bCs/>
          <w:color w:val="auto"/>
          <w:sz w:val="24"/>
          <w:szCs w:val="24"/>
        </w:rPr>
        <w:t>Insight, reporting &amp; Board support</w:t>
      </w:r>
    </w:p>
    <w:p w14:paraId="446FF756"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Establish meaningful people metrics that give the CEO and Board a clear picture of organisational health and performance. </w:t>
      </w:r>
    </w:p>
    <w:p w14:paraId="167072FD" w14:textId="0EE04B4F"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Provide regular Board-level insight covering areas such as headcount, recruitment, retention, absence, engagement, performance, remuneration, diversity and development </w:t>
      </w:r>
      <w:r w:rsidR="00BB1829">
        <w:rPr>
          <w:rFonts w:ascii="Aptos" w:hAnsi="Aptos"/>
          <w:color w:val="auto"/>
          <w:sz w:val="24"/>
          <w:szCs w:val="24"/>
        </w:rPr>
        <w:t>-</w:t>
      </w:r>
      <w:r w:rsidRPr="008816B0">
        <w:rPr>
          <w:rFonts w:ascii="Aptos" w:hAnsi="Aptos"/>
          <w:color w:val="auto"/>
          <w:sz w:val="24"/>
          <w:szCs w:val="24"/>
        </w:rPr>
        <w:t xml:space="preserve"> with clear recommendations and actions. </w:t>
      </w:r>
    </w:p>
    <w:p w14:paraId="72F81818"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Use data and external insight to challenge assumptions and inform better people and business decisions. </w:t>
      </w:r>
    </w:p>
    <w:p w14:paraId="32C135CC"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Maintain a strong understanding of emerging employment legislation, workplace trends and People &amp; Culture best practice, identifying what matters to Accord and what does not. </w:t>
      </w:r>
    </w:p>
    <w:p w14:paraId="10E062C0" w14:textId="77777777" w:rsidR="00393E68" w:rsidRDefault="00393E68" w:rsidP="00D24623">
      <w:pPr>
        <w:jc w:val="both"/>
        <w:rPr>
          <w:rFonts w:ascii="Aptos" w:hAnsi="Aptos"/>
          <w:b/>
          <w:bCs/>
          <w:color w:val="auto"/>
          <w:sz w:val="24"/>
          <w:szCs w:val="24"/>
        </w:rPr>
      </w:pPr>
    </w:p>
    <w:p w14:paraId="3939AE4C" w14:textId="709B4CDB" w:rsidR="00D24623" w:rsidRPr="008816B0" w:rsidRDefault="00D24623" w:rsidP="00D24623">
      <w:pPr>
        <w:jc w:val="both"/>
        <w:rPr>
          <w:rFonts w:ascii="Aptos" w:hAnsi="Aptos"/>
          <w:color w:val="auto"/>
          <w:sz w:val="24"/>
          <w:szCs w:val="24"/>
        </w:rPr>
      </w:pPr>
      <w:r w:rsidRPr="008816B0">
        <w:rPr>
          <w:rFonts w:ascii="Aptos" w:hAnsi="Aptos"/>
          <w:b/>
          <w:bCs/>
          <w:color w:val="auto"/>
          <w:sz w:val="24"/>
          <w:szCs w:val="24"/>
        </w:rPr>
        <w:t>Leadership contribution</w:t>
      </w:r>
    </w:p>
    <w:p w14:paraId="74E0759E" w14:textId="51BCF77A"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Be an active and influential member of Accord’s senior leadership team, contributing beyond the traditional </w:t>
      </w:r>
      <w:r w:rsidR="00BB1829">
        <w:rPr>
          <w:rFonts w:ascii="Aptos" w:hAnsi="Aptos"/>
          <w:color w:val="auto"/>
          <w:sz w:val="24"/>
          <w:szCs w:val="24"/>
        </w:rPr>
        <w:t>p</w:t>
      </w:r>
      <w:r w:rsidRPr="008816B0">
        <w:rPr>
          <w:rFonts w:ascii="Aptos" w:hAnsi="Aptos"/>
          <w:color w:val="auto"/>
          <w:sz w:val="24"/>
          <w:szCs w:val="24"/>
        </w:rPr>
        <w:t xml:space="preserve">eople remit to the wider direction and success of the business. </w:t>
      </w:r>
    </w:p>
    <w:p w14:paraId="620D30B2"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lastRenderedPageBreak/>
        <w:t xml:space="preserve">Act as a trusted, independent adviser to the CEO and senior leaders, willing to challenge constructively and bring sound judgement to difficult decisions. </w:t>
      </w:r>
    </w:p>
    <w:p w14:paraId="2F121813"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Be a visible and approachable presence across the agency, building strong relationships and maintaining a genuine understanding of how people are feeling and performing. </w:t>
      </w:r>
    </w:p>
    <w:p w14:paraId="64324A98" w14:textId="77777777" w:rsidR="00D24623" w:rsidRPr="008816B0" w:rsidRDefault="00D24623">
      <w:pPr>
        <w:pStyle w:val="ListParagraph"/>
        <w:numPr>
          <w:ilvl w:val="0"/>
          <w:numId w:val="1"/>
        </w:numPr>
        <w:jc w:val="both"/>
        <w:rPr>
          <w:rFonts w:ascii="Aptos" w:hAnsi="Aptos"/>
          <w:color w:val="auto"/>
          <w:sz w:val="24"/>
          <w:szCs w:val="24"/>
        </w:rPr>
      </w:pPr>
      <w:r w:rsidRPr="008816B0">
        <w:rPr>
          <w:rFonts w:ascii="Aptos" w:hAnsi="Aptos"/>
          <w:color w:val="auto"/>
          <w:sz w:val="24"/>
          <w:szCs w:val="24"/>
        </w:rPr>
        <w:t xml:space="preserve">Represent Accord professionally and positively with external partners and at relevant industry events. </w:t>
      </w:r>
    </w:p>
    <w:p w14:paraId="6FD873E6" w14:textId="6117F3C8" w:rsidR="000A0B50" w:rsidRDefault="00393E68">
      <w:pPr>
        <w:pStyle w:val="ListParagraph"/>
        <w:numPr>
          <w:ilvl w:val="0"/>
          <w:numId w:val="1"/>
        </w:numPr>
        <w:jc w:val="both"/>
        <w:rPr>
          <w:rFonts w:ascii="Aptos" w:hAnsi="Aptos"/>
          <w:color w:val="auto"/>
          <w:sz w:val="24"/>
          <w:szCs w:val="24"/>
        </w:rPr>
      </w:pPr>
      <w:r>
        <w:rPr>
          <w:rFonts w:ascii="Aptos" w:hAnsi="Aptos"/>
          <w:color w:val="auto"/>
          <w:sz w:val="24"/>
          <w:szCs w:val="24"/>
        </w:rPr>
        <w:t>U</w:t>
      </w:r>
      <w:r w:rsidR="000A0B50" w:rsidRPr="00491C15">
        <w:rPr>
          <w:rFonts w:ascii="Aptos" w:hAnsi="Aptos"/>
          <w:color w:val="auto"/>
          <w:sz w:val="24"/>
          <w:szCs w:val="24"/>
        </w:rPr>
        <w:t>ndertake special projects and tasks as and when required.</w:t>
      </w:r>
    </w:p>
    <w:p w14:paraId="0B1A712C" w14:textId="77777777" w:rsidR="00491C15" w:rsidRPr="00491C15" w:rsidRDefault="00491C15" w:rsidP="00491C15">
      <w:pPr>
        <w:pStyle w:val="ListParagraph"/>
        <w:rPr>
          <w:rFonts w:ascii="Aptos" w:hAnsi="Aptos"/>
          <w:color w:val="auto"/>
          <w:sz w:val="24"/>
          <w:szCs w:val="24"/>
        </w:rPr>
      </w:pPr>
    </w:p>
    <w:p w14:paraId="01F8317C" w14:textId="40B08ACF" w:rsidR="009E501B" w:rsidRDefault="009E501B" w:rsidP="00491C15">
      <w:pPr>
        <w:jc w:val="both"/>
        <w:rPr>
          <w:rFonts w:ascii="Aptos" w:hAnsi="Aptos"/>
          <w:color w:val="auto"/>
          <w:sz w:val="24"/>
          <w:szCs w:val="24"/>
        </w:rPr>
      </w:pPr>
      <w:r>
        <w:rPr>
          <w:rFonts w:ascii="Aptos" w:hAnsi="Aptos"/>
          <w:color w:val="auto"/>
          <w:sz w:val="24"/>
          <w:szCs w:val="24"/>
        </w:rPr>
        <w:t>Name:</w:t>
      </w:r>
    </w:p>
    <w:p w14:paraId="7372ADBF" w14:textId="77777777" w:rsidR="009E501B" w:rsidRDefault="009E501B" w:rsidP="00491C15">
      <w:pPr>
        <w:jc w:val="both"/>
        <w:rPr>
          <w:rFonts w:ascii="Aptos" w:hAnsi="Aptos"/>
          <w:color w:val="auto"/>
          <w:sz w:val="24"/>
          <w:szCs w:val="24"/>
        </w:rPr>
      </w:pPr>
    </w:p>
    <w:p w14:paraId="7811CE02" w14:textId="298F245C" w:rsidR="009E501B" w:rsidRDefault="00491C15" w:rsidP="00491C15">
      <w:pPr>
        <w:jc w:val="both"/>
        <w:rPr>
          <w:rFonts w:ascii="Aptos" w:hAnsi="Aptos"/>
          <w:color w:val="auto"/>
          <w:sz w:val="24"/>
          <w:szCs w:val="24"/>
        </w:rPr>
      </w:pPr>
      <w:r>
        <w:rPr>
          <w:rFonts w:ascii="Aptos" w:hAnsi="Aptos"/>
          <w:color w:val="auto"/>
          <w:sz w:val="24"/>
          <w:szCs w:val="24"/>
        </w:rPr>
        <w:t>Signed</w:t>
      </w:r>
      <w:r w:rsidR="009E501B">
        <w:rPr>
          <w:rFonts w:ascii="Aptos" w:hAnsi="Aptos"/>
          <w:color w:val="auto"/>
          <w:sz w:val="24"/>
          <w:szCs w:val="24"/>
        </w:rPr>
        <w:t>:</w:t>
      </w:r>
    </w:p>
    <w:p w14:paraId="04F93AAA" w14:textId="77777777" w:rsidR="009E501B" w:rsidRDefault="009E501B" w:rsidP="00491C15">
      <w:pPr>
        <w:jc w:val="both"/>
        <w:rPr>
          <w:rFonts w:ascii="Aptos" w:hAnsi="Aptos"/>
          <w:color w:val="auto"/>
          <w:sz w:val="24"/>
          <w:szCs w:val="24"/>
        </w:rPr>
      </w:pPr>
    </w:p>
    <w:p w14:paraId="0DF2B990" w14:textId="5071DC0D" w:rsidR="00BB21CB" w:rsidRDefault="009E501B" w:rsidP="00BB21CB">
      <w:pPr>
        <w:jc w:val="both"/>
        <w:rPr>
          <w:rFonts w:ascii="Aptos" w:hAnsi="Aptos"/>
          <w:color w:val="auto"/>
          <w:sz w:val="24"/>
          <w:szCs w:val="24"/>
        </w:rPr>
      </w:pPr>
      <w:r>
        <w:rPr>
          <w:rFonts w:ascii="Aptos" w:hAnsi="Aptos"/>
          <w:color w:val="auto"/>
          <w:sz w:val="24"/>
          <w:szCs w:val="24"/>
        </w:rPr>
        <w:t>Dated</w:t>
      </w:r>
      <w:r w:rsidR="006D4713">
        <w:rPr>
          <w:rFonts w:ascii="Aptos" w:hAnsi="Aptos"/>
          <w:color w:val="auto"/>
          <w:sz w:val="24"/>
          <w:szCs w:val="24"/>
        </w:rPr>
        <w:t>:</w:t>
      </w:r>
      <w:r w:rsidR="00BB21CB" w:rsidRPr="00BB21CB">
        <w:rPr>
          <w:rFonts w:ascii="Aptos" w:hAnsi="Aptos"/>
          <w:vanish/>
          <w:color w:val="auto"/>
          <w:sz w:val="24"/>
          <w:szCs w:val="24"/>
        </w:rPr>
        <w:t>Top of Form</w:t>
      </w:r>
    </w:p>
    <w:p w14:paraId="7B278D70" w14:textId="77777777" w:rsidR="00277F75" w:rsidRDefault="00277F75" w:rsidP="00BB21CB">
      <w:pPr>
        <w:jc w:val="both"/>
        <w:rPr>
          <w:rFonts w:ascii="Aptos" w:hAnsi="Aptos"/>
          <w:color w:val="auto"/>
          <w:sz w:val="24"/>
          <w:szCs w:val="24"/>
        </w:rPr>
      </w:pPr>
    </w:p>
    <w:p w14:paraId="7F38219C" w14:textId="77777777" w:rsidR="00277F75" w:rsidRPr="00BB21CB" w:rsidRDefault="00277F75" w:rsidP="00BB21CB">
      <w:pPr>
        <w:jc w:val="both"/>
        <w:rPr>
          <w:rFonts w:ascii="Aptos" w:hAnsi="Aptos"/>
          <w:vanish/>
          <w:color w:val="auto"/>
          <w:sz w:val="24"/>
          <w:szCs w:val="24"/>
        </w:rPr>
      </w:pPr>
    </w:p>
    <w:sectPr w:rsidR="00277F75" w:rsidRPr="00BB21CB" w:rsidSect="00F222E3">
      <w:headerReference w:type="default" r:id="rId12"/>
      <w:footerReference w:type="default" r:id="rId13"/>
      <w:headerReference w:type="first" r:id="rId14"/>
      <w:footerReference w:type="first" r:id="rId15"/>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A8B13" w14:textId="77777777" w:rsidR="004B664E" w:rsidRDefault="004B664E" w:rsidP="001B4539">
      <w:r>
        <w:separator/>
      </w:r>
    </w:p>
  </w:endnote>
  <w:endnote w:type="continuationSeparator" w:id="0">
    <w:p w14:paraId="57B05B2B" w14:textId="77777777" w:rsidR="004B664E" w:rsidRDefault="004B664E" w:rsidP="001B4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 regular">
    <w:altName w:val="Cambria"/>
    <w:panose1 w:val="00000500000000000000"/>
    <w:charset w:val="00"/>
    <w:family w:val="roman"/>
    <w:notTrueType/>
    <w:pitch w:val="default"/>
  </w:font>
  <w:font w:name="Dejanire Headline ExtraBold">
    <w:altName w:val="Calibri"/>
    <w:panose1 w:val="02000000000000000000"/>
    <w:charset w:val="00"/>
    <w:family w:val="modern"/>
    <w:notTrueType/>
    <w:pitch w:val="variable"/>
    <w:sig w:usb0="A00000FF" w:usb1="0000F07B" w:usb2="00000000" w:usb3="00000000" w:csb0="00000093" w:csb1="00000000"/>
  </w:font>
  <w:font w:name="Dejanire Headline Regular">
    <w:altName w:val="Calibri"/>
    <w:panose1 w:val="02000000000000000000"/>
    <w:charset w:val="00"/>
    <w:family w:val="modern"/>
    <w:notTrueType/>
    <w:pitch w:val="variable"/>
    <w:sig w:usb0="A00000FF" w:usb1="0000F07B" w:usb2="00000000" w:usb3="00000000" w:csb0="00000093" w:csb1="00000000"/>
  </w:font>
  <w:font w:name="Poppins">
    <w:panose1 w:val="00000500000000000000"/>
    <w:charset w:val="00"/>
    <w:family w:val="auto"/>
    <w:pitch w:val="variable"/>
    <w:sig w:usb0="00008007" w:usb1="00000000" w:usb2="00000000" w:usb3="00000000" w:csb0="00000093" w:csb1="00000000"/>
    <w:embedRegular r:id="rId1" w:fontKey="{76986BCE-733F-4177-B527-F12DCE449421}"/>
  </w:font>
  <w:font w:name="Aptos">
    <w:charset w:val="00"/>
    <w:family w:val="swiss"/>
    <w:pitch w:val="variable"/>
    <w:sig w:usb0="20000287" w:usb1="00000003" w:usb2="00000000" w:usb3="00000000" w:csb0="0000019F" w:csb1="00000000"/>
    <w:embedRegular r:id="rId2" w:fontKey="{FC25E244-7F46-4583-881E-BF7D7F02D8C7}"/>
    <w:embedBold r:id="rId3" w:fontKey="{59DD541D-38AD-4897-9B07-25D80A0C93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ED231" w14:textId="63D4084C" w:rsidR="006E29A8" w:rsidRPr="00151DE2" w:rsidRDefault="00151DE2" w:rsidP="001B4539">
    <w:pPr>
      <w:pStyle w:val="Footer"/>
      <w:rPr>
        <w:rFonts w:asciiTheme="majorHAnsi" w:hAnsiTheme="majorHAnsi"/>
        <w:color w:val="F06B1B" w:themeColor="accent5"/>
        <w:sz w:val="22"/>
        <w:szCs w:val="24"/>
      </w:rPr>
    </w:pPr>
    <w:r w:rsidRPr="00151DE2">
      <w:rPr>
        <w:rFonts w:ascii="Dejanire Headline Regular" w:hAnsi="Dejanire Headline Regular"/>
        <w:noProof/>
        <w:color w:val="F06B1B" w:themeColor="accent5"/>
        <w:sz w:val="22"/>
        <w:szCs w:val="24"/>
      </w:rPr>
      <w:drawing>
        <wp:anchor distT="0" distB="0" distL="114300" distR="114300" simplePos="0" relativeHeight="251669504" behindDoc="0" locked="0" layoutInCell="1" allowOverlap="1" wp14:anchorId="22348A95" wp14:editId="1CA27AD5">
          <wp:simplePos x="0" y="0"/>
          <wp:positionH relativeFrom="margin">
            <wp:align>right</wp:align>
          </wp:positionH>
          <wp:positionV relativeFrom="margin">
            <wp:posOffset>9077325</wp:posOffset>
          </wp:positionV>
          <wp:extent cx="532765" cy="532765"/>
          <wp:effectExtent l="0" t="0" r="0" b="0"/>
          <wp:wrapSquare wrapText="bothSides"/>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2765" cy="532765"/>
                  </a:xfrm>
                  <a:prstGeom prst="rect">
                    <a:avLst/>
                  </a:prstGeom>
                </pic:spPr>
              </pic:pic>
            </a:graphicData>
          </a:graphic>
          <wp14:sizeRelH relativeFrom="margin">
            <wp14:pctWidth>0</wp14:pctWidth>
          </wp14:sizeRelH>
          <wp14:sizeRelV relativeFrom="margin">
            <wp14:pctHeight>0</wp14:pctHeight>
          </wp14:sizeRelV>
        </wp:anchor>
      </w:drawing>
    </w:r>
    <w:r w:rsidR="006E29A8" w:rsidRPr="00151DE2">
      <w:rPr>
        <w:rFonts w:asciiTheme="majorHAnsi" w:hAnsiTheme="majorHAnsi"/>
        <w:noProof/>
        <w:color w:val="F06B1B" w:themeColor="accent5"/>
        <w:sz w:val="22"/>
        <w:szCs w:val="24"/>
      </w:rPr>
      <mc:AlternateContent>
        <mc:Choice Requires="wps">
          <w:drawing>
            <wp:anchor distT="0" distB="0" distL="114300" distR="114300" simplePos="0" relativeHeight="251659264" behindDoc="0" locked="0" layoutInCell="1" allowOverlap="1" wp14:anchorId="6F1E62C8" wp14:editId="584F34E2">
              <wp:simplePos x="0" y="0"/>
              <wp:positionH relativeFrom="margin">
                <wp:align>center</wp:align>
              </wp:positionH>
              <wp:positionV relativeFrom="margin">
                <wp:posOffset>9069705</wp:posOffset>
              </wp:positionV>
              <wp:extent cx="5868000" cy="0"/>
              <wp:effectExtent l="0" t="0" r="0" b="0"/>
              <wp:wrapSquare wrapText="bothSides"/>
              <wp:docPr id="10" name="Straight Connector 10"/>
              <wp:cNvGraphicFramePr/>
              <a:graphic xmlns:a="http://schemas.openxmlformats.org/drawingml/2006/main">
                <a:graphicData uri="http://schemas.microsoft.com/office/word/2010/wordprocessingShape">
                  <wps:wsp>
                    <wps:cNvCnPr/>
                    <wps:spPr>
                      <a:xfrm>
                        <a:off x="0" y="0"/>
                        <a:ext cx="586800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C97AF8" id="Straight Connector 10"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margin;mso-width-percent:0;mso-width-relative:margin" from="0,714.15pt" to="462.05pt,7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" strokecolor="#3a3a3a [3215]" strokeweight=".5pt">
              <v:stroke joinstyle="miter"/>
              <w10:wrap type="square" anchorx="margin" anchory="margin"/>
            </v:line>
          </w:pict>
        </mc:Fallback>
      </mc:AlternateContent>
    </w:r>
    <w:r w:rsidR="00074676" w:rsidRPr="00151DE2">
      <w:rPr>
        <w:rFonts w:asciiTheme="majorHAnsi" w:hAnsiTheme="majorHAnsi"/>
        <w:color w:val="F06B1B" w:themeColor="accent5"/>
        <w:sz w:val="22"/>
        <w:szCs w:val="24"/>
      </w:rPr>
      <w:t xml:space="preserve">Job </w:t>
    </w:r>
    <w:r w:rsidR="001C1EB5" w:rsidRPr="00151DE2">
      <w:rPr>
        <w:rFonts w:asciiTheme="majorHAnsi" w:hAnsiTheme="majorHAnsi"/>
        <w:color w:val="F06B1B" w:themeColor="accent5"/>
        <w:sz w:val="22"/>
        <w:szCs w:val="24"/>
      </w:rPr>
      <w:t>d</w:t>
    </w:r>
    <w:r w:rsidR="00074676" w:rsidRPr="00151DE2">
      <w:rPr>
        <w:rFonts w:asciiTheme="majorHAnsi" w:hAnsiTheme="majorHAnsi"/>
        <w:color w:val="F06B1B" w:themeColor="accent5"/>
        <w:sz w:val="22"/>
        <w:szCs w:val="24"/>
      </w:rPr>
      <w:t>escription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9F22" w14:textId="439AFB3B" w:rsidR="008D6F32" w:rsidRPr="00602087" w:rsidRDefault="00602087" w:rsidP="00602087">
    <w:pPr>
      <w:pStyle w:val="Footer"/>
      <w:ind w:left="-142"/>
      <w:rPr>
        <w:rFonts w:ascii="Dejanire Headline Regular" w:hAnsi="Dejanire Headline Regular"/>
        <w:color w:val="F06B1B" w:themeColor="accent5"/>
        <w:sz w:val="22"/>
        <w:szCs w:val="24"/>
      </w:rPr>
    </w:pPr>
    <w:r w:rsidRPr="00602087">
      <w:rPr>
        <w:rFonts w:ascii="Dejanire Headline Regular" w:hAnsi="Dejanire Headline Regular"/>
        <w:noProof/>
        <w:color w:val="F06B1B" w:themeColor="accent5"/>
        <w:sz w:val="22"/>
        <w:szCs w:val="24"/>
      </w:rPr>
      <w:drawing>
        <wp:anchor distT="0" distB="0" distL="114300" distR="114300" simplePos="0" relativeHeight="251665408" behindDoc="0" locked="0" layoutInCell="1" allowOverlap="1" wp14:anchorId="54F4AFF7" wp14:editId="70AC9E8C">
          <wp:simplePos x="0" y="0"/>
          <wp:positionH relativeFrom="margin">
            <wp:posOffset>5204460</wp:posOffset>
          </wp:positionH>
          <wp:positionV relativeFrom="margin">
            <wp:posOffset>9064625</wp:posOffset>
          </wp:positionV>
          <wp:extent cx="532765" cy="53276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532765" cy="532765"/>
                  </a:xfrm>
                  <a:prstGeom prst="rect">
                    <a:avLst/>
                  </a:prstGeom>
                </pic:spPr>
              </pic:pic>
            </a:graphicData>
          </a:graphic>
          <wp14:sizeRelH relativeFrom="margin">
            <wp14:pctWidth>0</wp14:pctWidth>
          </wp14:sizeRelH>
          <wp14:sizeRelV relativeFrom="margin">
            <wp14:pctHeight>0</wp14:pctHeight>
          </wp14:sizeRelV>
        </wp:anchor>
      </w:drawing>
    </w:r>
    <w:r w:rsidRPr="00602087">
      <w:rPr>
        <w:rFonts w:ascii="Dejanire Headline Regular" w:hAnsi="Dejanire Headline Regular"/>
        <w:noProof/>
        <w:color w:val="F06B1B" w:themeColor="accent5"/>
        <w:sz w:val="22"/>
        <w:szCs w:val="24"/>
      </w:rPr>
      <mc:AlternateContent>
        <mc:Choice Requires="wps">
          <w:drawing>
            <wp:anchor distT="0" distB="0" distL="114300" distR="114300" simplePos="0" relativeHeight="251664384" behindDoc="0" locked="0" layoutInCell="1" allowOverlap="1" wp14:anchorId="5442B318" wp14:editId="2BA4E9DD">
              <wp:simplePos x="0" y="0"/>
              <wp:positionH relativeFrom="margin">
                <wp:align>center</wp:align>
              </wp:positionH>
              <wp:positionV relativeFrom="margin">
                <wp:posOffset>9037320</wp:posOffset>
              </wp:positionV>
              <wp:extent cx="5868000" cy="0"/>
              <wp:effectExtent l="0" t="0" r="0" b="0"/>
              <wp:wrapSquare wrapText="bothSides"/>
              <wp:docPr id="11" name="Straight Connector 11"/>
              <wp:cNvGraphicFramePr/>
              <a:graphic xmlns:a="http://schemas.openxmlformats.org/drawingml/2006/main">
                <a:graphicData uri="http://schemas.microsoft.com/office/word/2010/wordprocessingShape">
                  <wps:wsp>
                    <wps:cNvCnPr/>
                    <wps:spPr>
                      <a:xfrm>
                        <a:off x="0" y="0"/>
                        <a:ext cx="586800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56409D" id="Straight Connector 11" o:spid="_x0000_s1026" style="position:absolute;z-index:251664384;visibility:visible;mso-wrap-style:square;mso-width-percent:0;mso-wrap-distance-left:9pt;mso-wrap-distance-top:0;mso-wrap-distance-right:9pt;mso-wrap-distance-bottom:0;mso-position-horizontal:center;mso-position-horizontal-relative:margin;mso-position-vertical:absolute;mso-position-vertical-relative:margin;mso-width-percent:0;mso-width-relative:margin" from="0,711.6pt" to="462.05pt,7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" strokecolor="#3a3a3a [3215]" strokeweight=".5pt">
              <v:stroke joinstyle="miter"/>
              <w10:wrap type="square" anchorx="margin" anchory="margin"/>
            </v:line>
          </w:pict>
        </mc:Fallback>
      </mc:AlternateContent>
    </w:r>
    <w:r w:rsidR="008D6F32" w:rsidRPr="00602087">
      <w:rPr>
        <w:rFonts w:ascii="Dejanire Headline Regular" w:hAnsi="Dejanire Headline Regular"/>
        <w:color w:val="F06B1B" w:themeColor="accent5"/>
        <w:sz w:val="22"/>
        <w:szCs w:val="24"/>
      </w:rPr>
      <w:t xml:space="preserve">Job </w:t>
    </w:r>
    <w:r w:rsidR="00651B6F" w:rsidRPr="00602087">
      <w:rPr>
        <w:rFonts w:ascii="Dejanire Headline Regular" w:hAnsi="Dejanire Headline Regular"/>
        <w:color w:val="F06B1B" w:themeColor="accent5"/>
        <w:sz w:val="22"/>
        <w:szCs w:val="24"/>
      </w:rPr>
      <w:t>d</w:t>
    </w:r>
    <w:r w:rsidR="008D6F32" w:rsidRPr="00602087">
      <w:rPr>
        <w:rFonts w:ascii="Dejanire Headline Regular" w:hAnsi="Dejanire Headline Regular"/>
        <w:color w:val="F06B1B" w:themeColor="accent5"/>
        <w:sz w:val="22"/>
        <w:szCs w:val="24"/>
      </w:rPr>
      <w:t>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E8B30" w14:textId="77777777" w:rsidR="004B664E" w:rsidRDefault="004B664E" w:rsidP="001B4539">
      <w:r>
        <w:separator/>
      </w:r>
    </w:p>
  </w:footnote>
  <w:footnote w:type="continuationSeparator" w:id="0">
    <w:p w14:paraId="2DC851EC" w14:textId="77777777" w:rsidR="004B664E" w:rsidRDefault="004B664E" w:rsidP="001B4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A200" w14:textId="1FA86D39" w:rsidR="006E29A8" w:rsidRDefault="006E29A8" w:rsidP="001B4539">
    <w:pPr>
      <w:pStyle w:val="Header"/>
    </w:pPr>
    <w:r w:rsidRPr="002B255A">
      <w:rPr>
        <w:noProof/>
      </w:rPr>
      <mc:AlternateContent>
        <mc:Choice Requires="wps">
          <w:drawing>
            <wp:anchor distT="0" distB="0" distL="114300" distR="114300" simplePos="0" relativeHeight="251662336" behindDoc="0" locked="0" layoutInCell="1" allowOverlap="1" wp14:anchorId="1B72F801" wp14:editId="7A3A60B0">
              <wp:simplePos x="0" y="0"/>
              <wp:positionH relativeFrom="margin">
                <wp:align>center</wp:align>
              </wp:positionH>
              <wp:positionV relativeFrom="margin">
                <wp:posOffset>-215900</wp:posOffset>
              </wp:positionV>
              <wp:extent cx="5868000" cy="0"/>
              <wp:effectExtent l="0" t="0" r="0" b="0"/>
              <wp:wrapSquare wrapText="bothSides"/>
              <wp:docPr id="2" name="Straight Connector 2"/>
              <wp:cNvGraphicFramePr/>
              <a:graphic xmlns:a="http://schemas.openxmlformats.org/drawingml/2006/main">
                <a:graphicData uri="http://schemas.microsoft.com/office/word/2010/wordprocessingShape">
                  <wps:wsp>
                    <wps:cNvCnPr/>
                    <wps:spPr>
                      <a:xfrm>
                        <a:off x="0" y="0"/>
                        <a:ext cx="586800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83B4E0" id="Straight Connector 2" o:spid="_x0000_s1026" style="position:absolute;z-index:251662336;visibility:visible;mso-wrap-style:square;mso-width-percent:0;mso-wrap-distance-left:9pt;mso-wrap-distance-top:0;mso-wrap-distance-right:9pt;mso-wrap-distance-bottom:0;mso-position-horizontal:center;mso-position-horizontal-relative:margin;mso-position-vertical:absolute;mso-position-vertical-relative:margin;mso-width-percent:0;mso-width-relative:margin" from="0,-17pt" to="462.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" strokecolor="#3a3a3a [3215]" strokeweight=".5pt">
              <v:stroke joinstyle="miter"/>
              <w10:wrap type="square" anchorx="margin" anchory="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E1C31" w14:textId="43A292D1" w:rsidR="008D6F32" w:rsidRDefault="008D6F32">
    <w:pPr>
      <w:pStyle w:val="Header"/>
    </w:pPr>
    <w:r w:rsidRPr="00692792">
      <w:rPr>
        <w:rFonts w:asciiTheme="majorHAnsi" w:hAnsiTheme="majorHAnsi"/>
        <w:noProof/>
        <w:color w:val="F06B1B" w:themeColor="accent5"/>
      </w:rPr>
      <mc:AlternateContent>
        <mc:Choice Requires="wps">
          <w:drawing>
            <wp:anchor distT="0" distB="0" distL="114300" distR="114300" simplePos="0" relativeHeight="251667456" behindDoc="0" locked="0" layoutInCell="1" allowOverlap="1" wp14:anchorId="22A97D34" wp14:editId="191D19D3">
              <wp:simplePos x="0" y="0"/>
              <wp:positionH relativeFrom="margin">
                <wp:align>left</wp:align>
              </wp:positionH>
              <wp:positionV relativeFrom="margin">
                <wp:posOffset>-215900</wp:posOffset>
              </wp:positionV>
              <wp:extent cx="5868000" cy="0"/>
              <wp:effectExtent l="0" t="0" r="0" b="0"/>
              <wp:wrapSquare wrapText="bothSides"/>
              <wp:docPr id="14" name="Straight Connector 14"/>
              <wp:cNvGraphicFramePr/>
              <a:graphic xmlns:a="http://schemas.openxmlformats.org/drawingml/2006/main">
                <a:graphicData uri="http://schemas.microsoft.com/office/word/2010/wordprocessingShape">
                  <wps:wsp>
                    <wps:cNvCnPr/>
                    <wps:spPr>
                      <a:xfrm>
                        <a:off x="0" y="0"/>
                        <a:ext cx="586800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948869" id="Straight Connector 14" o:spid="_x0000_s1026" style="position:absolute;z-index:251667456;visibility:visible;mso-wrap-style:square;mso-width-percent:0;mso-wrap-distance-left:9pt;mso-wrap-distance-top:0;mso-wrap-distance-right:9pt;mso-wrap-distance-bottom:0;mso-position-horizontal:left;mso-position-horizontal-relative:margin;mso-position-vertical:absolute;mso-position-vertical-relative:margin;mso-width-percent:0;mso-width-relative:margin" from="0,-17pt" to="462.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" strokecolor="#3a3a3a [3215]" strokeweight=".5pt">
              <v:stroke joinstyle="miter"/>
              <w10:wrap type="square" anchorx="margin" anchory="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74A48"/>
    <w:multiLevelType w:val="hybridMultilevel"/>
    <w:tmpl w:val="A3B83D08"/>
    <w:lvl w:ilvl="0" w:tplc="E0C8F572">
      <w:start w:val="1"/>
      <w:numFmt w:val="bullet"/>
      <w:lvlText w:val=""/>
      <w:lvlJc w:val="left"/>
      <w:pPr>
        <w:ind w:left="360" w:hanging="360"/>
      </w:pPr>
      <w:rPr>
        <w:rFonts w:ascii="Wingdings" w:hAnsi="Wingdings" w:hint="default"/>
        <w:color w:val="F06B1B" w:themeColor="accent5"/>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68D6214"/>
    <w:multiLevelType w:val="hybridMultilevel"/>
    <w:tmpl w:val="D4042A18"/>
    <w:lvl w:ilvl="0" w:tplc="E0C8F572">
      <w:start w:val="1"/>
      <w:numFmt w:val="bullet"/>
      <w:lvlText w:val=""/>
      <w:lvlJc w:val="left"/>
      <w:pPr>
        <w:ind w:left="360" w:hanging="360"/>
      </w:pPr>
      <w:rPr>
        <w:rFonts w:ascii="Wingdings" w:hAnsi="Wingdings" w:hint="default"/>
        <w:color w:val="F06B1B" w:themeColor="accent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60163545">
    <w:abstractNumId w:val="0"/>
  </w:num>
  <w:num w:numId="2" w16cid:durableId="25035455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9A8"/>
    <w:rsid w:val="00003CB5"/>
    <w:rsid w:val="000046A0"/>
    <w:rsid w:val="00006466"/>
    <w:rsid w:val="00007734"/>
    <w:rsid w:val="000079D4"/>
    <w:rsid w:val="00012479"/>
    <w:rsid w:val="0001408F"/>
    <w:rsid w:val="000175A1"/>
    <w:rsid w:val="00021F7E"/>
    <w:rsid w:val="0002240D"/>
    <w:rsid w:val="00022D30"/>
    <w:rsid w:val="000243BB"/>
    <w:rsid w:val="00027410"/>
    <w:rsid w:val="00033E9D"/>
    <w:rsid w:val="000344E6"/>
    <w:rsid w:val="0003677B"/>
    <w:rsid w:val="00050565"/>
    <w:rsid w:val="00051513"/>
    <w:rsid w:val="0005256F"/>
    <w:rsid w:val="00054183"/>
    <w:rsid w:val="000562AF"/>
    <w:rsid w:val="00060D07"/>
    <w:rsid w:val="0007328C"/>
    <w:rsid w:val="00073755"/>
    <w:rsid w:val="00074676"/>
    <w:rsid w:val="000802DB"/>
    <w:rsid w:val="00081102"/>
    <w:rsid w:val="000811F6"/>
    <w:rsid w:val="0008138F"/>
    <w:rsid w:val="00083F69"/>
    <w:rsid w:val="000917B1"/>
    <w:rsid w:val="000928FC"/>
    <w:rsid w:val="0009723C"/>
    <w:rsid w:val="000A0B50"/>
    <w:rsid w:val="000A0E74"/>
    <w:rsid w:val="000A1670"/>
    <w:rsid w:val="000A55F7"/>
    <w:rsid w:val="000B164C"/>
    <w:rsid w:val="000B3816"/>
    <w:rsid w:val="000B6EDD"/>
    <w:rsid w:val="000C001D"/>
    <w:rsid w:val="000C0CA2"/>
    <w:rsid w:val="000D49DD"/>
    <w:rsid w:val="000D512E"/>
    <w:rsid w:val="000E37DF"/>
    <w:rsid w:val="000E506D"/>
    <w:rsid w:val="000F0825"/>
    <w:rsid w:val="000F0B7F"/>
    <w:rsid w:val="000F2770"/>
    <w:rsid w:val="001010A7"/>
    <w:rsid w:val="0010404E"/>
    <w:rsid w:val="00107447"/>
    <w:rsid w:val="001118F1"/>
    <w:rsid w:val="001168F3"/>
    <w:rsid w:val="00126351"/>
    <w:rsid w:val="001279B0"/>
    <w:rsid w:val="001303F8"/>
    <w:rsid w:val="00140E65"/>
    <w:rsid w:val="00143ED4"/>
    <w:rsid w:val="00144AFE"/>
    <w:rsid w:val="00150572"/>
    <w:rsid w:val="00151DE2"/>
    <w:rsid w:val="00151FE2"/>
    <w:rsid w:val="0015267C"/>
    <w:rsid w:val="001531F9"/>
    <w:rsid w:val="00154491"/>
    <w:rsid w:val="00155B12"/>
    <w:rsid w:val="0015611F"/>
    <w:rsid w:val="001652E3"/>
    <w:rsid w:val="00170CFD"/>
    <w:rsid w:val="00170E86"/>
    <w:rsid w:val="0017144E"/>
    <w:rsid w:val="0017252D"/>
    <w:rsid w:val="00173414"/>
    <w:rsid w:val="0017539F"/>
    <w:rsid w:val="001856F0"/>
    <w:rsid w:val="001879FE"/>
    <w:rsid w:val="00192F75"/>
    <w:rsid w:val="00195044"/>
    <w:rsid w:val="001B4539"/>
    <w:rsid w:val="001B7ECC"/>
    <w:rsid w:val="001C1EB5"/>
    <w:rsid w:val="001D0085"/>
    <w:rsid w:val="001E4C49"/>
    <w:rsid w:val="001E524D"/>
    <w:rsid w:val="001F2CD7"/>
    <w:rsid w:val="001F3A9E"/>
    <w:rsid w:val="001F527F"/>
    <w:rsid w:val="00205AFE"/>
    <w:rsid w:val="00212B4D"/>
    <w:rsid w:val="00214DE6"/>
    <w:rsid w:val="00220AEF"/>
    <w:rsid w:val="00223934"/>
    <w:rsid w:val="00223A40"/>
    <w:rsid w:val="00226248"/>
    <w:rsid w:val="00230720"/>
    <w:rsid w:val="002322AB"/>
    <w:rsid w:val="002361E8"/>
    <w:rsid w:val="00237076"/>
    <w:rsid w:val="00240FDF"/>
    <w:rsid w:val="002411CD"/>
    <w:rsid w:val="002417BB"/>
    <w:rsid w:val="00247DED"/>
    <w:rsid w:val="00251E03"/>
    <w:rsid w:val="00252611"/>
    <w:rsid w:val="00252B90"/>
    <w:rsid w:val="002535F5"/>
    <w:rsid w:val="00253C68"/>
    <w:rsid w:val="0026052E"/>
    <w:rsid w:val="00261DBE"/>
    <w:rsid w:val="0026484C"/>
    <w:rsid w:val="00265DDF"/>
    <w:rsid w:val="00266E79"/>
    <w:rsid w:val="00272E33"/>
    <w:rsid w:val="00277F75"/>
    <w:rsid w:val="0028198F"/>
    <w:rsid w:val="00285692"/>
    <w:rsid w:val="00285B49"/>
    <w:rsid w:val="0029013F"/>
    <w:rsid w:val="002943EE"/>
    <w:rsid w:val="0029530E"/>
    <w:rsid w:val="00296BBB"/>
    <w:rsid w:val="00296FF1"/>
    <w:rsid w:val="002A11B9"/>
    <w:rsid w:val="002A2EAC"/>
    <w:rsid w:val="002B03C8"/>
    <w:rsid w:val="002B37DE"/>
    <w:rsid w:val="002C01B0"/>
    <w:rsid w:val="002C13D4"/>
    <w:rsid w:val="002C14EB"/>
    <w:rsid w:val="002C161C"/>
    <w:rsid w:val="002C2963"/>
    <w:rsid w:val="002C3779"/>
    <w:rsid w:val="002C3F3D"/>
    <w:rsid w:val="002D1E79"/>
    <w:rsid w:val="002E2D01"/>
    <w:rsid w:val="002E473B"/>
    <w:rsid w:val="002E4DA4"/>
    <w:rsid w:val="002E5492"/>
    <w:rsid w:val="002E6205"/>
    <w:rsid w:val="002E6CA1"/>
    <w:rsid w:val="002F06F1"/>
    <w:rsid w:val="002F11C0"/>
    <w:rsid w:val="002F2CDC"/>
    <w:rsid w:val="002F3680"/>
    <w:rsid w:val="00301162"/>
    <w:rsid w:val="003059D0"/>
    <w:rsid w:val="00315D0A"/>
    <w:rsid w:val="00320F84"/>
    <w:rsid w:val="00322C65"/>
    <w:rsid w:val="00324C53"/>
    <w:rsid w:val="003350E2"/>
    <w:rsid w:val="003401FC"/>
    <w:rsid w:val="00341E79"/>
    <w:rsid w:val="00347102"/>
    <w:rsid w:val="00351F88"/>
    <w:rsid w:val="0035618F"/>
    <w:rsid w:val="003622D6"/>
    <w:rsid w:val="00362382"/>
    <w:rsid w:val="00362D10"/>
    <w:rsid w:val="003726D0"/>
    <w:rsid w:val="00376662"/>
    <w:rsid w:val="003826C4"/>
    <w:rsid w:val="00385403"/>
    <w:rsid w:val="00385BCA"/>
    <w:rsid w:val="00386768"/>
    <w:rsid w:val="00392CF8"/>
    <w:rsid w:val="00393E68"/>
    <w:rsid w:val="00396497"/>
    <w:rsid w:val="003A0555"/>
    <w:rsid w:val="003A42E1"/>
    <w:rsid w:val="003A45F3"/>
    <w:rsid w:val="003A5C20"/>
    <w:rsid w:val="003A71AC"/>
    <w:rsid w:val="003B2BD6"/>
    <w:rsid w:val="003B56F2"/>
    <w:rsid w:val="003B5E99"/>
    <w:rsid w:val="003C1766"/>
    <w:rsid w:val="003D012B"/>
    <w:rsid w:val="003D2C57"/>
    <w:rsid w:val="003D506F"/>
    <w:rsid w:val="003D6C1C"/>
    <w:rsid w:val="003E4569"/>
    <w:rsid w:val="003F3DCF"/>
    <w:rsid w:val="003F4D1E"/>
    <w:rsid w:val="003F4F9E"/>
    <w:rsid w:val="003F61E1"/>
    <w:rsid w:val="003F751C"/>
    <w:rsid w:val="00402290"/>
    <w:rsid w:val="00403FBD"/>
    <w:rsid w:val="004042B6"/>
    <w:rsid w:val="00406BAF"/>
    <w:rsid w:val="00407F60"/>
    <w:rsid w:val="00420D65"/>
    <w:rsid w:val="00422D84"/>
    <w:rsid w:val="00427777"/>
    <w:rsid w:val="00427999"/>
    <w:rsid w:val="004357BE"/>
    <w:rsid w:val="004375F4"/>
    <w:rsid w:val="00443BD2"/>
    <w:rsid w:val="00446E1E"/>
    <w:rsid w:val="00446EBE"/>
    <w:rsid w:val="00454D8B"/>
    <w:rsid w:val="004667B7"/>
    <w:rsid w:val="00471590"/>
    <w:rsid w:val="00471C69"/>
    <w:rsid w:val="0047606F"/>
    <w:rsid w:val="00477B9C"/>
    <w:rsid w:val="004853E7"/>
    <w:rsid w:val="0049098C"/>
    <w:rsid w:val="00491C15"/>
    <w:rsid w:val="00492676"/>
    <w:rsid w:val="00493A67"/>
    <w:rsid w:val="00494175"/>
    <w:rsid w:val="004954BF"/>
    <w:rsid w:val="00495D93"/>
    <w:rsid w:val="004A38C0"/>
    <w:rsid w:val="004B0A0A"/>
    <w:rsid w:val="004B31A7"/>
    <w:rsid w:val="004B3E99"/>
    <w:rsid w:val="004B664E"/>
    <w:rsid w:val="004C5308"/>
    <w:rsid w:val="004D25F0"/>
    <w:rsid w:val="004D57C2"/>
    <w:rsid w:val="004D7EB6"/>
    <w:rsid w:val="004E5AAF"/>
    <w:rsid w:val="004E6A8C"/>
    <w:rsid w:val="004E71DE"/>
    <w:rsid w:val="004E7F95"/>
    <w:rsid w:val="004F1CE3"/>
    <w:rsid w:val="004F2154"/>
    <w:rsid w:val="00502A5F"/>
    <w:rsid w:val="00502AD8"/>
    <w:rsid w:val="00503923"/>
    <w:rsid w:val="0051228C"/>
    <w:rsid w:val="0051660B"/>
    <w:rsid w:val="005169D1"/>
    <w:rsid w:val="0051739A"/>
    <w:rsid w:val="005178AB"/>
    <w:rsid w:val="005207B6"/>
    <w:rsid w:val="00522957"/>
    <w:rsid w:val="00523993"/>
    <w:rsid w:val="00524545"/>
    <w:rsid w:val="00526E0C"/>
    <w:rsid w:val="0053474A"/>
    <w:rsid w:val="00535DF2"/>
    <w:rsid w:val="005563EB"/>
    <w:rsid w:val="00560677"/>
    <w:rsid w:val="00561512"/>
    <w:rsid w:val="00561C76"/>
    <w:rsid w:val="005631D4"/>
    <w:rsid w:val="00564D2F"/>
    <w:rsid w:val="005710EC"/>
    <w:rsid w:val="00573FFC"/>
    <w:rsid w:val="005767C7"/>
    <w:rsid w:val="00576C85"/>
    <w:rsid w:val="00580A58"/>
    <w:rsid w:val="00584671"/>
    <w:rsid w:val="005878B8"/>
    <w:rsid w:val="0059208F"/>
    <w:rsid w:val="005A157B"/>
    <w:rsid w:val="005A7A02"/>
    <w:rsid w:val="005B009F"/>
    <w:rsid w:val="005B14AF"/>
    <w:rsid w:val="005B1F0E"/>
    <w:rsid w:val="005B4EDA"/>
    <w:rsid w:val="005B620A"/>
    <w:rsid w:val="005C56A5"/>
    <w:rsid w:val="005C5E2A"/>
    <w:rsid w:val="005D0E42"/>
    <w:rsid w:val="005D2C9A"/>
    <w:rsid w:val="005D5991"/>
    <w:rsid w:val="005D6571"/>
    <w:rsid w:val="005D6D1B"/>
    <w:rsid w:val="005E252C"/>
    <w:rsid w:val="005E5012"/>
    <w:rsid w:val="005E5E59"/>
    <w:rsid w:val="005E6100"/>
    <w:rsid w:val="005E6571"/>
    <w:rsid w:val="005F0ECE"/>
    <w:rsid w:val="005F629B"/>
    <w:rsid w:val="0060067D"/>
    <w:rsid w:val="00602087"/>
    <w:rsid w:val="00602640"/>
    <w:rsid w:val="00604031"/>
    <w:rsid w:val="006062B0"/>
    <w:rsid w:val="0061440C"/>
    <w:rsid w:val="00616C04"/>
    <w:rsid w:val="00617FF2"/>
    <w:rsid w:val="00622F0B"/>
    <w:rsid w:val="006315EF"/>
    <w:rsid w:val="006339C5"/>
    <w:rsid w:val="00634F39"/>
    <w:rsid w:val="00636E12"/>
    <w:rsid w:val="00637610"/>
    <w:rsid w:val="0064030A"/>
    <w:rsid w:val="00641D7A"/>
    <w:rsid w:val="006432AC"/>
    <w:rsid w:val="006464FC"/>
    <w:rsid w:val="00650C8E"/>
    <w:rsid w:val="00651B6F"/>
    <w:rsid w:val="00654869"/>
    <w:rsid w:val="00657390"/>
    <w:rsid w:val="00661322"/>
    <w:rsid w:val="00661736"/>
    <w:rsid w:val="0066476A"/>
    <w:rsid w:val="006702AF"/>
    <w:rsid w:val="00671568"/>
    <w:rsid w:val="00684937"/>
    <w:rsid w:val="00686140"/>
    <w:rsid w:val="0069382F"/>
    <w:rsid w:val="006947F0"/>
    <w:rsid w:val="006A41D1"/>
    <w:rsid w:val="006B0DD1"/>
    <w:rsid w:val="006C3935"/>
    <w:rsid w:val="006D0BF2"/>
    <w:rsid w:val="006D2638"/>
    <w:rsid w:val="006D32F1"/>
    <w:rsid w:val="006D4713"/>
    <w:rsid w:val="006D7471"/>
    <w:rsid w:val="006D759D"/>
    <w:rsid w:val="006E1393"/>
    <w:rsid w:val="006E20AB"/>
    <w:rsid w:val="006E29A8"/>
    <w:rsid w:val="006E4C7A"/>
    <w:rsid w:val="006F17A8"/>
    <w:rsid w:val="006F2CC7"/>
    <w:rsid w:val="006F3492"/>
    <w:rsid w:val="006F53A3"/>
    <w:rsid w:val="006F6815"/>
    <w:rsid w:val="00700E60"/>
    <w:rsid w:val="00701CB3"/>
    <w:rsid w:val="00703BC7"/>
    <w:rsid w:val="0070643A"/>
    <w:rsid w:val="0071325C"/>
    <w:rsid w:val="007153CA"/>
    <w:rsid w:val="00716577"/>
    <w:rsid w:val="00722BB5"/>
    <w:rsid w:val="00726A40"/>
    <w:rsid w:val="00741789"/>
    <w:rsid w:val="007430A9"/>
    <w:rsid w:val="007434EB"/>
    <w:rsid w:val="00745619"/>
    <w:rsid w:val="00746FD0"/>
    <w:rsid w:val="00747F16"/>
    <w:rsid w:val="00753B25"/>
    <w:rsid w:val="00754E1E"/>
    <w:rsid w:val="00760A3E"/>
    <w:rsid w:val="00763799"/>
    <w:rsid w:val="007645AA"/>
    <w:rsid w:val="0077173B"/>
    <w:rsid w:val="00772008"/>
    <w:rsid w:val="00772C4E"/>
    <w:rsid w:val="00774258"/>
    <w:rsid w:val="00774630"/>
    <w:rsid w:val="00793C8C"/>
    <w:rsid w:val="007949A6"/>
    <w:rsid w:val="007A4D75"/>
    <w:rsid w:val="007A7877"/>
    <w:rsid w:val="007B0672"/>
    <w:rsid w:val="007B0B29"/>
    <w:rsid w:val="007B4D61"/>
    <w:rsid w:val="007B644C"/>
    <w:rsid w:val="007B69D0"/>
    <w:rsid w:val="007C08C6"/>
    <w:rsid w:val="007C4788"/>
    <w:rsid w:val="007D1A59"/>
    <w:rsid w:val="007D2D30"/>
    <w:rsid w:val="007D6D09"/>
    <w:rsid w:val="007E24AA"/>
    <w:rsid w:val="007E63ED"/>
    <w:rsid w:val="007F1D99"/>
    <w:rsid w:val="007F5E87"/>
    <w:rsid w:val="0080258A"/>
    <w:rsid w:val="00804255"/>
    <w:rsid w:val="00806435"/>
    <w:rsid w:val="00814A1B"/>
    <w:rsid w:val="00815C31"/>
    <w:rsid w:val="00820F18"/>
    <w:rsid w:val="00830A5D"/>
    <w:rsid w:val="00841B4C"/>
    <w:rsid w:val="00841EBA"/>
    <w:rsid w:val="00842586"/>
    <w:rsid w:val="0084359F"/>
    <w:rsid w:val="00843B36"/>
    <w:rsid w:val="0084775A"/>
    <w:rsid w:val="008576EA"/>
    <w:rsid w:val="00863851"/>
    <w:rsid w:val="00864F00"/>
    <w:rsid w:val="00864FB2"/>
    <w:rsid w:val="00866C5F"/>
    <w:rsid w:val="00880226"/>
    <w:rsid w:val="008816B0"/>
    <w:rsid w:val="008820D9"/>
    <w:rsid w:val="008833A3"/>
    <w:rsid w:val="00886940"/>
    <w:rsid w:val="008869B5"/>
    <w:rsid w:val="00886E84"/>
    <w:rsid w:val="008939D2"/>
    <w:rsid w:val="00897874"/>
    <w:rsid w:val="008A24C0"/>
    <w:rsid w:val="008A257C"/>
    <w:rsid w:val="008A33C4"/>
    <w:rsid w:val="008A3F92"/>
    <w:rsid w:val="008A48D1"/>
    <w:rsid w:val="008A5AED"/>
    <w:rsid w:val="008A6279"/>
    <w:rsid w:val="008A683B"/>
    <w:rsid w:val="008A7124"/>
    <w:rsid w:val="008A7E7D"/>
    <w:rsid w:val="008B47C8"/>
    <w:rsid w:val="008B4BC4"/>
    <w:rsid w:val="008B7B96"/>
    <w:rsid w:val="008C0405"/>
    <w:rsid w:val="008C2EBD"/>
    <w:rsid w:val="008C5A8D"/>
    <w:rsid w:val="008D1BFF"/>
    <w:rsid w:val="008D4D47"/>
    <w:rsid w:val="008D5504"/>
    <w:rsid w:val="008D67C6"/>
    <w:rsid w:val="008D6F32"/>
    <w:rsid w:val="008E0FC3"/>
    <w:rsid w:val="008E3446"/>
    <w:rsid w:val="008E4F6A"/>
    <w:rsid w:val="008E5DFD"/>
    <w:rsid w:val="008E73A3"/>
    <w:rsid w:val="008F2FC1"/>
    <w:rsid w:val="008F337F"/>
    <w:rsid w:val="008F3E1B"/>
    <w:rsid w:val="008F4661"/>
    <w:rsid w:val="008F5E88"/>
    <w:rsid w:val="009017FE"/>
    <w:rsid w:val="00907480"/>
    <w:rsid w:val="00907D2B"/>
    <w:rsid w:val="00913F1E"/>
    <w:rsid w:val="00914506"/>
    <w:rsid w:val="00914AA6"/>
    <w:rsid w:val="00921F07"/>
    <w:rsid w:val="00926AE9"/>
    <w:rsid w:val="00930AB5"/>
    <w:rsid w:val="00930EBE"/>
    <w:rsid w:val="00936157"/>
    <w:rsid w:val="009414A7"/>
    <w:rsid w:val="009458C6"/>
    <w:rsid w:val="00952E83"/>
    <w:rsid w:val="00954C2C"/>
    <w:rsid w:val="00961EA2"/>
    <w:rsid w:val="00964FF6"/>
    <w:rsid w:val="00970C8B"/>
    <w:rsid w:val="00972807"/>
    <w:rsid w:val="009818AC"/>
    <w:rsid w:val="00983217"/>
    <w:rsid w:val="009850A6"/>
    <w:rsid w:val="009917B3"/>
    <w:rsid w:val="00991C55"/>
    <w:rsid w:val="00993B9B"/>
    <w:rsid w:val="00995DEE"/>
    <w:rsid w:val="00997ED9"/>
    <w:rsid w:val="009A0FE3"/>
    <w:rsid w:val="009A4192"/>
    <w:rsid w:val="009A5063"/>
    <w:rsid w:val="009B0E00"/>
    <w:rsid w:val="009B16D2"/>
    <w:rsid w:val="009B51C4"/>
    <w:rsid w:val="009C5B66"/>
    <w:rsid w:val="009C66E6"/>
    <w:rsid w:val="009D3F58"/>
    <w:rsid w:val="009D57AE"/>
    <w:rsid w:val="009D6160"/>
    <w:rsid w:val="009D685D"/>
    <w:rsid w:val="009E0460"/>
    <w:rsid w:val="009E138F"/>
    <w:rsid w:val="009E501B"/>
    <w:rsid w:val="009E6838"/>
    <w:rsid w:val="009E69AC"/>
    <w:rsid w:val="009F21B4"/>
    <w:rsid w:val="009F3194"/>
    <w:rsid w:val="009F5531"/>
    <w:rsid w:val="009F6EB0"/>
    <w:rsid w:val="009F6F1D"/>
    <w:rsid w:val="009F7FD3"/>
    <w:rsid w:val="00A02A51"/>
    <w:rsid w:val="00A05B46"/>
    <w:rsid w:val="00A06A79"/>
    <w:rsid w:val="00A11BC9"/>
    <w:rsid w:val="00A12318"/>
    <w:rsid w:val="00A14E4E"/>
    <w:rsid w:val="00A20FE6"/>
    <w:rsid w:val="00A22D2C"/>
    <w:rsid w:val="00A24971"/>
    <w:rsid w:val="00A24F46"/>
    <w:rsid w:val="00A344A7"/>
    <w:rsid w:val="00A351BA"/>
    <w:rsid w:val="00A360EE"/>
    <w:rsid w:val="00A41289"/>
    <w:rsid w:val="00A43858"/>
    <w:rsid w:val="00A551D3"/>
    <w:rsid w:val="00A551EA"/>
    <w:rsid w:val="00A6122A"/>
    <w:rsid w:val="00A70E03"/>
    <w:rsid w:val="00A715A2"/>
    <w:rsid w:val="00A7245A"/>
    <w:rsid w:val="00A72B5C"/>
    <w:rsid w:val="00A75CC8"/>
    <w:rsid w:val="00A76BFE"/>
    <w:rsid w:val="00A76F2C"/>
    <w:rsid w:val="00A77DB4"/>
    <w:rsid w:val="00A92486"/>
    <w:rsid w:val="00A96FA7"/>
    <w:rsid w:val="00AA2B5A"/>
    <w:rsid w:val="00AA464E"/>
    <w:rsid w:val="00AB0EC5"/>
    <w:rsid w:val="00AB3AE8"/>
    <w:rsid w:val="00AB4D52"/>
    <w:rsid w:val="00AC538D"/>
    <w:rsid w:val="00AC6887"/>
    <w:rsid w:val="00AD1378"/>
    <w:rsid w:val="00AD2B9A"/>
    <w:rsid w:val="00AD343A"/>
    <w:rsid w:val="00AE344A"/>
    <w:rsid w:val="00AE5892"/>
    <w:rsid w:val="00AF0175"/>
    <w:rsid w:val="00AF1A28"/>
    <w:rsid w:val="00AF3A0A"/>
    <w:rsid w:val="00B00765"/>
    <w:rsid w:val="00B06211"/>
    <w:rsid w:val="00B11D91"/>
    <w:rsid w:val="00B13E38"/>
    <w:rsid w:val="00B1460E"/>
    <w:rsid w:val="00B2506D"/>
    <w:rsid w:val="00B2677D"/>
    <w:rsid w:val="00B2717F"/>
    <w:rsid w:val="00B274A3"/>
    <w:rsid w:val="00B27CC6"/>
    <w:rsid w:val="00B30FE1"/>
    <w:rsid w:val="00B3657A"/>
    <w:rsid w:val="00B424A2"/>
    <w:rsid w:val="00B50235"/>
    <w:rsid w:val="00B502FE"/>
    <w:rsid w:val="00B61E23"/>
    <w:rsid w:val="00B62313"/>
    <w:rsid w:val="00B62FF6"/>
    <w:rsid w:val="00B65EF1"/>
    <w:rsid w:val="00B70600"/>
    <w:rsid w:val="00B743F8"/>
    <w:rsid w:val="00B7669F"/>
    <w:rsid w:val="00B83008"/>
    <w:rsid w:val="00B90BC6"/>
    <w:rsid w:val="00B914CE"/>
    <w:rsid w:val="00B91FC5"/>
    <w:rsid w:val="00BA7462"/>
    <w:rsid w:val="00BB0299"/>
    <w:rsid w:val="00BB1829"/>
    <w:rsid w:val="00BB21CB"/>
    <w:rsid w:val="00BB72DC"/>
    <w:rsid w:val="00BC01A6"/>
    <w:rsid w:val="00BC58BA"/>
    <w:rsid w:val="00BD7428"/>
    <w:rsid w:val="00BE0185"/>
    <w:rsid w:val="00BF730A"/>
    <w:rsid w:val="00C02A76"/>
    <w:rsid w:val="00C064FA"/>
    <w:rsid w:val="00C07919"/>
    <w:rsid w:val="00C11428"/>
    <w:rsid w:val="00C1184D"/>
    <w:rsid w:val="00C17033"/>
    <w:rsid w:val="00C22B87"/>
    <w:rsid w:val="00C25572"/>
    <w:rsid w:val="00C27D85"/>
    <w:rsid w:val="00C30920"/>
    <w:rsid w:val="00C31C01"/>
    <w:rsid w:val="00C31EDD"/>
    <w:rsid w:val="00C32006"/>
    <w:rsid w:val="00C32DBE"/>
    <w:rsid w:val="00C40AB7"/>
    <w:rsid w:val="00C611CD"/>
    <w:rsid w:val="00C6299D"/>
    <w:rsid w:val="00C6580F"/>
    <w:rsid w:val="00C75346"/>
    <w:rsid w:val="00C762F2"/>
    <w:rsid w:val="00C813D8"/>
    <w:rsid w:val="00C8229E"/>
    <w:rsid w:val="00C83435"/>
    <w:rsid w:val="00C839CC"/>
    <w:rsid w:val="00C853EA"/>
    <w:rsid w:val="00C862D1"/>
    <w:rsid w:val="00C91664"/>
    <w:rsid w:val="00C92753"/>
    <w:rsid w:val="00C9642D"/>
    <w:rsid w:val="00CA0F85"/>
    <w:rsid w:val="00CA7A10"/>
    <w:rsid w:val="00CB26C4"/>
    <w:rsid w:val="00CB4557"/>
    <w:rsid w:val="00CB6348"/>
    <w:rsid w:val="00CB782D"/>
    <w:rsid w:val="00CB7A87"/>
    <w:rsid w:val="00CC2366"/>
    <w:rsid w:val="00CC4A96"/>
    <w:rsid w:val="00CC4D3F"/>
    <w:rsid w:val="00CD7A4F"/>
    <w:rsid w:val="00CE18A6"/>
    <w:rsid w:val="00CE4057"/>
    <w:rsid w:val="00CF1395"/>
    <w:rsid w:val="00CF618E"/>
    <w:rsid w:val="00D00FD7"/>
    <w:rsid w:val="00D01058"/>
    <w:rsid w:val="00D047AA"/>
    <w:rsid w:val="00D05551"/>
    <w:rsid w:val="00D05CA5"/>
    <w:rsid w:val="00D1091B"/>
    <w:rsid w:val="00D130D0"/>
    <w:rsid w:val="00D15295"/>
    <w:rsid w:val="00D21AC6"/>
    <w:rsid w:val="00D2384E"/>
    <w:rsid w:val="00D24623"/>
    <w:rsid w:val="00D25C64"/>
    <w:rsid w:val="00D37A7B"/>
    <w:rsid w:val="00D4380C"/>
    <w:rsid w:val="00D44D3B"/>
    <w:rsid w:val="00D50629"/>
    <w:rsid w:val="00D5171E"/>
    <w:rsid w:val="00D53248"/>
    <w:rsid w:val="00D54218"/>
    <w:rsid w:val="00D701E4"/>
    <w:rsid w:val="00D71EEE"/>
    <w:rsid w:val="00D72509"/>
    <w:rsid w:val="00D85681"/>
    <w:rsid w:val="00D8591B"/>
    <w:rsid w:val="00D916B7"/>
    <w:rsid w:val="00D91EEB"/>
    <w:rsid w:val="00D926AF"/>
    <w:rsid w:val="00D92FB8"/>
    <w:rsid w:val="00D93A7C"/>
    <w:rsid w:val="00D94430"/>
    <w:rsid w:val="00D95DA8"/>
    <w:rsid w:val="00D97264"/>
    <w:rsid w:val="00D972B2"/>
    <w:rsid w:val="00DA0274"/>
    <w:rsid w:val="00DA76A2"/>
    <w:rsid w:val="00DB10B5"/>
    <w:rsid w:val="00DB2678"/>
    <w:rsid w:val="00DB5F78"/>
    <w:rsid w:val="00DB774E"/>
    <w:rsid w:val="00DC2508"/>
    <w:rsid w:val="00DC3EA0"/>
    <w:rsid w:val="00DC4966"/>
    <w:rsid w:val="00DC5D5C"/>
    <w:rsid w:val="00DC62DA"/>
    <w:rsid w:val="00DC754F"/>
    <w:rsid w:val="00DD7C8D"/>
    <w:rsid w:val="00DE0A46"/>
    <w:rsid w:val="00DE15D6"/>
    <w:rsid w:val="00DE21CF"/>
    <w:rsid w:val="00DE4BB0"/>
    <w:rsid w:val="00DF196E"/>
    <w:rsid w:val="00DF6B59"/>
    <w:rsid w:val="00E063DB"/>
    <w:rsid w:val="00E1332E"/>
    <w:rsid w:val="00E1534B"/>
    <w:rsid w:val="00E1782D"/>
    <w:rsid w:val="00E2035F"/>
    <w:rsid w:val="00E22F98"/>
    <w:rsid w:val="00E2608E"/>
    <w:rsid w:val="00E3033E"/>
    <w:rsid w:val="00E30D98"/>
    <w:rsid w:val="00E3236B"/>
    <w:rsid w:val="00E36B7A"/>
    <w:rsid w:val="00E45B6B"/>
    <w:rsid w:val="00E51057"/>
    <w:rsid w:val="00E540C0"/>
    <w:rsid w:val="00E57189"/>
    <w:rsid w:val="00E606C0"/>
    <w:rsid w:val="00E60E1E"/>
    <w:rsid w:val="00E61168"/>
    <w:rsid w:val="00E6447C"/>
    <w:rsid w:val="00E64918"/>
    <w:rsid w:val="00E675D7"/>
    <w:rsid w:val="00E739E2"/>
    <w:rsid w:val="00E802B8"/>
    <w:rsid w:val="00E86009"/>
    <w:rsid w:val="00E87F5D"/>
    <w:rsid w:val="00E920BD"/>
    <w:rsid w:val="00E96822"/>
    <w:rsid w:val="00EA4632"/>
    <w:rsid w:val="00EA4719"/>
    <w:rsid w:val="00EA51DF"/>
    <w:rsid w:val="00EA549C"/>
    <w:rsid w:val="00EB13D8"/>
    <w:rsid w:val="00EB19EF"/>
    <w:rsid w:val="00EB1ED6"/>
    <w:rsid w:val="00EB3A81"/>
    <w:rsid w:val="00EB3DE5"/>
    <w:rsid w:val="00EB4380"/>
    <w:rsid w:val="00EB5A70"/>
    <w:rsid w:val="00EC210A"/>
    <w:rsid w:val="00EC3CB6"/>
    <w:rsid w:val="00EC50D7"/>
    <w:rsid w:val="00EC6F9C"/>
    <w:rsid w:val="00ED0FC0"/>
    <w:rsid w:val="00ED5C58"/>
    <w:rsid w:val="00EE2B4E"/>
    <w:rsid w:val="00EE3EE0"/>
    <w:rsid w:val="00EE4962"/>
    <w:rsid w:val="00EE54A5"/>
    <w:rsid w:val="00EE5A00"/>
    <w:rsid w:val="00EF3671"/>
    <w:rsid w:val="00EF4714"/>
    <w:rsid w:val="00EF4C3A"/>
    <w:rsid w:val="00EF6738"/>
    <w:rsid w:val="00EF749D"/>
    <w:rsid w:val="00EF7B2D"/>
    <w:rsid w:val="00EF7FC0"/>
    <w:rsid w:val="00EF7FDD"/>
    <w:rsid w:val="00F0435B"/>
    <w:rsid w:val="00F06908"/>
    <w:rsid w:val="00F13F22"/>
    <w:rsid w:val="00F1468C"/>
    <w:rsid w:val="00F2426B"/>
    <w:rsid w:val="00F3096D"/>
    <w:rsid w:val="00F30DFA"/>
    <w:rsid w:val="00F354D1"/>
    <w:rsid w:val="00F4139B"/>
    <w:rsid w:val="00F41A7E"/>
    <w:rsid w:val="00F42048"/>
    <w:rsid w:val="00F454CC"/>
    <w:rsid w:val="00F50E74"/>
    <w:rsid w:val="00F52F4A"/>
    <w:rsid w:val="00F5344C"/>
    <w:rsid w:val="00F6234F"/>
    <w:rsid w:val="00F741E3"/>
    <w:rsid w:val="00F83028"/>
    <w:rsid w:val="00F83ED3"/>
    <w:rsid w:val="00F86116"/>
    <w:rsid w:val="00F9087D"/>
    <w:rsid w:val="00F91573"/>
    <w:rsid w:val="00F93E8D"/>
    <w:rsid w:val="00F95F47"/>
    <w:rsid w:val="00F9628B"/>
    <w:rsid w:val="00F975BF"/>
    <w:rsid w:val="00FA4CE0"/>
    <w:rsid w:val="00FA7159"/>
    <w:rsid w:val="00FB20CE"/>
    <w:rsid w:val="00FB21E2"/>
    <w:rsid w:val="00FB798B"/>
    <w:rsid w:val="00FC3920"/>
    <w:rsid w:val="00FC39C6"/>
    <w:rsid w:val="00FC7CB8"/>
    <w:rsid w:val="00FD0D55"/>
    <w:rsid w:val="00FD59F1"/>
    <w:rsid w:val="00FE0DA2"/>
    <w:rsid w:val="00FE47C1"/>
    <w:rsid w:val="00FE48F5"/>
    <w:rsid w:val="00FE6B76"/>
    <w:rsid w:val="00FF0362"/>
    <w:rsid w:val="00FF6D40"/>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64B97B"/>
  <w15:chartTrackingRefBased/>
  <w15:docId w15:val="{9EF9D157-0693-4B58-B999-158C6530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539"/>
    <w:pPr>
      <w:spacing w:after="0" w:line="240" w:lineRule="auto"/>
    </w:pPr>
    <w:rPr>
      <w:color w:val="3A3A3A" w:themeColor="text2"/>
      <w:sz w:val="20"/>
    </w:rPr>
  </w:style>
  <w:style w:type="paragraph" w:styleId="Heading1">
    <w:name w:val="heading 1"/>
    <w:basedOn w:val="Normal"/>
    <w:next w:val="Normal"/>
    <w:link w:val="Heading1Char"/>
    <w:uiPriority w:val="9"/>
    <w:qFormat/>
    <w:rsid w:val="00602087"/>
    <w:pPr>
      <w:keepNext/>
      <w:keepLines/>
      <w:spacing w:before="240"/>
      <w:outlineLvl w:val="0"/>
    </w:pPr>
    <w:rPr>
      <w:rFonts w:ascii="Dejanire Headline ExtraBold" w:eastAsiaTheme="majorEastAsia" w:hAnsi="Dejanire Headline ExtraBold" w:cstheme="majorBidi"/>
      <w:color w:val="F06B1B" w:themeColor="accent5"/>
      <w:sz w:val="28"/>
      <w:szCs w:val="32"/>
    </w:rPr>
  </w:style>
  <w:style w:type="paragraph" w:styleId="Heading2">
    <w:name w:val="heading 2"/>
    <w:basedOn w:val="Normal"/>
    <w:next w:val="Normal"/>
    <w:link w:val="Heading2Char"/>
    <w:uiPriority w:val="9"/>
    <w:unhideWhenUsed/>
    <w:qFormat/>
    <w:rsid w:val="003F3DCF"/>
    <w:pPr>
      <w:keepNext/>
      <w:keepLines/>
      <w:spacing w:before="40"/>
      <w:outlineLvl w:val="1"/>
    </w:pPr>
    <w:rPr>
      <w:rFonts w:asciiTheme="majorHAnsi" w:eastAsiaTheme="majorEastAsia" w:hAnsiTheme="majorHAnsi" w:cstheme="majorBidi"/>
      <w:color w:val="437D80" w:themeColor="accent1" w:themeShade="BF"/>
      <w:sz w:val="26"/>
      <w:szCs w:val="26"/>
    </w:rPr>
  </w:style>
  <w:style w:type="paragraph" w:styleId="Heading3">
    <w:name w:val="heading 3"/>
    <w:basedOn w:val="Normal"/>
    <w:next w:val="Normal"/>
    <w:link w:val="Heading3Char"/>
    <w:uiPriority w:val="9"/>
    <w:semiHidden/>
    <w:unhideWhenUsed/>
    <w:qFormat/>
    <w:rsid w:val="000243BB"/>
    <w:pPr>
      <w:keepNext/>
      <w:keepLines/>
      <w:spacing w:before="40"/>
      <w:outlineLvl w:val="2"/>
    </w:pPr>
    <w:rPr>
      <w:rFonts w:asciiTheme="majorHAnsi" w:eastAsiaTheme="majorEastAsia" w:hAnsiTheme="majorHAnsi" w:cstheme="majorBidi"/>
      <w:color w:val="2D5355" w:themeColor="accent1" w:themeShade="7F"/>
      <w:sz w:val="24"/>
      <w:szCs w:val="24"/>
    </w:rPr>
  </w:style>
  <w:style w:type="paragraph" w:styleId="Heading4">
    <w:name w:val="heading 4"/>
    <w:basedOn w:val="Normal"/>
    <w:next w:val="Normal"/>
    <w:link w:val="Heading4Char"/>
    <w:uiPriority w:val="9"/>
    <w:semiHidden/>
    <w:unhideWhenUsed/>
    <w:qFormat/>
    <w:rsid w:val="00637610"/>
    <w:pPr>
      <w:keepNext/>
      <w:keepLines/>
      <w:spacing w:before="40"/>
      <w:outlineLvl w:val="3"/>
    </w:pPr>
    <w:rPr>
      <w:rFonts w:asciiTheme="majorHAnsi" w:eastAsiaTheme="majorEastAsia" w:hAnsiTheme="majorHAnsi" w:cstheme="majorBidi"/>
      <w:i/>
      <w:iCs/>
      <w:color w:val="437D8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FRONTPAGE">
    <w:name w:val="Document Title - FRONT PAGE"/>
    <w:basedOn w:val="Normal"/>
    <w:link w:val="DocumentTitle-FRONTPAGEChar"/>
    <w:qFormat/>
    <w:rsid w:val="009A0FE3"/>
    <w:pPr>
      <w:spacing w:after="200" w:line="800" w:lineRule="exact"/>
      <w:ind w:right="28"/>
    </w:pPr>
    <w:rPr>
      <w:rFonts w:ascii="Dejanire Headline ExtraBold" w:eastAsia="Times New Roman" w:hAnsi="Dejanire Headline ExtraBold" w:cs="Times New Roman"/>
      <w:color w:val="2E7FAA" w:themeColor="accent4"/>
      <w:sz w:val="110"/>
      <w:szCs w:val="110"/>
    </w:rPr>
  </w:style>
  <w:style w:type="character" w:customStyle="1" w:styleId="DocumentTitle-FRONTPAGEChar">
    <w:name w:val="Document Title - FRONT PAGE Char"/>
    <w:basedOn w:val="DefaultParagraphFont"/>
    <w:link w:val="DocumentTitle-FRONTPAGE"/>
    <w:locked/>
    <w:rsid w:val="009A0FE3"/>
    <w:rPr>
      <w:rFonts w:ascii="Dejanire Headline ExtraBold" w:eastAsia="Times New Roman" w:hAnsi="Dejanire Headline ExtraBold" w:cs="Times New Roman"/>
      <w:color w:val="2E7FAA" w:themeColor="accent4"/>
      <w:sz w:val="110"/>
      <w:szCs w:val="110"/>
    </w:rPr>
  </w:style>
  <w:style w:type="paragraph" w:styleId="Header">
    <w:name w:val="header"/>
    <w:basedOn w:val="Normal"/>
    <w:link w:val="HeaderChar"/>
    <w:uiPriority w:val="99"/>
    <w:unhideWhenUsed/>
    <w:rsid w:val="006E29A8"/>
    <w:pPr>
      <w:tabs>
        <w:tab w:val="center" w:pos="4513"/>
        <w:tab w:val="right" w:pos="9026"/>
      </w:tabs>
    </w:pPr>
  </w:style>
  <w:style w:type="character" w:customStyle="1" w:styleId="HeaderChar">
    <w:name w:val="Header Char"/>
    <w:basedOn w:val="DefaultParagraphFont"/>
    <w:link w:val="Header"/>
    <w:uiPriority w:val="99"/>
    <w:rsid w:val="006E29A8"/>
  </w:style>
  <w:style w:type="paragraph" w:styleId="Footer">
    <w:name w:val="footer"/>
    <w:basedOn w:val="Normal"/>
    <w:link w:val="FooterChar"/>
    <w:uiPriority w:val="99"/>
    <w:unhideWhenUsed/>
    <w:rsid w:val="006E29A8"/>
    <w:pPr>
      <w:tabs>
        <w:tab w:val="center" w:pos="4513"/>
        <w:tab w:val="right" w:pos="9026"/>
      </w:tabs>
    </w:pPr>
  </w:style>
  <w:style w:type="character" w:customStyle="1" w:styleId="FooterChar">
    <w:name w:val="Footer Char"/>
    <w:basedOn w:val="DefaultParagraphFont"/>
    <w:link w:val="Footer"/>
    <w:uiPriority w:val="99"/>
    <w:rsid w:val="006E29A8"/>
  </w:style>
  <w:style w:type="table" w:styleId="TableGrid">
    <w:name w:val="Table Grid"/>
    <w:basedOn w:val="TableNormal"/>
    <w:uiPriority w:val="39"/>
    <w:rsid w:val="006E2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qFormat/>
    <w:rsid w:val="00E22F98"/>
    <w:pPr>
      <w:ind w:left="720"/>
    </w:pPr>
    <w:rPr>
      <w:rFonts w:ascii="Poppins" w:eastAsia="Times New Roman" w:hAnsi="Poppins" w:cs="Times New Roman"/>
      <w:szCs w:val="20"/>
    </w:rPr>
  </w:style>
  <w:style w:type="character" w:styleId="Strong">
    <w:name w:val="Strong"/>
    <w:basedOn w:val="DefaultParagraphFont"/>
    <w:uiPriority w:val="6"/>
    <w:qFormat/>
    <w:rsid w:val="001B4539"/>
    <w:rPr>
      <w:rFonts w:cs="Times New Roman"/>
      <w:b/>
      <w:bCs/>
    </w:rPr>
  </w:style>
  <w:style w:type="character" w:customStyle="1" w:styleId="Heading1Char">
    <w:name w:val="Heading 1 Char"/>
    <w:basedOn w:val="DefaultParagraphFont"/>
    <w:link w:val="Heading1"/>
    <w:uiPriority w:val="9"/>
    <w:rsid w:val="00602087"/>
    <w:rPr>
      <w:rFonts w:ascii="Dejanire Headline ExtraBold" w:eastAsiaTheme="majorEastAsia" w:hAnsi="Dejanire Headline ExtraBold" w:cstheme="majorBidi"/>
      <w:color w:val="F06B1B" w:themeColor="accent5"/>
      <w:sz w:val="28"/>
      <w:szCs w:val="32"/>
    </w:rPr>
  </w:style>
  <w:style w:type="paragraph" w:styleId="Title">
    <w:name w:val="Title"/>
    <w:basedOn w:val="DocumentTitle-FRONTPAGE"/>
    <w:next w:val="Normal"/>
    <w:link w:val="TitleChar"/>
    <w:uiPriority w:val="10"/>
    <w:qFormat/>
    <w:rsid w:val="00602087"/>
    <w:pPr>
      <w:spacing w:line="1200" w:lineRule="exact"/>
    </w:pPr>
    <w:rPr>
      <w:color w:val="F06B1B" w:themeColor="accent5"/>
      <w:sz w:val="52"/>
    </w:rPr>
  </w:style>
  <w:style w:type="character" w:customStyle="1" w:styleId="TitleChar">
    <w:name w:val="Title Char"/>
    <w:basedOn w:val="DefaultParagraphFont"/>
    <w:link w:val="Title"/>
    <w:uiPriority w:val="10"/>
    <w:rsid w:val="00602087"/>
    <w:rPr>
      <w:rFonts w:ascii="Dejanire Headline ExtraBold" w:eastAsia="Times New Roman" w:hAnsi="Dejanire Headline ExtraBold" w:cs="Times New Roman"/>
      <w:color w:val="F06B1B" w:themeColor="accent5"/>
      <w:sz w:val="52"/>
      <w:szCs w:val="110"/>
    </w:rPr>
  </w:style>
  <w:style w:type="paragraph" w:styleId="NormalWeb">
    <w:name w:val="Normal (Web)"/>
    <w:basedOn w:val="Normal"/>
    <w:uiPriority w:val="99"/>
    <w:rsid w:val="00173414"/>
    <w:pPr>
      <w:spacing w:before="100" w:beforeAutospacing="1" w:after="100" w:afterAutospacing="1"/>
    </w:pPr>
    <w:rPr>
      <w:rFonts w:ascii="Times New Roman" w:eastAsia="Times New Roman" w:hAnsi="Times New Roman" w:cs="Times New Roman"/>
      <w:color w:val="auto"/>
      <w:sz w:val="24"/>
      <w:szCs w:val="24"/>
      <w:lang w:eastAsia="en-GB"/>
    </w:rPr>
  </w:style>
  <w:style w:type="paragraph" w:styleId="NoSpacing">
    <w:name w:val="No Spacing"/>
    <w:uiPriority w:val="1"/>
    <w:qFormat/>
    <w:rsid w:val="00173414"/>
    <w:pPr>
      <w:spacing w:after="0" w:line="240" w:lineRule="auto"/>
    </w:pPr>
    <w:rPr>
      <w:color w:val="3A3A3A" w:themeColor="text2"/>
      <w:sz w:val="20"/>
    </w:rPr>
  </w:style>
  <w:style w:type="character" w:customStyle="1" w:styleId="wbzude">
    <w:name w:val="wbzude"/>
    <w:basedOn w:val="DefaultParagraphFont"/>
    <w:rsid w:val="00083F69"/>
  </w:style>
  <w:style w:type="character" w:styleId="Hyperlink">
    <w:name w:val="Hyperlink"/>
    <w:basedOn w:val="DefaultParagraphFont"/>
    <w:uiPriority w:val="99"/>
    <w:unhideWhenUsed/>
    <w:rsid w:val="00EF4C3A"/>
    <w:rPr>
      <w:color w:val="0000FF"/>
      <w:u w:val="single"/>
    </w:rPr>
  </w:style>
  <w:style w:type="character" w:customStyle="1" w:styleId="Heading2Char">
    <w:name w:val="Heading 2 Char"/>
    <w:basedOn w:val="DefaultParagraphFont"/>
    <w:link w:val="Heading2"/>
    <w:uiPriority w:val="9"/>
    <w:rsid w:val="003F3DCF"/>
    <w:rPr>
      <w:rFonts w:asciiTheme="majorHAnsi" w:eastAsiaTheme="majorEastAsia" w:hAnsiTheme="majorHAnsi" w:cstheme="majorBidi"/>
      <w:color w:val="437D80" w:themeColor="accent1" w:themeShade="BF"/>
      <w:sz w:val="26"/>
      <w:szCs w:val="26"/>
    </w:rPr>
  </w:style>
  <w:style w:type="character" w:customStyle="1" w:styleId="Heading3Char">
    <w:name w:val="Heading 3 Char"/>
    <w:basedOn w:val="DefaultParagraphFont"/>
    <w:link w:val="Heading3"/>
    <w:uiPriority w:val="9"/>
    <w:semiHidden/>
    <w:rsid w:val="000243BB"/>
    <w:rPr>
      <w:rFonts w:asciiTheme="majorHAnsi" w:eastAsiaTheme="majorEastAsia" w:hAnsiTheme="majorHAnsi" w:cstheme="majorBidi"/>
      <w:color w:val="2D5355" w:themeColor="accent1" w:themeShade="7F"/>
      <w:sz w:val="24"/>
      <w:szCs w:val="24"/>
    </w:rPr>
  </w:style>
  <w:style w:type="character" w:styleId="UnresolvedMention">
    <w:name w:val="Unresolved Mention"/>
    <w:basedOn w:val="DefaultParagraphFont"/>
    <w:uiPriority w:val="99"/>
    <w:semiHidden/>
    <w:unhideWhenUsed/>
    <w:rsid w:val="000243BB"/>
    <w:rPr>
      <w:color w:val="605E5C"/>
      <w:shd w:val="clear" w:color="auto" w:fill="E1DFDD"/>
    </w:rPr>
  </w:style>
  <w:style w:type="character" w:customStyle="1" w:styleId="Heading4Char">
    <w:name w:val="Heading 4 Char"/>
    <w:basedOn w:val="DefaultParagraphFont"/>
    <w:link w:val="Heading4"/>
    <w:uiPriority w:val="9"/>
    <w:semiHidden/>
    <w:rsid w:val="00637610"/>
    <w:rPr>
      <w:rFonts w:asciiTheme="majorHAnsi" w:eastAsiaTheme="majorEastAsia" w:hAnsiTheme="majorHAnsi" w:cstheme="majorBidi"/>
      <w:i/>
      <w:iCs/>
      <w:color w:val="437D80"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962957">
      <w:bodyDiv w:val="1"/>
      <w:marLeft w:val="0"/>
      <w:marRight w:val="0"/>
      <w:marTop w:val="0"/>
      <w:marBottom w:val="0"/>
      <w:divBdr>
        <w:top w:val="none" w:sz="0" w:space="0" w:color="auto"/>
        <w:left w:val="none" w:sz="0" w:space="0" w:color="auto"/>
        <w:bottom w:val="none" w:sz="0" w:space="0" w:color="auto"/>
        <w:right w:val="none" w:sz="0" w:space="0" w:color="auto"/>
      </w:divBdr>
    </w:div>
    <w:div w:id="238944824">
      <w:bodyDiv w:val="1"/>
      <w:marLeft w:val="0"/>
      <w:marRight w:val="0"/>
      <w:marTop w:val="0"/>
      <w:marBottom w:val="0"/>
      <w:divBdr>
        <w:top w:val="none" w:sz="0" w:space="0" w:color="auto"/>
        <w:left w:val="none" w:sz="0" w:space="0" w:color="auto"/>
        <w:bottom w:val="none" w:sz="0" w:space="0" w:color="auto"/>
        <w:right w:val="none" w:sz="0" w:space="0" w:color="auto"/>
      </w:divBdr>
    </w:div>
    <w:div w:id="273293340">
      <w:bodyDiv w:val="1"/>
      <w:marLeft w:val="0"/>
      <w:marRight w:val="0"/>
      <w:marTop w:val="0"/>
      <w:marBottom w:val="0"/>
      <w:divBdr>
        <w:top w:val="none" w:sz="0" w:space="0" w:color="auto"/>
        <w:left w:val="none" w:sz="0" w:space="0" w:color="auto"/>
        <w:bottom w:val="none" w:sz="0" w:space="0" w:color="auto"/>
        <w:right w:val="none" w:sz="0" w:space="0" w:color="auto"/>
      </w:divBdr>
    </w:div>
    <w:div w:id="445932653">
      <w:bodyDiv w:val="1"/>
      <w:marLeft w:val="0"/>
      <w:marRight w:val="0"/>
      <w:marTop w:val="0"/>
      <w:marBottom w:val="0"/>
      <w:divBdr>
        <w:top w:val="none" w:sz="0" w:space="0" w:color="auto"/>
        <w:left w:val="none" w:sz="0" w:space="0" w:color="auto"/>
        <w:bottom w:val="none" w:sz="0" w:space="0" w:color="auto"/>
        <w:right w:val="none" w:sz="0" w:space="0" w:color="auto"/>
      </w:divBdr>
    </w:div>
    <w:div w:id="449470973">
      <w:bodyDiv w:val="1"/>
      <w:marLeft w:val="0"/>
      <w:marRight w:val="0"/>
      <w:marTop w:val="0"/>
      <w:marBottom w:val="0"/>
      <w:divBdr>
        <w:top w:val="none" w:sz="0" w:space="0" w:color="auto"/>
        <w:left w:val="none" w:sz="0" w:space="0" w:color="auto"/>
        <w:bottom w:val="none" w:sz="0" w:space="0" w:color="auto"/>
        <w:right w:val="none" w:sz="0" w:space="0" w:color="auto"/>
      </w:divBdr>
    </w:div>
    <w:div w:id="457262141">
      <w:bodyDiv w:val="1"/>
      <w:marLeft w:val="0"/>
      <w:marRight w:val="0"/>
      <w:marTop w:val="0"/>
      <w:marBottom w:val="0"/>
      <w:divBdr>
        <w:top w:val="none" w:sz="0" w:space="0" w:color="auto"/>
        <w:left w:val="none" w:sz="0" w:space="0" w:color="auto"/>
        <w:bottom w:val="none" w:sz="0" w:space="0" w:color="auto"/>
        <w:right w:val="none" w:sz="0" w:space="0" w:color="auto"/>
      </w:divBdr>
    </w:div>
    <w:div w:id="583418695">
      <w:bodyDiv w:val="1"/>
      <w:marLeft w:val="0"/>
      <w:marRight w:val="0"/>
      <w:marTop w:val="0"/>
      <w:marBottom w:val="0"/>
      <w:divBdr>
        <w:top w:val="none" w:sz="0" w:space="0" w:color="auto"/>
        <w:left w:val="none" w:sz="0" w:space="0" w:color="auto"/>
        <w:bottom w:val="none" w:sz="0" w:space="0" w:color="auto"/>
        <w:right w:val="none" w:sz="0" w:space="0" w:color="auto"/>
      </w:divBdr>
    </w:div>
    <w:div w:id="616528320">
      <w:bodyDiv w:val="1"/>
      <w:marLeft w:val="0"/>
      <w:marRight w:val="0"/>
      <w:marTop w:val="0"/>
      <w:marBottom w:val="0"/>
      <w:divBdr>
        <w:top w:val="none" w:sz="0" w:space="0" w:color="auto"/>
        <w:left w:val="none" w:sz="0" w:space="0" w:color="auto"/>
        <w:bottom w:val="none" w:sz="0" w:space="0" w:color="auto"/>
        <w:right w:val="none" w:sz="0" w:space="0" w:color="auto"/>
      </w:divBdr>
      <w:divsChild>
        <w:div w:id="1923219511">
          <w:marLeft w:val="0"/>
          <w:marRight w:val="0"/>
          <w:marTop w:val="0"/>
          <w:marBottom w:val="0"/>
          <w:divBdr>
            <w:top w:val="none" w:sz="0" w:space="0" w:color="auto"/>
            <w:left w:val="none" w:sz="0" w:space="0" w:color="auto"/>
            <w:bottom w:val="none" w:sz="0" w:space="0" w:color="auto"/>
            <w:right w:val="none" w:sz="0" w:space="0" w:color="auto"/>
          </w:divBdr>
          <w:divsChild>
            <w:div w:id="921796050">
              <w:marLeft w:val="0"/>
              <w:marRight w:val="0"/>
              <w:marTop w:val="0"/>
              <w:marBottom w:val="0"/>
              <w:divBdr>
                <w:top w:val="none" w:sz="0" w:space="0" w:color="auto"/>
                <w:left w:val="none" w:sz="0" w:space="0" w:color="auto"/>
                <w:bottom w:val="none" w:sz="0" w:space="0" w:color="auto"/>
                <w:right w:val="none" w:sz="0" w:space="0" w:color="auto"/>
              </w:divBdr>
            </w:div>
            <w:div w:id="254870389">
              <w:marLeft w:val="0"/>
              <w:marRight w:val="0"/>
              <w:marTop w:val="0"/>
              <w:marBottom w:val="0"/>
              <w:divBdr>
                <w:top w:val="none" w:sz="0" w:space="0" w:color="auto"/>
                <w:left w:val="none" w:sz="0" w:space="0" w:color="auto"/>
                <w:bottom w:val="none" w:sz="0" w:space="0" w:color="auto"/>
                <w:right w:val="none" w:sz="0" w:space="0" w:color="auto"/>
              </w:divBdr>
            </w:div>
            <w:div w:id="501705607">
              <w:marLeft w:val="0"/>
              <w:marRight w:val="0"/>
              <w:marTop w:val="0"/>
              <w:marBottom w:val="0"/>
              <w:divBdr>
                <w:top w:val="none" w:sz="0" w:space="0" w:color="auto"/>
                <w:left w:val="none" w:sz="0" w:space="0" w:color="auto"/>
                <w:bottom w:val="none" w:sz="0" w:space="0" w:color="auto"/>
                <w:right w:val="none" w:sz="0" w:space="0" w:color="auto"/>
              </w:divBdr>
            </w:div>
            <w:div w:id="918905352">
              <w:marLeft w:val="0"/>
              <w:marRight w:val="0"/>
              <w:marTop w:val="0"/>
              <w:marBottom w:val="0"/>
              <w:divBdr>
                <w:top w:val="none" w:sz="0" w:space="0" w:color="auto"/>
                <w:left w:val="none" w:sz="0" w:space="0" w:color="auto"/>
                <w:bottom w:val="none" w:sz="0" w:space="0" w:color="auto"/>
                <w:right w:val="none" w:sz="0" w:space="0" w:color="auto"/>
              </w:divBdr>
            </w:div>
            <w:div w:id="2028864241">
              <w:marLeft w:val="0"/>
              <w:marRight w:val="0"/>
              <w:marTop w:val="0"/>
              <w:marBottom w:val="0"/>
              <w:divBdr>
                <w:top w:val="none" w:sz="0" w:space="0" w:color="auto"/>
                <w:left w:val="none" w:sz="0" w:space="0" w:color="auto"/>
                <w:bottom w:val="none" w:sz="0" w:space="0" w:color="auto"/>
                <w:right w:val="none" w:sz="0" w:space="0" w:color="auto"/>
              </w:divBdr>
            </w:div>
            <w:div w:id="1346176450">
              <w:marLeft w:val="0"/>
              <w:marRight w:val="0"/>
              <w:marTop w:val="0"/>
              <w:marBottom w:val="0"/>
              <w:divBdr>
                <w:top w:val="none" w:sz="0" w:space="0" w:color="auto"/>
                <w:left w:val="none" w:sz="0" w:space="0" w:color="auto"/>
                <w:bottom w:val="none" w:sz="0" w:space="0" w:color="auto"/>
                <w:right w:val="none" w:sz="0" w:space="0" w:color="auto"/>
              </w:divBdr>
            </w:div>
            <w:div w:id="1368792528">
              <w:marLeft w:val="0"/>
              <w:marRight w:val="0"/>
              <w:marTop w:val="0"/>
              <w:marBottom w:val="0"/>
              <w:divBdr>
                <w:top w:val="none" w:sz="0" w:space="0" w:color="auto"/>
                <w:left w:val="none" w:sz="0" w:space="0" w:color="auto"/>
                <w:bottom w:val="none" w:sz="0" w:space="0" w:color="auto"/>
                <w:right w:val="none" w:sz="0" w:space="0" w:color="auto"/>
              </w:divBdr>
            </w:div>
            <w:div w:id="1343313328">
              <w:marLeft w:val="0"/>
              <w:marRight w:val="0"/>
              <w:marTop w:val="0"/>
              <w:marBottom w:val="0"/>
              <w:divBdr>
                <w:top w:val="none" w:sz="0" w:space="0" w:color="auto"/>
                <w:left w:val="none" w:sz="0" w:space="0" w:color="auto"/>
                <w:bottom w:val="none" w:sz="0" w:space="0" w:color="auto"/>
                <w:right w:val="none" w:sz="0" w:space="0" w:color="auto"/>
              </w:divBdr>
            </w:div>
            <w:div w:id="415827706">
              <w:marLeft w:val="0"/>
              <w:marRight w:val="0"/>
              <w:marTop w:val="0"/>
              <w:marBottom w:val="0"/>
              <w:divBdr>
                <w:top w:val="none" w:sz="0" w:space="0" w:color="auto"/>
                <w:left w:val="none" w:sz="0" w:space="0" w:color="auto"/>
                <w:bottom w:val="none" w:sz="0" w:space="0" w:color="auto"/>
                <w:right w:val="none" w:sz="0" w:space="0" w:color="auto"/>
              </w:divBdr>
            </w:div>
            <w:div w:id="528374127">
              <w:marLeft w:val="0"/>
              <w:marRight w:val="0"/>
              <w:marTop w:val="0"/>
              <w:marBottom w:val="0"/>
              <w:divBdr>
                <w:top w:val="none" w:sz="0" w:space="0" w:color="auto"/>
                <w:left w:val="none" w:sz="0" w:space="0" w:color="auto"/>
                <w:bottom w:val="none" w:sz="0" w:space="0" w:color="auto"/>
                <w:right w:val="none" w:sz="0" w:space="0" w:color="auto"/>
              </w:divBdr>
            </w:div>
            <w:div w:id="90245895">
              <w:marLeft w:val="0"/>
              <w:marRight w:val="0"/>
              <w:marTop w:val="0"/>
              <w:marBottom w:val="0"/>
              <w:divBdr>
                <w:top w:val="none" w:sz="0" w:space="0" w:color="auto"/>
                <w:left w:val="none" w:sz="0" w:space="0" w:color="auto"/>
                <w:bottom w:val="none" w:sz="0" w:space="0" w:color="auto"/>
                <w:right w:val="none" w:sz="0" w:space="0" w:color="auto"/>
              </w:divBdr>
            </w:div>
            <w:div w:id="523252297">
              <w:marLeft w:val="0"/>
              <w:marRight w:val="0"/>
              <w:marTop w:val="0"/>
              <w:marBottom w:val="0"/>
              <w:divBdr>
                <w:top w:val="none" w:sz="0" w:space="0" w:color="auto"/>
                <w:left w:val="none" w:sz="0" w:space="0" w:color="auto"/>
                <w:bottom w:val="none" w:sz="0" w:space="0" w:color="auto"/>
                <w:right w:val="none" w:sz="0" w:space="0" w:color="auto"/>
              </w:divBdr>
            </w:div>
            <w:div w:id="1524437262">
              <w:marLeft w:val="0"/>
              <w:marRight w:val="0"/>
              <w:marTop w:val="0"/>
              <w:marBottom w:val="0"/>
              <w:divBdr>
                <w:top w:val="none" w:sz="0" w:space="0" w:color="auto"/>
                <w:left w:val="none" w:sz="0" w:space="0" w:color="auto"/>
                <w:bottom w:val="none" w:sz="0" w:space="0" w:color="auto"/>
                <w:right w:val="none" w:sz="0" w:space="0" w:color="auto"/>
              </w:divBdr>
            </w:div>
            <w:div w:id="1315721217">
              <w:marLeft w:val="0"/>
              <w:marRight w:val="0"/>
              <w:marTop w:val="0"/>
              <w:marBottom w:val="0"/>
              <w:divBdr>
                <w:top w:val="none" w:sz="0" w:space="0" w:color="auto"/>
                <w:left w:val="none" w:sz="0" w:space="0" w:color="auto"/>
                <w:bottom w:val="none" w:sz="0" w:space="0" w:color="auto"/>
                <w:right w:val="none" w:sz="0" w:space="0" w:color="auto"/>
              </w:divBdr>
            </w:div>
            <w:div w:id="719745882">
              <w:marLeft w:val="0"/>
              <w:marRight w:val="0"/>
              <w:marTop w:val="0"/>
              <w:marBottom w:val="0"/>
              <w:divBdr>
                <w:top w:val="none" w:sz="0" w:space="0" w:color="auto"/>
                <w:left w:val="none" w:sz="0" w:space="0" w:color="auto"/>
                <w:bottom w:val="none" w:sz="0" w:space="0" w:color="auto"/>
                <w:right w:val="none" w:sz="0" w:space="0" w:color="auto"/>
              </w:divBdr>
            </w:div>
            <w:div w:id="1940873993">
              <w:marLeft w:val="0"/>
              <w:marRight w:val="0"/>
              <w:marTop w:val="0"/>
              <w:marBottom w:val="0"/>
              <w:divBdr>
                <w:top w:val="none" w:sz="0" w:space="0" w:color="auto"/>
                <w:left w:val="none" w:sz="0" w:space="0" w:color="auto"/>
                <w:bottom w:val="none" w:sz="0" w:space="0" w:color="auto"/>
                <w:right w:val="none" w:sz="0" w:space="0" w:color="auto"/>
              </w:divBdr>
            </w:div>
          </w:divsChild>
        </w:div>
        <w:div w:id="1158497613">
          <w:marLeft w:val="0"/>
          <w:marRight w:val="0"/>
          <w:marTop w:val="0"/>
          <w:marBottom w:val="0"/>
          <w:divBdr>
            <w:top w:val="none" w:sz="0" w:space="0" w:color="auto"/>
            <w:left w:val="none" w:sz="0" w:space="0" w:color="auto"/>
            <w:bottom w:val="none" w:sz="0" w:space="0" w:color="auto"/>
            <w:right w:val="none" w:sz="0" w:space="0" w:color="auto"/>
          </w:divBdr>
          <w:divsChild>
            <w:div w:id="389228808">
              <w:marLeft w:val="0"/>
              <w:marRight w:val="0"/>
              <w:marTop w:val="0"/>
              <w:marBottom w:val="0"/>
              <w:divBdr>
                <w:top w:val="none" w:sz="0" w:space="0" w:color="auto"/>
                <w:left w:val="none" w:sz="0" w:space="0" w:color="auto"/>
                <w:bottom w:val="none" w:sz="0" w:space="0" w:color="auto"/>
                <w:right w:val="none" w:sz="0" w:space="0" w:color="auto"/>
              </w:divBdr>
            </w:div>
            <w:div w:id="767383201">
              <w:marLeft w:val="0"/>
              <w:marRight w:val="0"/>
              <w:marTop w:val="0"/>
              <w:marBottom w:val="0"/>
              <w:divBdr>
                <w:top w:val="none" w:sz="0" w:space="0" w:color="auto"/>
                <w:left w:val="none" w:sz="0" w:space="0" w:color="auto"/>
                <w:bottom w:val="none" w:sz="0" w:space="0" w:color="auto"/>
                <w:right w:val="none" w:sz="0" w:space="0" w:color="auto"/>
              </w:divBdr>
            </w:div>
            <w:div w:id="836337631">
              <w:marLeft w:val="0"/>
              <w:marRight w:val="0"/>
              <w:marTop w:val="0"/>
              <w:marBottom w:val="0"/>
              <w:divBdr>
                <w:top w:val="none" w:sz="0" w:space="0" w:color="auto"/>
                <w:left w:val="none" w:sz="0" w:space="0" w:color="auto"/>
                <w:bottom w:val="none" w:sz="0" w:space="0" w:color="auto"/>
                <w:right w:val="none" w:sz="0" w:space="0" w:color="auto"/>
              </w:divBdr>
            </w:div>
            <w:div w:id="1201673938">
              <w:marLeft w:val="0"/>
              <w:marRight w:val="0"/>
              <w:marTop w:val="0"/>
              <w:marBottom w:val="0"/>
              <w:divBdr>
                <w:top w:val="none" w:sz="0" w:space="0" w:color="auto"/>
                <w:left w:val="none" w:sz="0" w:space="0" w:color="auto"/>
                <w:bottom w:val="none" w:sz="0" w:space="0" w:color="auto"/>
                <w:right w:val="none" w:sz="0" w:space="0" w:color="auto"/>
              </w:divBdr>
            </w:div>
            <w:div w:id="1655178789">
              <w:marLeft w:val="0"/>
              <w:marRight w:val="0"/>
              <w:marTop w:val="0"/>
              <w:marBottom w:val="0"/>
              <w:divBdr>
                <w:top w:val="none" w:sz="0" w:space="0" w:color="auto"/>
                <w:left w:val="none" w:sz="0" w:space="0" w:color="auto"/>
                <w:bottom w:val="none" w:sz="0" w:space="0" w:color="auto"/>
                <w:right w:val="none" w:sz="0" w:space="0" w:color="auto"/>
              </w:divBdr>
            </w:div>
            <w:div w:id="934360343">
              <w:marLeft w:val="0"/>
              <w:marRight w:val="0"/>
              <w:marTop w:val="0"/>
              <w:marBottom w:val="0"/>
              <w:divBdr>
                <w:top w:val="none" w:sz="0" w:space="0" w:color="auto"/>
                <w:left w:val="none" w:sz="0" w:space="0" w:color="auto"/>
                <w:bottom w:val="none" w:sz="0" w:space="0" w:color="auto"/>
                <w:right w:val="none" w:sz="0" w:space="0" w:color="auto"/>
              </w:divBdr>
            </w:div>
            <w:div w:id="574315704">
              <w:marLeft w:val="0"/>
              <w:marRight w:val="0"/>
              <w:marTop w:val="0"/>
              <w:marBottom w:val="0"/>
              <w:divBdr>
                <w:top w:val="none" w:sz="0" w:space="0" w:color="auto"/>
                <w:left w:val="none" w:sz="0" w:space="0" w:color="auto"/>
                <w:bottom w:val="none" w:sz="0" w:space="0" w:color="auto"/>
                <w:right w:val="none" w:sz="0" w:space="0" w:color="auto"/>
              </w:divBdr>
            </w:div>
            <w:div w:id="443351897">
              <w:marLeft w:val="0"/>
              <w:marRight w:val="0"/>
              <w:marTop w:val="0"/>
              <w:marBottom w:val="0"/>
              <w:divBdr>
                <w:top w:val="none" w:sz="0" w:space="0" w:color="auto"/>
                <w:left w:val="none" w:sz="0" w:space="0" w:color="auto"/>
                <w:bottom w:val="none" w:sz="0" w:space="0" w:color="auto"/>
                <w:right w:val="none" w:sz="0" w:space="0" w:color="auto"/>
              </w:divBdr>
            </w:div>
            <w:div w:id="55780731">
              <w:marLeft w:val="0"/>
              <w:marRight w:val="0"/>
              <w:marTop w:val="0"/>
              <w:marBottom w:val="0"/>
              <w:divBdr>
                <w:top w:val="none" w:sz="0" w:space="0" w:color="auto"/>
                <w:left w:val="none" w:sz="0" w:space="0" w:color="auto"/>
                <w:bottom w:val="none" w:sz="0" w:space="0" w:color="auto"/>
                <w:right w:val="none" w:sz="0" w:space="0" w:color="auto"/>
              </w:divBdr>
            </w:div>
            <w:div w:id="1624845482">
              <w:marLeft w:val="0"/>
              <w:marRight w:val="0"/>
              <w:marTop w:val="0"/>
              <w:marBottom w:val="0"/>
              <w:divBdr>
                <w:top w:val="none" w:sz="0" w:space="0" w:color="auto"/>
                <w:left w:val="none" w:sz="0" w:space="0" w:color="auto"/>
                <w:bottom w:val="none" w:sz="0" w:space="0" w:color="auto"/>
                <w:right w:val="none" w:sz="0" w:space="0" w:color="auto"/>
              </w:divBdr>
            </w:div>
            <w:div w:id="1239246530">
              <w:marLeft w:val="0"/>
              <w:marRight w:val="0"/>
              <w:marTop w:val="0"/>
              <w:marBottom w:val="0"/>
              <w:divBdr>
                <w:top w:val="none" w:sz="0" w:space="0" w:color="auto"/>
                <w:left w:val="none" w:sz="0" w:space="0" w:color="auto"/>
                <w:bottom w:val="none" w:sz="0" w:space="0" w:color="auto"/>
                <w:right w:val="none" w:sz="0" w:space="0" w:color="auto"/>
              </w:divBdr>
            </w:div>
            <w:div w:id="1488861712">
              <w:marLeft w:val="0"/>
              <w:marRight w:val="0"/>
              <w:marTop w:val="0"/>
              <w:marBottom w:val="0"/>
              <w:divBdr>
                <w:top w:val="none" w:sz="0" w:space="0" w:color="auto"/>
                <w:left w:val="none" w:sz="0" w:space="0" w:color="auto"/>
                <w:bottom w:val="none" w:sz="0" w:space="0" w:color="auto"/>
                <w:right w:val="none" w:sz="0" w:space="0" w:color="auto"/>
              </w:divBdr>
            </w:div>
            <w:div w:id="1839231110">
              <w:marLeft w:val="0"/>
              <w:marRight w:val="0"/>
              <w:marTop w:val="0"/>
              <w:marBottom w:val="0"/>
              <w:divBdr>
                <w:top w:val="none" w:sz="0" w:space="0" w:color="auto"/>
                <w:left w:val="none" w:sz="0" w:space="0" w:color="auto"/>
                <w:bottom w:val="none" w:sz="0" w:space="0" w:color="auto"/>
                <w:right w:val="none" w:sz="0" w:space="0" w:color="auto"/>
              </w:divBdr>
            </w:div>
            <w:div w:id="1991977981">
              <w:marLeft w:val="0"/>
              <w:marRight w:val="0"/>
              <w:marTop w:val="0"/>
              <w:marBottom w:val="0"/>
              <w:divBdr>
                <w:top w:val="none" w:sz="0" w:space="0" w:color="auto"/>
                <w:left w:val="none" w:sz="0" w:space="0" w:color="auto"/>
                <w:bottom w:val="none" w:sz="0" w:space="0" w:color="auto"/>
                <w:right w:val="none" w:sz="0" w:space="0" w:color="auto"/>
              </w:divBdr>
            </w:div>
            <w:div w:id="1705135710">
              <w:marLeft w:val="0"/>
              <w:marRight w:val="0"/>
              <w:marTop w:val="0"/>
              <w:marBottom w:val="0"/>
              <w:divBdr>
                <w:top w:val="none" w:sz="0" w:space="0" w:color="auto"/>
                <w:left w:val="none" w:sz="0" w:space="0" w:color="auto"/>
                <w:bottom w:val="none" w:sz="0" w:space="0" w:color="auto"/>
                <w:right w:val="none" w:sz="0" w:space="0" w:color="auto"/>
              </w:divBdr>
            </w:div>
            <w:div w:id="233513671">
              <w:marLeft w:val="0"/>
              <w:marRight w:val="0"/>
              <w:marTop w:val="0"/>
              <w:marBottom w:val="0"/>
              <w:divBdr>
                <w:top w:val="none" w:sz="0" w:space="0" w:color="auto"/>
                <w:left w:val="none" w:sz="0" w:space="0" w:color="auto"/>
                <w:bottom w:val="none" w:sz="0" w:space="0" w:color="auto"/>
                <w:right w:val="none" w:sz="0" w:space="0" w:color="auto"/>
              </w:divBdr>
            </w:div>
            <w:div w:id="1846944825">
              <w:marLeft w:val="0"/>
              <w:marRight w:val="0"/>
              <w:marTop w:val="0"/>
              <w:marBottom w:val="0"/>
              <w:divBdr>
                <w:top w:val="none" w:sz="0" w:space="0" w:color="auto"/>
                <w:left w:val="none" w:sz="0" w:space="0" w:color="auto"/>
                <w:bottom w:val="none" w:sz="0" w:space="0" w:color="auto"/>
                <w:right w:val="none" w:sz="0" w:space="0" w:color="auto"/>
              </w:divBdr>
            </w:div>
            <w:div w:id="1076586748">
              <w:marLeft w:val="0"/>
              <w:marRight w:val="0"/>
              <w:marTop w:val="0"/>
              <w:marBottom w:val="0"/>
              <w:divBdr>
                <w:top w:val="none" w:sz="0" w:space="0" w:color="auto"/>
                <w:left w:val="none" w:sz="0" w:space="0" w:color="auto"/>
                <w:bottom w:val="none" w:sz="0" w:space="0" w:color="auto"/>
                <w:right w:val="none" w:sz="0" w:space="0" w:color="auto"/>
              </w:divBdr>
            </w:div>
            <w:div w:id="324403492">
              <w:marLeft w:val="0"/>
              <w:marRight w:val="0"/>
              <w:marTop w:val="0"/>
              <w:marBottom w:val="0"/>
              <w:divBdr>
                <w:top w:val="none" w:sz="0" w:space="0" w:color="auto"/>
                <w:left w:val="none" w:sz="0" w:space="0" w:color="auto"/>
                <w:bottom w:val="none" w:sz="0" w:space="0" w:color="auto"/>
                <w:right w:val="none" w:sz="0" w:space="0" w:color="auto"/>
              </w:divBdr>
            </w:div>
            <w:div w:id="1108351717">
              <w:marLeft w:val="0"/>
              <w:marRight w:val="0"/>
              <w:marTop w:val="0"/>
              <w:marBottom w:val="0"/>
              <w:divBdr>
                <w:top w:val="none" w:sz="0" w:space="0" w:color="auto"/>
                <w:left w:val="none" w:sz="0" w:space="0" w:color="auto"/>
                <w:bottom w:val="none" w:sz="0" w:space="0" w:color="auto"/>
                <w:right w:val="none" w:sz="0" w:space="0" w:color="auto"/>
              </w:divBdr>
            </w:div>
          </w:divsChild>
        </w:div>
        <w:div w:id="1968122240">
          <w:marLeft w:val="0"/>
          <w:marRight w:val="0"/>
          <w:marTop w:val="0"/>
          <w:marBottom w:val="0"/>
          <w:divBdr>
            <w:top w:val="none" w:sz="0" w:space="0" w:color="auto"/>
            <w:left w:val="none" w:sz="0" w:space="0" w:color="auto"/>
            <w:bottom w:val="none" w:sz="0" w:space="0" w:color="auto"/>
            <w:right w:val="none" w:sz="0" w:space="0" w:color="auto"/>
          </w:divBdr>
          <w:divsChild>
            <w:div w:id="551308453">
              <w:marLeft w:val="0"/>
              <w:marRight w:val="0"/>
              <w:marTop w:val="0"/>
              <w:marBottom w:val="0"/>
              <w:divBdr>
                <w:top w:val="none" w:sz="0" w:space="0" w:color="auto"/>
                <w:left w:val="none" w:sz="0" w:space="0" w:color="auto"/>
                <w:bottom w:val="none" w:sz="0" w:space="0" w:color="auto"/>
                <w:right w:val="none" w:sz="0" w:space="0" w:color="auto"/>
              </w:divBdr>
            </w:div>
            <w:div w:id="34039201">
              <w:marLeft w:val="0"/>
              <w:marRight w:val="0"/>
              <w:marTop w:val="0"/>
              <w:marBottom w:val="0"/>
              <w:divBdr>
                <w:top w:val="none" w:sz="0" w:space="0" w:color="auto"/>
                <w:left w:val="none" w:sz="0" w:space="0" w:color="auto"/>
                <w:bottom w:val="none" w:sz="0" w:space="0" w:color="auto"/>
                <w:right w:val="none" w:sz="0" w:space="0" w:color="auto"/>
              </w:divBdr>
            </w:div>
            <w:div w:id="481045633">
              <w:marLeft w:val="0"/>
              <w:marRight w:val="0"/>
              <w:marTop w:val="0"/>
              <w:marBottom w:val="0"/>
              <w:divBdr>
                <w:top w:val="none" w:sz="0" w:space="0" w:color="auto"/>
                <w:left w:val="none" w:sz="0" w:space="0" w:color="auto"/>
                <w:bottom w:val="none" w:sz="0" w:space="0" w:color="auto"/>
                <w:right w:val="none" w:sz="0" w:space="0" w:color="auto"/>
              </w:divBdr>
            </w:div>
            <w:div w:id="1406760707">
              <w:marLeft w:val="0"/>
              <w:marRight w:val="0"/>
              <w:marTop w:val="0"/>
              <w:marBottom w:val="0"/>
              <w:divBdr>
                <w:top w:val="none" w:sz="0" w:space="0" w:color="auto"/>
                <w:left w:val="none" w:sz="0" w:space="0" w:color="auto"/>
                <w:bottom w:val="none" w:sz="0" w:space="0" w:color="auto"/>
                <w:right w:val="none" w:sz="0" w:space="0" w:color="auto"/>
              </w:divBdr>
            </w:div>
            <w:div w:id="1342663174">
              <w:marLeft w:val="0"/>
              <w:marRight w:val="0"/>
              <w:marTop w:val="0"/>
              <w:marBottom w:val="0"/>
              <w:divBdr>
                <w:top w:val="none" w:sz="0" w:space="0" w:color="auto"/>
                <w:left w:val="none" w:sz="0" w:space="0" w:color="auto"/>
                <w:bottom w:val="none" w:sz="0" w:space="0" w:color="auto"/>
                <w:right w:val="none" w:sz="0" w:space="0" w:color="auto"/>
              </w:divBdr>
            </w:div>
            <w:div w:id="79835797">
              <w:marLeft w:val="0"/>
              <w:marRight w:val="0"/>
              <w:marTop w:val="0"/>
              <w:marBottom w:val="0"/>
              <w:divBdr>
                <w:top w:val="none" w:sz="0" w:space="0" w:color="auto"/>
                <w:left w:val="none" w:sz="0" w:space="0" w:color="auto"/>
                <w:bottom w:val="none" w:sz="0" w:space="0" w:color="auto"/>
                <w:right w:val="none" w:sz="0" w:space="0" w:color="auto"/>
              </w:divBdr>
            </w:div>
            <w:div w:id="490876356">
              <w:marLeft w:val="0"/>
              <w:marRight w:val="0"/>
              <w:marTop w:val="0"/>
              <w:marBottom w:val="0"/>
              <w:divBdr>
                <w:top w:val="none" w:sz="0" w:space="0" w:color="auto"/>
                <w:left w:val="none" w:sz="0" w:space="0" w:color="auto"/>
                <w:bottom w:val="none" w:sz="0" w:space="0" w:color="auto"/>
                <w:right w:val="none" w:sz="0" w:space="0" w:color="auto"/>
              </w:divBdr>
            </w:div>
            <w:div w:id="1300765939">
              <w:marLeft w:val="0"/>
              <w:marRight w:val="0"/>
              <w:marTop w:val="0"/>
              <w:marBottom w:val="0"/>
              <w:divBdr>
                <w:top w:val="none" w:sz="0" w:space="0" w:color="auto"/>
                <w:left w:val="none" w:sz="0" w:space="0" w:color="auto"/>
                <w:bottom w:val="none" w:sz="0" w:space="0" w:color="auto"/>
                <w:right w:val="none" w:sz="0" w:space="0" w:color="auto"/>
              </w:divBdr>
            </w:div>
            <w:div w:id="856037993">
              <w:marLeft w:val="0"/>
              <w:marRight w:val="0"/>
              <w:marTop w:val="0"/>
              <w:marBottom w:val="0"/>
              <w:divBdr>
                <w:top w:val="none" w:sz="0" w:space="0" w:color="auto"/>
                <w:left w:val="none" w:sz="0" w:space="0" w:color="auto"/>
                <w:bottom w:val="none" w:sz="0" w:space="0" w:color="auto"/>
                <w:right w:val="none" w:sz="0" w:space="0" w:color="auto"/>
              </w:divBdr>
            </w:div>
            <w:div w:id="1284579059">
              <w:marLeft w:val="0"/>
              <w:marRight w:val="0"/>
              <w:marTop w:val="0"/>
              <w:marBottom w:val="0"/>
              <w:divBdr>
                <w:top w:val="none" w:sz="0" w:space="0" w:color="auto"/>
                <w:left w:val="none" w:sz="0" w:space="0" w:color="auto"/>
                <w:bottom w:val="none" w:sz="0" w:space="0" w:color="auto"/>
                <w:right w:val="none" w:sz="0" w:space="0" w:color="auto"/>
              </w:divBdr>
            </w:div>
            <w:div w:id="1909537811">
              <w:marLeft w:val="0"/>
              <w:marRight w:val="0"/>
              <w:marTop w:val="0"/>
              <w:marBottom w:val="0"/>
              <w:divBdr>
                <w:top w:val="none" w:sz="0" w:space="0" w:color="auto"/>
                <w:left w:val="none" w:sz="0" w:space="0" w:color="auto"/>
                <w:bottom w:val="none" w:sz="0" w:space="0" w:color="auto"/>
                <w:right w:val="none" w:sz="0" w:space="0" w:color="auto"/>
              </w:divBdr>
            </w:div>
            <w:div w:id="838616444">
              <w:marLeft w:val="0"/>
              <w:marRight w:val="0"/>
              <w:marTop w:val="0"/>
              <w:marBottom w:val="0"/>
              <w:divBdr>
                <w:top w:val="none" w:sz="0" w:space="0" w:color="auto"/>
                <w:left w:val="none" w:sz="0" w:space="0" w:color="auto"/>
                <w:bottom w:val="none" w:sz="0" w:space="0" w:color="auto"/>
                <w:right w:val="none" w:sz="0" w:space="0" w:color="auto"/>
              </w:divBdr>
            </w:div>
            <w:div w:id="11612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942466">
      <w:bodyDiv w:val="1"/>
      <w:marLeft w:val="0"/>
      <w:marRight w:val="0"/>
      <w:marTop w:val="0"/>
      <w:marBottom w:val="0"/>
      <w:divBdr>
        <w:top w:val="none" w:sz="0" w:space="0" w:color="auto"/>
        <w:left w:val="none" w:sz="0" w:space="0" w:color="auto"/>
        <w:bottom w:val="none" w:sz="0" w:space="0" w:color="auto"/>
        <w:right w:val="none" w:sz="0" w:space="0" w:color="auto"/>
      </w:divBdr>
    </w:div>
    <w:div w:id="824929297">
      <w:bodyDiv w:val="1"/>
      <w:marLeft w:val="0"/>
      <w:marRight w:val="0"/>
      <w:marTop w:val="0"/>
      <w:marBottom w:val="0"/>
      <w:divBdr>
        <w:top w:val="none" w:sz="0" w:space="0" w:color="auto"/>
        <w:left w:val="none" w:sz="0" w:space="0" w:color="auto"/>
        <w:bottom w:val="none" w:sz="0" w:space="0" w:color="auto"/>
        <w:right w:val="none" w:sz="0" w:space="0" w:color="auto"/>
      </w:divBdr>
      <w:divsChild>
        <w:div w:id="701319440">
          <w:marLeft w:val="0"/>
          <w:marRight w:val="0"/>
          <w:marTop w:val="0"/>
          <w:marBottom w:val="0"/>
          <w:divBdr>
            <w:top w:val="none" w:sz="0" w:space="0" w:color="auto"/>
            <w:left w:val="none" w:sz="0" w:space="0" w:color="auto"/>
            <w:bottom w:val="none" w:sz="0" w:space="0" w:color="auto"/>
            <w:right w:val="none" w:sz="0" w:space="0" w:color="auto"/>
          </w:divBdr>
          <w:divsChild>
            <w:div w:id="246156633">
              <w:marLeft w:val="900"/>
              <w:marRight w:val="0"/>
              <w:marTop w:val="0"/>
              <w:marBottom w:val="576"/>
              <w:divBdr>
                <w:top w:val="none" w:sz="0" w:space="0" w:color="auto"/>
                <w:left w:val="none" w:sz="0" w:space="0" w:color="auto"/>
                <w:bottom w:val="none" w:sz="0" w:space="0" w:color="auto"/>
                <w:right w:val="none" w:sz="0" w:space="0" w:color="auto"/>
              </w:divBdr>
            </w:div>
          </w:divsChild>
        </w:div>
        <w:div w:id="839080857">
          <w:marLeft w:val="0"/>
          <w:marRight w:val="0"/>
          <w:marTop w:val="0"/>
          <w:marBottom w:val="0"/>
          <w:divBdr>
            <w:top w:val="none" w:sz="0" w:space="0" w:color="auto"/>
            <w:left w:val="none" w:sz="0" w:space="0" w:color="auto"/>
            <w:bottom w:val="none" w:sz="0" w:space="0" w:color="auto"/>
            <w:right w:val="none" w:sz="0" w:space="0" w:color="auto"/>
          </w:divBdr>
          <w:divsChild>
            <w:div w:id="366757956">
              <w:marLeft w:val="900"/>
              <w:marRight w:val="0"/>
              <w:marTop w:val="0"/>
              <w:marBottom w:val="0"/>
              <w:divBdr>
                <w:top w:val="none" w:sz="0" w:space="0" w:color="auto"/>
                <w:left w:val="none" w:sz="0" w:space="0" w:color="auto"/>
                <w:bottom w:val="none" w:sz="0" w:space="0" w:color="auto"/>
                <w:right w:val="none" w:sz="0" w:space="0" w:color="auto"/>
              </w:divBdr>
            </w:div>
            <w:div w:id="2055956742">
              <w:marLeft w:val="900"/>
              <w:marRight w:val="0"/>
              <w:marTop w:val="0"/>
              <w:marBottom w:val="576"/>
              <w:divBdr>
                <w:top w:val="none" w:sz="0" w:space="0" w:color="auto"/>
                <w:left w:val="none" w:sz="0" w:space="0" w:color="auto"/>
                <w:bottom w:val="none" w:sz="0" w:space="0" w:color="auto"/>
                <w:right w:val="none" w:sz="0" w:space="0" w:color="auto"/>
              </w:divBdr>
            </w:div>
          </w:divsChild>
        </w:div>
      </w:divsChild>
    </w:div>
    <w:div w:id="970211750">
      <w:bodyDiv w:val="1"/>
      <w:marLeft w:val="0"/>
      <w:marRight w:val="0"/>
      <w:marTop w:val="0"/>
      <w:marBottom w:val="0"/>
      <w:divBdr>
        <w:top w:val="none" w:sz="0" w:space="0" w:color="auto"/>
        <w:left w:val="none" w:sz="0" w:space="0" w:color="auto"/>
        <w:bottom w:val="none" w:sz="0" w:space="0" w:color="auto"/>
        <w:right w:val="none" w:sz="0" w:space="0" w:color="auto"/>
      </w:divBdr>
    </w:div>
    <w:div w:id="1000422888">
      <w:bodyDiv w:val="1"/>
      <w:marLeft w:val="0"/>
      <w:marRight w:val="0"/>
      <w:marTop w:val="0"/>
      <w:marBottom w:val="0"/>
      <w:divBdr>
        <w:top w:val="none" w:sz="0" w:space="0" w:color="auto"/>
        <w:left w:val="none" w:sz="0" w:space="0" w:color="auto"/>
        <w:bottom w:val="none" w:sz="0" w:space="0" w:color="auto"/>
        <w:right w:val="none" w:sz="0" w:space="0" w:color="auto"/>
      </w:divBdr>
    </w:div>
    <w:div w:id="1050499716">
      <w:bodyDiv w:val="1"/>
      <w:marLeft w:val="0"/>
      <w:marRight w:val="0"/>
      <w:marTop w:val="0"/>
      <w:marBottom w:val="0"/>
      <w:divBdr>
        <w:top w:val="none" w:sz="0" w:space="0" w:color="auto"/>
        <w:left w:val="none" w:sz="0" w:space="0" w:color="auto"/>
        <w:bottom w:val="none" w:sz="0" w:space="0" w:color="auto"/>
        <w:right w:val="none" w:sz="0" w:space="0" w:color="auto"/>
      </w:divBdr>
    </w:div>
    <w:div w:id="1109812031">
      <w:bodyDiv w:val="1"/>
      <w:marLeft w:val="0"/>
      <w:marRight w:val="0"/>
      <w:marTop w:val="0"/>
      <w:marBottom w:val="0"/>
      <w:divBdr>
        <w:top w:val="none" w:sz="0" w:space="0" w:color="auto"/>
        <w:left w:val="none" w:sz="0" w:space="0" w:color="auto"/>
        <w:bottom w:val="none" w:sz="0" w:space="0" w:color="auto"/>
        <w:right w:val="none" w:sz="0" w:space="0" w:color="auto"/>
      </w:divBdr>
      <w:divsChild>
        <w:div w:id="521892694">
          <w:marLeft w:val="0"/>
          <w:marRight w:val="0"/>
          <w:marTop w:val="0"/>
          <w:marBottom w:val="0"/>
          <w:divBdr>
            <w:top w:val="none" w:sz="0" w:space="0" w:color="auto"/>
            <w:left w:val="none" w:sz="0" w:space="0" w:color="auto"/>
            <w:bottom w:val="none" w:sz="0" w:space="0" w:color="auto"/>
            <w:right w:val="none" w:sz="0" w:space="0" w:color="auto"/>
          </w:divBdr>
          <w:divsChild>
            <w:div w:id="364990540">
              <w:marLeft w:val="900"/>
              <w:marRight w:val="0"/>
              <w:marTop w:val="0"/>
              <w:marBottom w:val="576"/>
              <w:divBdr>
                <w:top w:val="none" w:sz="0" w:space="0" w:color="auto"/>
                <w:left w:val="none" w:sz="0" w:space="0" w:color="auto"/>
                <w:bottom w:val="none" w:sz="0" w:space="0" w:color="auto"/>
                <w:right w:val="none" w:sz="0" w:space="0" w:color="auto"/>
              </w:divBdr>
            </w:div>
          </w:divsChild>
        </w:div>
        <w:div w:id="1309094797">
          <w:marLeft w:val="0"/>
          <w:marRight w:val="0"/>
          <w:marTop w:val="0"/>
          <w:marBottom w:val="0"/>
          <w:divBdr>
            <w:top w:val="none" w:sz="0" w:space="0" w:color="auto"/>
            <w:left w:val="none" w:sz="0" w:space="0" w:color="auto"/>
            <w:bottom w:val="none" w:sz="0" w:space="0" w:color="auto"/>
            <w:right w:val="none" w:sz="0" w:space="0" w:color="auto"/>
          </w:divBdr>
          <w:divsChild>
            <w:div w:id="1562252265">
              <w:marLeft w:val="900"/>
              <w:marRight w:val="0"/>
              <w:marTop w:val="0"/>
              <w:marBottom w:val="0"/>
              <w:divBdr>
                <w:top w:val="none" w:sz="0" w:space="0" w:color="auto"/>
                <w:left w:val="none" w:sz="0" w:space="0" w:color="auto"/>
                <w:bottom w:val="none" w:sz="0" w:space="0" w:color="auto"/>
                <w:right w:val="none" w:sz="0" w:space="0" w:color="auto"/>
              </w:divBdr>
            </w:div>
            <w:div w:id="925575523">
              <w:marLeft w:val="900"/>
              <w:marRight w:val="0"/>
              <w:marTop w:val="0"/>
              <w:marBottom w:val="576"/>
              <w:divBdr>
                <w:top w:val="none" w:sz="0" w:space="0" w:color="auto"/>
                <w:left w:val="none" w:sz="0" w:space="0" w:color="auto"/>
                <w:bottom w:val="none" w:sz="0" w:space="0" w:color="auto"/>
                <w:right w:val="none" w:sz="0" w:space="0" w:color="auto"/>
              </w:divBdr>
            </w:div>
          </w:divsChild>
        </w:div>
      </w:divsChild>
    </w:div>
    <w:div w:id="1300304523">
      <w:bodyDiv w:val="1"/>
      <w:marLeft w:val="0"/>
      <w:marRight w:val="0"/>
      <w:marTop w:val="0"/>
      <w:marBottom w:val="0"/>
      <w:divBdr>
        <w:top w:val="none" w:sz="0" w:space="0" w:color="auto"/>
        <w:left w:val="none" w:sz="0" w:space="0" w:color="auto"/>
        <w:bottom w:val="none" w:sz="0" w:space="0" w:color="auto"/>
        <w:right w:val="none" w:sz="0" w:space="0" w:color="auto"/>
      </w:divBdr>
    </w:div>
    <w:div w:id="1425683817">
      <w:bodyDiv w:val="1"/>
      <w:marLeft w:val="0"/>
      <w:marRight w:val="0"/>
      <w:marTop w:val="0"/>
      <w:marBottom w:val="0"/>
      <w:divBdr>
        <w:top w:val="none" w:sz="0" w:space="0" w:color="auto"/>
        <w:left w:val="none" w:sz="0" w:space="0" w:color="auto"/>
        <w:bottom w:val="none" w:sz="0" w:space="0" w:color="auto"/>
        <w:right w:val="none" w:sz="0" w:space="0" w:color="auto"/>
      </w:divBdr>
    </w:div>
    <w:div w:id="1696347720">
      <w:bodyDiv w:val="1"/>
      <w:marLeft w:val="0"/>
      <w:marRight w:val="0"/>
      <w:marTop w:val="0"/>
      <w:marBottom w:val="0"/>
      <w:divBdr>
        <w:top w:val="none" w:sz="0" w:space="0" w:color="auto"/>
        <w:left w:val="none" w:sz="0" w:space="0" w:color="auto"/>
        <w:bottom w:val="none" w:sz="0" w:space="0" w:color="auto"/>
        <w:right w:val="none" w:sz="0" w:space="0" w:color="auto"/>
      </w:divBdr>
    </w:div>
    <w:div w:id="1800879737">
      <w:bodyDiv w:val="1"/>
      <w:marLeft w:val="0"/>
      <w:marRight w:val="0"/>
      <w:marTop w:val="0"/>
      <w:marBottom w:val="0"/>
      <w:divBdr>
        <w:top w:val="none" w:sz="0" w:space="0" w:color="auto"/>
        <w:left w:val="none" w:sz="0" w:space="0" w:color="auto"/>
        <w:bottom w:val="none" w:sz="0" w:space="0" w:color="auto"/>
        <w:right w:val="none" w:sz="0" w:space="0" w:color="auto"/>
      </w:divBdr>
      <w:divsChild>
        <w:div w:id="948271350">
          <w:marLeft w:val="0"/>
          <w:marRight w:val="0"/>
          <w:marTop w:val="0"/>
          <w:marBottom w:val="0"/>
          <w:divBdr>
            <w:top w:val="none" w:sz="0" w:space="0" w:color="auto"/>
            <w:left w:val="none" w:sz="0" w:space="0" w:color="auto"/>
            <w:bottom w:val="none" w:sz="0" w:space="0" w:color="auto"/>
            <w:right w:val="none" w:sz="0" w:space="0" w:color="auto"/>
          </w:divBdr>
          <w:divsChild>
            <w:div w:id="1475373822">
              <w:marLeft w:val="0"/>
              <w:marRight w:val="0"/>
              <w:marTop w:val="0"/>
              <w:marBottom w:val="0"/>
              <w:divBdr>
                <w:top w:val="none" w:sz="0" w:space="0" w:color="auto"/>
                <w:left w:val="none" w:sz="0" w:space="0" w:color="auto"/>
                <w:bottom w:val="none" w:sz="0" w:space="0" w:color="auto"/>
                <w:right w:val="none" w:sz="0" w:space="0" w:color="auto"/>
              </w:divBdr>
            </w:div>
            <w:div w:id="683829174">
              <w:marLeft w:val="0"/>
              <w:marRight w:val="0"/>
              <w:marTop w:val="0"/>
              <w:marBottom w:val="0"/>
              <w:divBdr>
                <w:top w:val="none" w:sz="0" w:space="0" w:color="auto"/>
                <w:left w:val="none" w:sz="0" w:space="0" w:color="auto"/>
                <w:bottom w:val="none" w:sz="0" w:space="0" w:color="auto"/>
                <w:right w:val="none" w:sz="0" w:space="0" w:color="auto"/>
              </w:divBdr>
            </w:div>
            <w:div w:id="1547183626">
              <w:marLeft w:val="0"/>
              <w:marRight w:val="0"/>
              <w:marTop w:val="0"/>
              <w:marBottom w:val="0"/>
              <w:divBdr>
                <w:top w:val="none" w:sz="0" w:space="0" w:color="auto"/>
                <w:left w:val="none" w:sz="0" w:space="0" w:color="auto"/>
                <w:bottom w:val="none" w:sz="0" w:space="0" w:color="auto"/>
                <w:right w:val="none" w:sz="0" w:space="0" w:color="auto"/>
              </w:divBdr>
            </w:div>
            <w:div w:id="1746341833">
              <w:marLeft w:val="0"/>
              <w:marRight w:val="0"/>
              <w:marTop w:val="0"/>
              <w:marBottom w:val="0"/>
              <w:divBdr>
                <w:top w:val="none" w:sz="0" w:space="0" w:color="auto"/>
                <w:left w:val="none" w:sz="0" w:space="0" w:color="auto"/>
                <w:bottom w:val="none" w:sz="0" w:space="0" w:color="auto"/>
                <w:right w:val="none" w:sz="0" w:space="0" w:color="auto"/>
              </w:divBdr>
            </w:div>
            <w:div w:id="249436921">
              <w:marLeft w:val="0"/>
              <w:marRight w:val="0"/>
              <w:marTop w:val="0"/>
              <w:marBottom w:val="0"/>
              <w:divBdr>
                <w:top w:val="none" w:sz="0" w:space="0" w:color="auto"/>
                <w:left w:val="none" w:sz="0" w:space="0" w:color="auto"/>
                <w:bottom w:val="none" w:sz="0" w:space="0" w:color="auto"/>
                <w:right w:val="none" w:sz="0" w:space="0" w:color="auto"/>
              </w:divBdr>
            </w:div>
            <w:div w:id="1540894339">
              <w:marLeft w:val="0"/>
              <w:marRight w:val="0"/>
              <w:marTop w:val="0"/>
              <w:marBottom w:val="0"/>
              <w:divBdr>
                <w:top w:val="none" w:sz="0" w:space="0" w:color="auto"/>
                <w:left w:val="none" w:sz="0" w:space="0" w:color="auto"/>
                <w:bottom w:val="none" w:sz="0" w:space="0" w:color="auto"/>
                <w:right w:val="none" w:sz="0" w:space="0" w:color="auto"/>
              </w:divBdr>
            </w:div>
            <w:div w:id="1781339619">
              <w:marLeft w:val="0"/>
              <w:marRight w:val="0"/>
              <w:marTop w:val="0"/>
              <w:marBottom w:val="0"/>
              <w:divBdr>
                <w:top w:val="none" w:sz="0" w:space="0" w:color="auto"/>
                <w:left w:val="none" w:sz="0" w:space="0" w:color="auto"/>
                <w:bottom w:val="none" w:sz="0" w:space="0" w:color="auto"/>
                <w:right w:val="none" w:sz="0" w:space="0" w:color="auto"/>
              </w:divBdr>
            </w:div>
            <w:div w:id="858088109">
              <w:marLeft w:val="0"/>
              <w:marRight w:val="0"/>
              <w:marTop w:val="0"/>
              <w:marBottom w:val="0"/>
              <w:divBdr>
                <w:top w:val="none" w:sz="0" w:space="0" w:color="auto"/>
                <w:left w:val="none" w:sz="0" w:space="0" w:color="auto"/>
                <w:bottom w:val="none" w:sz="0" w:space="0" w:color="auto"/>
                <w:right w:val="none" w:sz="0" w:space="0" w:color="auto"/>
              </w:divBdr>
            </w:div>
            <w:div w:id="146242829">
              <w:marLeft w:val="0"/>
              <w:marRight w:val="0"/>
              <w:marTop w:val="0"/>
              <w:marBottom w:val="0"/>
              <w:divBdr>
                <w:top w:val="none" w:sz="0" w:space="0" w:color="auto"/>
                <w:left w:val="none" w:sz="0" w:space="0" w:color="auto"/>
                <w:bottom w:val="none" w:sz="0" w:space="0" w:color="auto"/>
                <w:right w:val="none" w:sz="0" w:space="0" w:color="auto"/>
              </w:divBdr>
            </w:div>
            <w:div w:id="399719980">
              <w:marLeft w:val="0"/>
              <w:marRight w:val="0"/>
              <w:marTop w:val="0"/>
              <w:marBottom w:val="0"/>
              <w:divBdr>
                <w:top w:val="none" w:sz="0" w:space="0" w:color="auto"/>
                <w:left w:val="none" w:sz="0" w:space="0" w:color="auto"/>
                <w:bottom w:val="none" w:sz="0" w:space="0" w:color="auto"/>
                <w:right w:val="none" w:sz="0" w:space="0" w:color="auto"/>
              </w:divBdr>
            </w:div>
            <w:div w:id="288971269">
              <w:marLeft w:val="0"/>
              <w:marRight w:val="0"/>
              <w:marTop w:val="0"/>
              <w:marBottom w:val="0"/>
              <w:divBdr>
                <w:top w:val="none" w:sz="0" w:space="0" w:color="auto"/>
                <w:left w:val="none" w:sz="0" w:space="0" w:color="auto"/>
                <w:bottom w:val="none" w:sz="0" w:space="0" w:color="auto"/>
                <w:right w:val="none" w:sz="0" w:space="0" w:color="auto"/>
              </w:divBdr>
            </w:div>
            <w:div w:id="375352075">
              <w:marLeft w:val="0"/>
              <w:marRight w:val="0"/>
              <w:marTop w:val="0"/>
              <w:marBottom w:val="0"/>
              <w:divBdr>
                <w:top w:val="none" w:sz="0" w:space="0" w:color="auto"/>
                <w:left w:val="none" w:sz="0" w:space="0" w:color="auto"/>
                <w:bottom w:val="none" w:sz="0" w:space="0" w:color="auto"/>
                <w:right w:val="none" w:sz="0" w:space="0" w:color="auto"/>
              </w:divBdr>
            </w:div>
            <w:div w:id="1540893139">
              <w:marLeft w:val="0"/>
              <w:marRight w:val="0"/>
              <w:marTop w:val="0"/>
              <w:marBottom w:val="0"/>
              <w:divBdr>
                <w:top w:val="none" w:sz="0" w:space="0" w:color="auto"/>
                <w:left w:val="none" w:sz="0" w:space="0" w:color="auto"/>
                <w:bottom w:val="none" w:sz="0" w:space="0" w:color="auto"/>
                <w:right w:val="none" w:sz="0" w:space="0" w:color="auto"/>
              </w:divBdr>
            </w:div>
            <w:div w:id="516650818">
              <w:marLeft w:val="0"/>
              <w:marRight w:val="0"/>
              <w:marTop w:val="0"/>
              <w:marBottom w:val="0"/>
              <w:divBdr>
                <w:top w:val="none" w:sz="0" w:space="0" w:color="auto"/>
                <w:left w:val="none" w:sz="0" w:space="0" w:color="auto"/>
                <w:bottom w:val="none" w:sz="0" w:space="0" w:color="auto"/>
                <w:right w:val="none" w:sz="0" w:space="0" w:color="auto"/>
              </w:divBdr>
            </w:div>
            <w:div w:id="1485707679">
              <w:marLeft w:val="0"/>
              <w:marRight w:val="0"/>
              <w:marTop w:val="0"/>
              <w:marBottom w:val="0"/>
              <w:divBdr>
                <w:top w:val="none" w:sz="0" w:space="0" w:color="auto"/>
                <w:left w:val="none" w:sz="0" w:space="0" w:color="auto"/>
                <w:bottom w:val="none" w:sz="0" w:space="0" w:color="auto"/>
                <w:right w:val="none" w:sz="0" w:space="0" w:color="auto"/>
              </w:divBdr>
            </w:div>
            <w:div w:id="1754889296">
              <w:marLeft w:val="0"/>
              <w:marRight w:val="0"/>
              <w:marTop w:val="0"/>
              <w:marBottom w:val="0"/>
              <w:divBdr>
                <w:top w:val="none" w:sz="0" w:space="0" w:color="auto"/>
                <w:left w:val="none" w:sz="0" w:space="0" w:color="auto"/>
                <w:bottom w:val="none" w:sz="0" w:space="0" w:color="auto"/>
                <w:right w:val="none" w:sz="0" w:space="0" w:color="auto"/>
              </w:divBdr>
            </w:div>
          </w:divsChild>
        </w:div>
        <w:div w:id="1416171675">
          <w:marLeft w:val="0"/>
          <w:marRight w:val="0"/>
          <w:marTop w:val="0"/>
          <w:marBottom w:val="0"/>
          <w:divBdr>
            <w:top w:val="none" w:sz="0" w:space="0" w:color="auto"/>
            <w:left w:val="none" w:sz="0" w:space="0" w:color="auto"/>
            <w:bottom w:val="none" w:sz="0" w:space="0" w:color="auto"/>
            <w:right w:val="none" w:sz="0" w:space="0" w:color="auto"/>
          </w:divBdr>
          <w:divsChild>
            <w:div w:id="2065907533">
              <w:marLeft w:val="0"/>
              <w:marRight w:val="0"/>
              <w:marTop w:val="0"/>
              <w:marBottom w:val="0"/>
              <w:divBdr>
                <w:top w:val="none" w:sz="0" w:space="0" w:color="auto"/>
                <w:left w:val="none" w:sz="0" w:space="0" w:color="auto"/>
                <w:bottom w:val="none" w:sz="0" w:space="0" w:color="auto"/>
                <w:right w:val="none" w:sz="0" w:space="0" w:color="auto"/>
              </w:divBdr>
            </w:div>
            <w:div w:id="2125883110">
              <w:marLeft w:val="0"/>
              <w:marRight w:val="0"/>
              <w:marTop w:val="0"/>
              <w:marBottom w:val="0"/>
              <w:divBdr>
                <w:top w:val="none" w:sz="0" w:space="0" w:color="auto"/>
                <w:left w:val="none" w:sz="0" w:space="0" w:color="auto"/>
                <w:bottom w:val="none" w:sz="0" w:space="0" w:color="auto"/>
                <w:right w:val="none" w:sz="0" w:space="0" w:color="auto"/>
              </w:divBdr>
            </w:div>
            <w:div w:id="1361976781">
              <w:marLeft w:val="0"/>
              <w:marRight w:val="0"/>
              <w:marTop w:val="0"/>
              <w:marBottom w:val="0"/>
              <w:divBdr>
                <w:top w:val="none" w:sz="0" w:space="0" w:color="auto"/>
                <w:left w:val="none" w:sz="0" w:space="0" w:color="auto"/>
                <w:bottom w:val="none" w:sz="0" w:space="0" w:color="auto"/>
                <w:right w:val="none" w:sz="0" w:space="0" w:color="auto"/>
              </w:divBdr>
            </w:div>
            <w:div w:id="1454248416">
              <w:marLeft w:val="0"/>
              <w:marRight w:val="0"/>
              <w:marTop w:val="0"/>
              <w:marBottom w:val="0"/>
              <w:divBdr>
                <w:top w:val="none" w:sz="0" w:space="0" w:color="auto"/>
                <w:left w:val="none" w:sz="0" w:space="0" w:color="auto"/>
                <w:bottom w:val="none" w:sz="0" w:space="0" w:color="auto"/>
                <w:right w:val="none" w:sz="0" w:space="0" w:color="auto"/>
              </w:divBdr>
            </w:div>
            <w:div w:id="494344358">
              <w:marLeft w:val="0"/>
              <w:marRight w:val="0"/>
              <w:marTop w:val="0"/>
              <w:marBottom w:val="0"/>
              <w:divBdr>
                <w:top w:val="none" w:sz="0" w:space="0" w:color="auto"/>
                <w:left w:val="none" w:sz="0" w:space="0" w:color="auto"/>
                <w:bottom w:val="none" w:sz="0" w:space="0" w:color="auto"/>
                <w:right w:val="none" w:sz="0" w:space="0" w:color="auto"/>
              </w:divBdr>
            </w:div>
            <w:div w:id="507915335">
              <w:marLeft w:val="0"/>
              <w:marRight w:val="0"/>
              <w:marTop w:val="0"/>
              <w:marBottom w:val="0"/>
              <w:divBdr>
                <w:top w:val="none" w:sz="0" w:space="0" w:color="auto"/>
                <w:left w:val="none" w:sz="0" w:space="0" w:color="auto"/>
                <w:bottom w:val="none" w:sz="0" w:space="0" w:color="auto"/>
                <w:right w:val="none" w:sz="0" w:space="0" w:color="auto"/>
              </w:divBdr>
            </w:div>
            <w:div w:id="1452287774">
              <w:marLeft w:val="0"/>
              <w:marRight w:val="0"/>
              <w:marTop w:val="0"/>
              <w:marBottom w:val="0"/>
              <w:divBdr>
                <w:top w:val="none" w:sz="0" w:space="0" w:color="auto"/>
                <w:left w:val="none" w:sz="0" w:space="0" w:color="auto"/>
                <w:bottom w:val="none" w:sz="0" w:space="0" w:color="auto"/>
                <w:right w:val="none" w:sz="0" w:space="0" w:color="auto"/>
              </w:divBdr>
            </w:div>
            <w:div w:id="1257245777">
              <w:marLeft w:val="0"/>
              <w:marRight w:val="0"/>
              <w:marTop w:val="0"/>
              <w:marBottom w:val="0"/>
              <w:divBdr>
                <w:top w:val="none" w:sz="0" w:space="0" w:color="auto"/>
                <w:left w:val="none" w:sz="0" w:space="0" w:color="auto"/>
                <w:bottom w:val="none" w:sz="0" w:space="0" w:color="auto"/>
                <w:right w:val="none" w:sz="0" w:space="0" w:color="auto"/>
              </w:divBdr>
            </w:div>
            <w:div w:id="1872916766">
              <w:marLeft w:val="0"/>
              <w:marRight w:val="0"/>
              <w:marTop w:val="0"/>
              <w:marBottom w:val="0"/>
              <w:divBdr>
                <w:top w:val="none" w:sz="0" w:space="0" w:color="auto"/>
                <w:left w:val="none" w:sz="0" w:space="0" w:color="auto"/>
                <w:bottom w:val="none" w:sz="0" w:space="0" w:color="auto"/>
                <w:right w:val="none" w:sz="0" w:space="0" w:color="auto"/>
              </w:divBdr>
            </w:div>
            <w:div w:id="1058478346">
              <w:marLeft w:val="0"/>
              <w:marRight w:val="0"/>
              <w:marTop w:val="0"/>
              <w:marBottom w:val="0"/>
              <w:divBdr>
                <w:top w:val="none" w:sz="0" w:space="0" w:color="auto"/>
                <w:left w:val="none" w:sz="0" w:space="0" w:color="auto"/>
                <w:bottom w:val="none" w:sz="0" w:space="0" w:color="auto"/>
                <w:right w:val="none" w:sz="0" w:space="0" w:color="auto"/>
              </w:divBdr>
            </w:div>
            <w:div w:id="454760852">
              <w:marLeft w:val="0"/>
              <w:marRight w:val="0"/>
              <w:marTop w:val="0"/>
              <w:marBottom w:val="0"/>
              <w:divBdr>
                <w:top w:val="none" w:sz="0" w:space="0" w:color="auto"/>
                <w:left w:val="none" w:sz="0" w:space="0" w:color="auto"/>
                <w:bottom w:val="none" w:sz="0" w:space="0" w:color="auto"/>
                <w:right w:val="none" w:sz="0" w:space="0" w:color="auto"/>
              </w:divBdr>
            </w:div>
            <w:div w:id="1342396164">
              <w:marLeft w:val="0"/>
              <w:marRight w:val="0"/>
              <w:marTop w:val="0"/>
              <w:marBottom w:val="0"/>
              <w:divBdr>
                <w:top w:val="none" w:sz="0" w:space="0" w:color="auto"/>
                <w:left w:val="none" w:sz="0" w:space="0" w:color="auto"/>
                <w:bottom w:val="none" w:sz="0" w:space="0" w:color="auto"/>
                <w:right w:val="none" w:sz="0" w:space="0" w:color="auto"/>
              </w:divBdr>
            </w:div>
            <w:div w:id="855770890">
              <w:marLeft w:val="0"/>
              <w:marRight w:val="0"/>
              <w:marTop w:val="0"/>
              <w:marBottom w:val="0"/>
              <w:divBdr>
                <w:top w:val="none" w:sz="0" w:space="0" w:color="auto"/>
                <w:left w:val="none" w:sz="0" w:space="0" w:color="auto"/>
                <w:bottom w:val="none" w:sz="0" w:space="0" w:color="auto"/>
                <w:right w:val="none" w:sz="0" w:space="0" w:color="auto"/>
              </w:divBdr>
            </w:div>
            <w:div w:id="493179740">
              <w:marLeft w:val="0"/>
              <w:marRight w:val="0"/>
              <w:marTop w:val="0"/>
              <w:marBottom w:val="0"/>
              <w:divBdr>
                <w:top w:val="none" w:sz="0" w:space="0" w:color="auto"/>
                <w:left w:val="none" w:sz="0" w:space="0" w:color="auto"/>
                <w:bottom w:val="none" w:sz="0" w:space="0" w:color="auto"/>
                <w:right w:val="none" w:sz="0" w:space="0" w:color="auto"/>
              </w:divBdr>
            </w:div>
            <w:div w:id="1793593012">
              <w:marLeft w:val="0"/>
              <w:marRight w:val="0"/>
              <w:marTop w:val="0"/>
              <w:marBottom w:val="0"/>
              <w:divBdr>
                <w:top w:val="none" w:sz="0" w:space="0" w:color="auto"/>
                <w:left w:val="none" w:sz="0" w:space="0" w:color="auto"/>
                <w:bottom w:val="none" w:sz="0" w:space="0" w:color="auto"/>
                <w:right w:val="none" w:sz="0" w:space="0" w:color="auto"/>
              </w:divBdr>
            </w:div>
            <w:div w:id="405616571">
              <w:marLeft w:val="0"/>
              <w:marRight w:val="0"/>
              <w:marTop w:val="0"/>
              <w:marBottom w:val="0"/>
              <w:divBdr>
                <w:top w:val="none" w:sz="0" w:space="0" w:color="auto"/>
                <w:left w:val="none" w:sz="0" w:space="0" w:color="auto"/>
                <w:bottom w:val="none" w:sz="0" w:space="0" w:color="auto"/>
                <w:right w:val="none" w:sz="0" w:space="0" w:color="auto"/>
              </w:divBdr>
            </w:div>
            <w:div w:id="226964428">
              <w:marLeft w:val="0"/>
              <w:marRight w:val="0"/>
              <w:marTop w:val="0"/>
              <w:marBottom w:val="0"/>
              <w:divBdr>
                <w:top w:val="none" w:sz="0" w:space="0" w:color="auto"/>
                <w:left w:val="none" w:sz="0" w:space="0" w:color="auto"/>
                <w:bottom w:val="none" w:sz="0" w:space="0" w:color="auto"/>
                <w:right w:val="none" w:sz="0" w:space="0" w:color="auto"/>
              </w:divBdr>
            </w:div>
            <w:div w:id="788743008">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 w:id="1779445779">
              <w:marLeft w:val="0"/>
              <w:marRight w:val="0"/>
              <w:marTop w:val="0"/>
              <w:marBottom w:val="0"/>
              <w:divBdr>
                <w:top w:val="none" w:sz="0" w:space="0" w:color="auto"/>
                <w:left w:val="none" w:sz="0" w:space="0" w:color="auto"/>
                <w:bottom w:val="none" w:sz="0" w:space="0" w:color="auto"/>
                <w:right w:val="none" w:sz="0" w:space="0" w:color="auto"/>
              </w:divBdr>
            </w:div>
          </w:divsChild>
        </w:div>
        <w:div w:id="161623700">
          <w:marLeft w:val="0"/>
          <w:marRight w:val="0"/>
          <w:marTop w:val="0"/>
          <w:marBottom w:val="0"/>
          <w:divBdr>
            <w:top w:val="none" w:sz="0" w:space="0" w:color="auto"/>
            <w:left w:val="none" w:sz="0" w:space="0" w:color="auto"/>
            <w:bottom w:val="none" w:sz="0" w:space="0" w:color="auto"/>
            <w:right w:val="none" w:sz="0" w:space="0" w:color="auto"/>
          </w:divBdr>
          <w:divsChild>
            <w:div w:id="1051423127">
              <w:marLeft w:val="0"/>
              <w:marRight w:val="0"/>
              <w:marTop w:val="0"/>
              <w:marBottom w:val="0"/>
              <w:divBdr>
                <w:top w:val="none" w:sz="0" w:space="0" w:color="auto"/>
                <w:left w:val="none" w:sz="0" w:space="0" w:color="auto"/>
                <w:bottom w:val="none" w:sz="0" w:space="0" w:color="auto"/>
                <w:right w:val="none" w:sz="0" w:space="0" w:color="auto"/>
              </w:divBdr>
            </w:div>
            <w:div w:id="1217545254">
              <w:marLeft w:val="0"/>
              <w:marRight w:val="0"/>
              <w:marTop w:val="0"/>
              <w:marBottom w:val="0"/>
              <w:divBdr>
                <w:top w:val="none" w:sz="0" w:space="0" w:color="auto"/>
                <w:left w:val="none" w:sz="0" w:space="0" w:color="auto"/>
                <w:bottom w:val="none" w:sz="0" w:space="0" w:color="auto"/>
                <w:right w:val="none" w:sz="0" w:space="0" w:color="auto"/>
              </w:divBdr>
            </w:div>
            <w:div w:id="147137505">
              <w:marLeft w:val="0"/>
              <w:marRight w:val="0"/>
              <w:marTop w:val="0"/>
              <w:marBottom w:val="0"/>
              <w:divBdr>
                <w:top w:val="none" w:sz="0" w:space="0" w:color="auto"/>
                <w:left w:val="none" w:sz="0" w:space="0" w:color="auto"/>
                <w:bottom w:val="none" w:sz="0" w:space="0" w:color="auto"/>
                <w:right w:val="none" w:sz="0" w:space="0" w:color="auto"/>
              </w:divBdr>
            </w:div>
            <w:div w:id="318847670">
              <w:marLeft w:val="0"/>
              <w:marRight w:val="0"/>
              <w:marTop w:val="0"/>
              <w:marBottom w:val="0"/>
              <w:divBdr>
                <w:top w:val="none" w:sz="0" w:space="0" w:color="auto"/>
                <w:left w:val="none" w:sz="0" w:space="0" w:color="auto"/>
                <w:bottom w:val="none" w:sz="0" w:space="0" w:color="auto"/>
                <w:right w:val="none" w:sz="0" w:space="0" w:color="auto"/>
              </w:divBdr>
            </w:div>
            <w:div w:id="1798137064">
              <w:marLeft w:val="0"/>
              <w:marRight w:val="0"/>
              <w:marTop w:val="0"/>
              <w:marBottom w:val="0"/>
              <w:divBdr>
                <w:top w:val="none" w:sz="0" w:space="0" w:color="auto"/>
                <w:left w:val="none" w:sz="0" w:space="0" w:color="auto"/>
                <w:bottom w:val="none" w:sz="0" w:space="0" w:color="auto"/>
                <w:right w:val="none" w:sz="0" w:space="0" w:color="auto"/>
              </w:divBdr>
            </w:div>
            <w:div w:id="1100419512">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44528914">
              <w:marLeft w:val="0"/>
              <w:marRight w:val="0"/>
              <w:marTop w:val="0"/>
              <w:marBottom w:val="0"/>
              <w:divBdr>
                <w:top w:val="none" w:sz="0" w:space="0" w:color="auto"/>
                <w:left w:val="none" w:sz="0" w:space="0" w:color="auto"/>
                <w:bottom w:val="none" w:sz="0" w:space="0" w:color="auto"/>
                <w:right w:val="none" w:sz="0" w:space="0" w:color="auto"/>
              </w:divBdr>
            </w:div>
            <w:div w:id="1903444527">
              <w:marLeft w:val="0"/>
              <w:marRight w:val="0"/>
              <w:marTop w:val="0"/>
              <w:marBottom w:val="0"/>
              <w:divBdr>
                <w:top w:val="none" w:sz="0" w:space="0" w:color="auto"/>
                <w:left w:val="none" w:sz="0" w:space="0" w:color="auto"/>
                <w:bottom w:val="none" w:sz="0" w:space="0" w:color="auto"/>
                <w:right w:val="none" w:sz="0" w:space="0" w:color="auto"/>
              </w:divBdr>
            </w:div>
            <w:div w:id="490950154">
              <w:marLeft w:val="0"/>
              <w:marRight w:val="0"/>
              <w:marTop w:val="0"/>
              <w:marBottom w:val="0"/>
              <w:divBdr>
                <w:top w:val="none" w:sz="0" w:space="0" w:color="auto"/>
                <w:left w:val="none" w:sz="0" w:space="0" w:color="auto"/>
                <w:bottom w:val="none" w:sz="0" w:space="0" w:color="auto"/>
                <w:right w:val="none" w:sz="0" w:space="0" w:color="auto"/>
              </w:divBdr>
            </w:div>
            <w:div w:id="2111509550">
              <w:marLeft w:val="0"/>
              <w:marRight w:val="0"/>
              <w:marTop w:val="0"/>
              <w:marBottom w:val="0"/>
              <w:divBdr>
                <w:top w:val="none" w:sz="0" w:space="0" w:color="auto"/>
                <w:left w:val="none" w:sz="0" w:space="0" w:color="auto"/>
                <w:bottom w:val="none" w:sz="0" w:space="0" w:color="auto"/>
                <w:right w:val="none" w:sz="0" w:space="0" w:color="auto"/>
              </w:divBdr>
            </w:div>
            <w:div w:id="809635966">
              <w:marLeft w:val="0"/>
              <w:marRight w:val="0"/>
              <w:marTop w:val="0"/>
              <w:marBottom w:val="0"/>
              <w:divBdr>
                <w:top w:val="none" w:sz="0" w:space="0" w:color="auto"/>
                <w:left w:val="none" w:sz="0" w:space="0" w:color="auto"/>
                <w:bottom w:val="none" w:sz="0" w:space="0" w:color="auto"/>
                <w:right w:val="none" w:sz="0" w:space="0" w:color="auto"/>
              </w:divBdr>
            </w:div>
            <w:div w:id="9683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1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ccord">
      <a:dk1>
        <a:srgbClr val="000000"/>
      </a:dk1>
      <a:lt1>
        <a:sysClr val="window" lastClr="FFFFFF"/>
      </a:lt1>
      <a:dk2>
        <a:srgbClr val="3A3A3A"/>
      </a:dk2>
      <a:lt2>
        <a:srgbClr val="D8D8D8"/>
      </a:lt2>
      <a:accent1>
        <a:srgbClr val="5DA6AA"/>
      </a:accent1>
      <a:accent2>
        <a:srgbClr val="F5B50D"/>
      </a:accent2>
      <a:accent3>
        <a:srgbClr val="7C63A9"/>
      </a:accent3>
      <a:accent4>
        <a:srgbClr val="2E7FAA"/>
      </a:accent4>
      <a:accent5>
        <a:srgbClr val="F06B1B"/>
      </a:accent5>
      <a:accent6>
        <a:srgbClr val="626262"/>
      </a:accent6>
      <a:hlink>
        <a:srgbClr val="2E7FAA"/>
      </a:hlink>
      <a:folHlink>
        <a:srgbClr val="7C63A9"/>
      </a:folHlink>
    </a:clrScheme>
    <a:fontScheme name="Accord">
      <a:majorFont>
        <a:latin typeface="Dejanire Headline Regular"/>
        <a:ea typeface=""/>
        <a:cs typeface=""/>
      </a:majorFont>
      <a:minorFont>
        <a:latin typeface="Poppins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1F93BBA5AF8A478B42883BF9863D69" ma:contentTypeVersion="14" ma:contentTypeDescription="Create a new document." ma:contentTypeScope="" ma:versionID="1e4bc595b18bd6d195c7fb50779b7086">
  <xsd:schema xmlns:xsd="http://www.w3.org/2001/XMLSchema" xmlns:xs="http://www.w3.org/2001/XMLSchema" xmlns:p="http://schemas.microsoft.com/office/2006/metadata/properties" xmlns:ns2="0b687f22-895c-426f-a768-70d9e75b9259" xmlns:ns3="4da23e3a-21ad-42ac-8307-8d3cf9eb96a5" targetNamespace="http://schemas.microsoft.com/office/2006/metadata/properties" ma:root="true" ma:fieldsID="a14672da7b371750f2dd975db9c373cb" ns2:_="" ns3:_="">
    <xsd:import namespace="0b687f22-895c-426f-a768-70d9e75b9259"/>
    <xsd:import namespace="4da23e3a-21ad-42ac-8307-8d3cf9eb9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87f22-895c-426f-a768-70d9e75b9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d565bf-3b44-4c08-b3b3-3276019ac83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a23e3a-21ad-42ac-8307-8d3cf9eb96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d9d4ffd-aa8e-4362-8f42-71c61b0caf31}" ma:internalName="TaxCatchAll" ma:showField="CatchAllData" ma:web="4da23e3a-21ad-42ac-8307-8d3cf9eb96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b687f22-895c-426f-a768-70d9e75b9259">
      <Terms xmlns="http://schemas.microsoft.com/office/infopath/2007/PartnerControls"/>
    </lcf76f155ced4ddcb4097134ff3c332f>
    <TaxCatchAll xmlns="4da23e3a-21ad-42ac-8307-8d3cf9eb96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B467FC-800E-4336-A7D8-84AE9D0E3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87f22-895c-426f-a768-70d9e75b9259"/>
    <ds:schemaRef ds:uri="4da23e3a-21ad-42ac-8307-8d3cf9eb9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BD057A-FA27-49A8-90FB-CCFFED486F77}">
  <ds:schemaRefs>
    <ds:schemaRef ds:uri="http://schemas.microsoft.com/office/2006/metadata/properties"/>
    <ds:schemaRef ds:uri="http://schemas.microsoft.com/office/infopath/2007/PartnerControls"/>
    <ds:schemaRef ds:uri="0b687f22-895c-426f-a768-70d9e75b9259"/>
    <ds:schemaRef ds:uri="4da23e3a-21ad-42ac-8307-8d3cf9eb96a5"/>
  </ds:schemaRefs>
</ds:datastoreItem>
</file>

<file path=customXml/itemProps3.xml><?xml version="1.0" encoding="utf-8"?>
<ds:datastoreItem xmlns:ds="http://schemas.openxmlformats.org/officeDocument/2006/customXml" ds:itemID="{020B01A0-F83A-455F-9B95-0A25FBE7DE9C}">
  <ds:schemaRefs>
    <ds:schemaRef ds:uri="http://schemas.openxmlformats.org/officeDocument/2006/bibliography"/>
  </ds:schemaRefs>
</ds:datastoreItem>
</file>

<file path=customXml/itemProps4.xml><?xml version="1.0" encoding="utf-8"?>
<ds:datastoreItem xmlns:ds="http://schemas.openxmlformats.org/officeDocument/2006/customXml" ds:itemID="{7E824B7D-A43B-4D63-9757-06C1BEF1F2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Winfield</dc:creator>
  <cp:keywords/>
  <dc:description/>
  <cp:lastModifiedBy>Sally Winfield</cp:lastModifiedBy>
  <cp:revision>2</cp:revision>
  <dcterms:created xsi:type="dcterms:W3CDTF">2026-08-17T08:36:00Z</dcterms:created>
  <dcterms:modified xsi:type="dcterms:W3CDTF">2026-08-17T08:36:00Z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a4e3d36b16b59babbc02a4d785b9045290af90fbed12012611d47576e38f9601</vt:lpwstr>
  </property>
  <property fmtid="{D5CDD505-2E9C-101B-9397-08002B2CF9AE}" pid="3" name="ContentTypeId">
    <vt:lpwstr>0x010100671F93BBA5AF8A478B42883BF9863D69</vt:lpwstr>
  </property>
  <property fmtid="{D5CDD505-2E9C-101B-9397-08002B2CF9AE}" pid="4" name="MediaServiceImageTags">
    <vt:lpwstr/>
  </property>
</Properties>
</file>