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HVAC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name]</w:t>
              <w:br/>
            </w:r>
            <w:r>
              <w:rPr>
                <w:b w:val="0"/>
                <w:color w:val="262626"/>
                <w:sz w:val="19"/>
              </w:rPr>
              <w:t>Job site: 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 or 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Service call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Diagnosis: AC not cooling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$95.00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Labor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HVAC technician, per hour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$115.00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$230.00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Parts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Capacitor and contactor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$145.00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$145.00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Refrigerant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R-410A, per lb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$650.00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on completion. Ask about our maintenance plan: two tune-ups a year.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hvac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