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09EE4" w14:textId="198CEAC1" w:rsidR="00CF1395" w:rsidRDefault="00491207" w:rsidP="00944328">
      <w:r>
        <w:rPr>
          <w:noProof/>
        </w:rPr>
        <mc:AlternateContent>
          <mc:Choice Requires="wps">
            <w:drawing>
              <wp:anchor distT="0" distB="0" distL="114300" distR="114300" simplePos="0" relativeHeight="251662337" behindDoc="0" locked="0" layoutInCell="1" allowOverlap="1" wp14:anchorId="278AC8B5" wp14:editId="28DEBA70">
                <wp:simplePos x="0" y="0"/>
                <wp:positionH relativeFrom="margin">
                  <wp:posOffset>1333500</wp:posOffset>
                </wp:positionH>
                <wp:positionV relativeFrom="paragraph">
                  <wp:posOffset>30480</wp:posOffset>
                </wp:positionV>
                <wp:extent cx="4739640" cy="483235"/>
                <wp:effectExtent l="0" t="0" r="3810" b="0"/>
                <wp:wrapNone/>
                <wp:docPr id="2013724154" name="Text Box 2013724154"/>
                <wp:cNvGraphicFramePr/>
                <a:graphic xmlns:a="http://schemas.openxmlformats.org/drawingml/2006/main">
                  <a:graphicData uri="http://schemas.microsoft.com/office/word/2010/wordprocessingShape">
                    <wps:wsp>
                      <wps:cNvSpPr txBox="1"/>
                      <wps:spPr>
                        <a:xfrm>
                          <a:off x="0" y="0"/>
                          <a:ext cx="4739640" cy="483235"/>
                        </a:xfrm>
                        <a:prstGeom prst="rect">
                          <a:avLst/>
                        </a:prstGeom>
                        <a:solidFill>
                          <a:schemeClr val="lt1"/>
                        </a:solidFill>
                        <a:ln w="6350">
                          <a:noFill/>
                        </a:ln>
                      </wps:spPr>
                      <wps:txbx>
                        <w:txbxContent>
                          <w:p w14:paraId="0D91C6EC" w14:textId="634C6EC2" w:rsidR="00491207" w:rsidRPr="003F3B4E" w:rsidRDefault="000B7853" w:rsidP="000B7853">
                            <w:pPr>
                              <w:pStyle w:val="Title"/>
                              <w:spacing w:line="500" w:lineRule="exact"/>
                              <w:ind w:left="3600"/>
                              <w:rPr>
                                <w:lang w:val="en-US"/>
                              </w:rPr>
                            </w:pPr>
                            <w:r>
                              <w:rPr>
                                <w:lang w:val="en-US"/>
                              </w:rPr>
                              <w:t>Media Planner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8AC8B5" id="_x0000_t202" coordsize="21600,21600" o:spt="202" path="m,l,21600r21600,l21600,xe">
                <v:stroke joinstyle="miter"/>
                <v:path gradientshapeok="t" o:connecttype="rect"/>
              </v:shapetype>
              <v:shape id="Text Box 2013724154" o:spid="_x0000_s1026" type="#_x0000_t202" style="position:absolute;margin-left:105pt;margin-top:2.4pt;width:373.2pt;height:38.05pt;z-index:25166233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" fillcolor="white [3201]" stroked="f" strokeweight=".5pt">
                <v:textbox>
                  <w:txbxContent>
                    <w:p w14:paraId="0D91C6EC" w14:textId="634C6EC2" w:rsidR="00491207" w:rsidRPr="003F3B4E" w:rsidRDefault="000B7853" w:rsidP="000B7853">
                      <w:pPr>
                        <w:pStyle w:val="Title"/>
                        <w:spacing w:line="500" w:lineRule="exact"/>
                        <w:ind w:left="3600"/>
                        <w:rPr>
                          <w:lang w:val="en-US"/>
                        </w:rPr>
                      </w:pPr>
                      <w:r>
                        <w:rPr>
                          <w:lang w:val="en-US"/>
                        </w:rPr>
                        <w:t>Media Planner</w:t>
                      </w:r>
                    </w:p>
                  </w:txbxContent>
                </v:textbox>
                <w10:wrap anchorx="margin"/>
              </v:shape>
            </w:pict>
          </mc:Fallback>
        </mc:AlternateContent>
      </w:r>
      <w:r>
        <w:rPr>
          <w:noProof/>
        </w:rPr>
        <w:drawing>
          <wp:anchor distT="0" distB="0" distL="114300" distR="114300" simplePos="0" relativeHeight="251660289" behindDoc="0" locked="0" layoutInCell="1" allowOverlap="1" wp14:anchorId="48973EBC" wp14:editId="57C6E0FD">
            <wp:simplePos x="0" y="0"/>
            <wp:positionH relativeFrom="margin">
              <wp:posOffset>0</wp:posOffset>
            </wp:positionH>
            <wp:positionV relativeFrom="paragraph">
              <wp:posOffset>0</wp:posOffset>
            </wp:positionV>
            <wp:extent cx="1057275" cy="513821"/>
            <wp:effectExtent l="0" t="0" r="0" b="635"/>
            <wp:wrapNone/>
            <wp:docPr id="4" name="Picture 4" descr="A black text on a orang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text on a orange background&#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57275" cy="513821"/>
                    </a:xfrm>
                    <a:prstGeom prst="rect">
                      <a:avLst/>
                    </a:prstGeom>
                  </pic:spPr>
                </pic:pic>
              </a:graphicData>
            </a:graphic>
            <wp14:sizeRelH relativeFrom="margin">
              <wp14:pctWidth>0</wp14:pctWidth>
            </wp14:sizeRelH>
            <wp14:sizeRelV relativeFrom="margin">
              <wp14:pctHeight>0</wp14:pctHeight>
            </wp14:sizeRelV>
          </wp:anchor>
        </w:drawing>
      </w:r>
    </w:p>
    <w:p w14:paraId="009415B9" w14:textId="5C7542B4" w:rsidR="006E29A8" w:rsidRDefault="006E29A8" w:rsidP="00944328"/>
    <w:p w14:paraId="4366E1A0" w14:textId="630E5298" w:rsidR="009818AC" w:rsidRDefault="009818AC" w:rsidP="00944328"/>
    <w:p w14:paraId="7F9DD858" w14:textId="77777777" w:rsidR="00491207" w:rsidRDefault="00491207" w:rsidP="00944328">
      <w:pPr>
        <w:pStyle w:val="Heading1"/>
        <w:spacing w:before="0"/>
      </w:pPr>
    </w:p>
    <w:p w14:paraId="4D365C26" w14:textId="77777777" w:rsidR="00811CFA" w:rsidRDefault="00811CFA" w:rsidP="00811CFA">
      <w:pPr>
        <w:pStyle w:val="Heading1"/>
        <w:spacing w:before="0"/>
      </w:pPr>
      <w:r>
        <w:t>The job at a glance</w:t>
      </w:r>
    </w:p>
    <w:p w14:paraId="6274AFE7" w14:textId="77777777" w:rsidR="001165B1" w:rsidRPr="001165B1" w:rsidRDefault="001165B1" w:rsidP="002C56F3">
      <w:pPr>
        <w:pStyle w:val="Heading1"/>
        <w:spacing w:before="0"/>
        <w:jc w:val="both"/>
        <w:rPr>
          <w:rFonts w:ascii="Aptos" w:hAnsi="Aptos"/>
          <w:color w:val="auto"/>
          <w:sz w:val="24"/>
          <w:szCs w:val="24"/>
        </w:rPr>
      </w:pPr>
      <w:r w:rsidRPr="001165B1">
        <w:rPr>
          <w:rFonts w:ascii="Aptos" w:hAnsi="Aptos"/>
          <w:color w:val="auto"/>
          <w:sz w:val="24"/>
          <w:szCs w:val="24"/>
        </w:rPr>
        <w:t>As a Media Planner, you'll play a key role in shaping and refining multi-channel campaigns across a diverse client base. Drawing on audience insights and strategic direction, you will craft effective media plans that optimise channel selection, timing, and targeting to meet campaign goals and deliver measurable results.</w:t>
      </w:r>
    </w:p>
    <w:p w14:paraId="04BD04FA" w14:textId="77777777" w:rsidR="001165B1" w:rsidRPr="003D390C" w:rsidRDefault="001165B1" w:rsidP="002C56F3">
      <w:pPr>
        <w:jc w:val="both"/>
        <w:rPr>
          <w:rFonts w:ascii="Aptos" w:hAnsi="Aptos"/>
          <w:sz w:val="24"/>
          <w:szCs w:val="24"/>
        </w:rPr>
      </w:pPr>
    </w:p>
    <w:p w14:paraId="52BB92DF" w14:textId="77777777" w:rsidR="00811CFA" w:rsidRDefault="00811CFA" w:rsidP="002C56F3">
      <w:pPr>
        <w:pStyle w:val="Heading1"/>
        <w:spacing w:before="0"/>
        <w:jc w:val="both"/>
      </w:pPr>
      <w:r>
        <w:t>Your responsibilities</w:t>
      </w:r>
    </w:p>
    <w:p w14:paraId="12659DDF" w14:textId="00F9D52F" w:rsidR="00005BF1" w:rsidRDefault="002D568A" w:rsidP="00037F8F">
      <w:pPr>
        <w:pStyle w:val="ListParagraph"/>
        <w:numPr>
          <w:ilvl w:val="0"/>
          <w:numId w:val="38"/>
        </w:numPr>
        <w:jc w:val="both"/>
        <w:rPr>
          <w:rFonts w:ascii="Aptos" w:hAnsi="Aptos"/>
          <w:sz w:val="24"/>
          <w:szCs w:val="24"/>
        </w:rPr>
      </w:pPr>
      <w:r w:rsidRPr="00037F8F">
        <w:rPr>
          <w:rFonts w:ascii="Aptos" w:hAnsi="Aptos"/>
          <w:sz w:val="24"/>
          <w:szCs w:val="24"/>
        </w:rPr>
        <w:t>To build integrated media plans using audience data, media insights, and channel knowledge, ensuring a strategic balance between reach, cost-efficiency, and return on investment.</w:t>
      </w:r>
      <w:r w:rsidR="00037F8F" w:rsidRPr="00037F8F">
        <w:rPr>
          <w:rFonts w:ascii="Aptos" w:hAnsi="Aptos"/>
          <w:sz w:val="24"/>
          <w:szCs w:val="24"/>
        </w:rPr>
        <w:t xml:space="preserve"> It’s essential that you f</w:t>
      </w:r>
      <w:r w:rsidR="00005BF1" w:rsidRPr="00DF25F9">
        <w:rPr>
          <w:rFonts w:ascii="Aptos" w:hAnsi="Aptos"/>
          <w:sz w:val="24"/>
          <w:szCs w:val="24"/>
        </w:rPr>
        <w:t xml:space="preserve">ully </w:t>
      </w:r>
      <w:r w:rsidR="001663BC">
        <w:rPr>
          <w:rFonts w:ascii="Aptos" w:hAnsi="Aptos"/>
          <w:sz w:val="24"/>
          <w:szCs w:val="24"/>
        </w:rPr>
        <w:t>understand the client's business objectives and the role media plays in achieving</w:t>
      </w:r>
      <w:r w:rsidR="00005BF1" w:rsidRPr="00DF25F9">
        <w:rPr>
          <w:rFonts w:ascii="Aptos" w:hAnsi="Aptos"/>
          <w:sz w:val="24"/>
          <w:szCs w:val="24"/>
        </w:rPr>
        <w:t xml:space="preserve"> them</w:t>
      </w:r>
      <w:r w:rsidR="002D6DE8">
        <w:rPr>
          <w:rFonts w:ascii="Aptos" w:hAnsi="Aptos"/>
          <w:sz w:val="24"/>
          <w:szCs w:val="24"/>
        </w:rPr>
        <w:t>.</w:t>
      </w:r>
    </w:p>
    <w:p w14:paraId="0B14D919" w14:textId="77777777" w:rsidR="002E1348" w:rsidRDefault="002E1348" w:rsidP="002E1348">
      <w:pPr>
        <w:pStyle w:val="ListParagraph"/>
        <w:ind w:left="360"/>
        <w:jc w:val="both"/>
        <w:rPr>
          <w:rFonts w:ascii="Aptos" w:hAnsi="Aptos"/>
          <w:sz w:val="24"/>
          <w:szCs w:val="24"/>
        </w:rPr>
      </w:pPr>
    </w:p>
    <w:p w14:paraId="0140F516" w14:textId="0722CE3A" w:rsidR="002E1348" w:rsidRPr="00946BA5" w:rsidRDefault="002E1348" w:rsidP="00037F8F">
      <w:pPr>
        <w:pStyle w:val="ListParagraph"/>
        <w:numPr>
          <w:ilvl w:val="0"/>
          <w:numId w:val="38"/>
        </w:numPr>
        <w:jc w:val="both"/>
        <w:rPr>
          <w:rFonts w:ascii="Aptos" w:hAnsi="Aptos"/>
          <w:sz w:val="24"/>
          <w:szCs w:val="24"/>
        </w:rPr>
      </w:pPr>
      <w:r w:rsidRPr="00946BA5">
        <w:rPr>
          <w:rFonts w:ascii="Aptos" w:hAnsi="Aptos"/>
          <w:sz w:val="24"/>
          <w:szCs w:val="24"/>
        </w:rPr>
        <w:t>To work collaboratively with the strategy team to ensure media plans accurately reflect the strategic direction outlined, translating high-level thinking into actionable media executions that align with client objectives.</w:t>
      </w:r>
    </w:p>
    <w:p w14:paraId="7DF28F57" w14:textId="77777777" w:rsidR="002D6DE8" w:rsidRPr="00946BA5" w:rsidRDefault="002D6DE8" w:rsidP="00946BA5">
      <w:pPr>
        <w:jc w:val="both"/>
        <w:rPr>
          <w:rFonts w:ascii="Aptos" w:hAnsi="Aptos"/>
          <w:sz w:val="24"/>
          <w:szCs w:val="24"/>
        </w:rPr>
      </w:pPr>
    </w:p>
    <w:p w14:paraId="47BB12B4" w14:textId="7A239A68" w:rsidR="00531945" w:rsidRPr="00946BA5" w:rsidRDefault="00531945" w:rsidP="002C56F3">
      <w:pPr>
        <w:pStyle w:val="ListParagraph"/>
        <w:numPr>
          <w:ilvl w:val="0"/>
          <w:numId w:val="38"/>
        </w:numPr>
        <w:jc w:val="both"/>
        <w:rPr>
          <w:rFonts w:ascii="Aptos" w:hAnsi="Aptos"/>
          <w:sz w:val="24"/>
          <w:szCs w:val="24"/>
        </w:rPr>
      </w:pPr>
      <w:r w:rsidRPr="00946BA5">
        <w:rPr>
          <w:rFonts w:ascii="Aptos" w:hAnsi="Aptos"/>
          <w:sz w:val="24"/>
          <w:szCs w:val="24"/>
        </w:rPr>
        <w:t>To compile and share comprehensive briefing forms with internal teams and external partners, clearly outlining client challenges, strategic direction, key insights, and campaign objectives to ensure aligned understanding and drive the most effective and innovative media responses.</w:t>
      </w:r>
    </w:p>
    <w:p w14:paraId="6EC964B9" w14:textId="77777777" w:rsidR="00531945" w:rsidRPr="00531945" w:rsidRDefault="00531945" w:rsidP="00531945">
      <w:pPr>
        <w:pStyle w:val="ListParagraph"/>
        <w:rPr>
          <w:rFonts w:ascii="Aptos" w:hAnsi="Aptos"/>
          <w:sz w:val="24"/>
          <w:szCs w:val="24"/>
        </w:rPr>
      </w:pPr>
    </w:p>
    <w:p w14:paraId="18798395" w14:textId="004DE79D" w:rsidR="003B0F14" w:rsidRPr="001165B1" w:rsidRDefault="003B0F14" w:rsidP="002C56F3">
      <w:pPr>
        <w:pStyle w:val="ListParagraph"/>
        <w:numPr>
          <w:ilvl w:val="0"/>
          <w:numId w:val="38"/>
        </w:numPr>
        <w:jc w:val="both"/>
        <w:rPr>
          <w:rFonts w:ascii="Aptos" w:hAnsi="Aptos"/>
          <w:sz w:val="24"/>
          <w:szCs w:val="24"/>
        </w:rPr>
      </w:pPr>
      <w:r>
        <w:rPr>
          <w:rFonts w:ascii="Aptos" w:hAnsi="Aptos"/>
          <w:sz w:val="24"/>
          <w:szCs w:val="24"/>
        </w:rPr>
        <w:t>To p</w:t>
      </w:r>
      <w:r w:rsidRPr="001165B1">
        <w:rPr>
          <w:rFonts w:ascii="Aptos" w:hAnsi="Aptos"/>
          <w:sz w:val="24"/>
          <w:szCs w:val="24"/>
        </w:rPr>
        <w:t>resent planning recommendations to internal teams and assist in client-facing presentations as needed.</w:t>
      </w:r>
    </w:p>
    <w:p w14:paraId="36ACA66D" w14:textId="77777777" w:rsidR="003B0F14" w:rsidRPr="003B0F14" w:rsidRDefault="003B0F14" w:rsidP="002C56F3">
      <w:pPr>
        <w:jc w:val="both"/>
        <w:rPr>
          <w:rFonts w:ascii="Aptos" w:hAnsi="Aptos"/>
          <w:sz w:val="24"/>
          <w:szCs w:val="24"/>
        </w:rPr>
      </w:pPr>
    </w:p>
    <w:p w14:paraId="53E0D704" w14:textId="6C5D08C5" w:rsidR="00CA605B" w:rsidRDefault="00CA605B" w:rsidP="002C56F3">
      <w:pPr>
        <w:pStyle w:val="ListParagraph"/>
        <w:numPr>
          <w:ilvl w:val="0"/>
          <w:numId w:val="38"/>
        </w:numPr>
        <w:jc w:val="both"/>
        <w:rPr>
          <w:rFonts w:ascii="Aptos" w:hAnsi="Aptos"/>
          <w:sz w:val="24"/>
          <w:szCs w:val="24"/>
        </w:rPr>
      </w:pPr>
      <w:r w:rsidRPr="00874B69">
        <w:rPr>
          <w:rFonts w:ascii="Aptos" w:hAnsi="Aptos"/>
          <w:sz w:val="24"/>
          <w:szCs w:val="24"/>
        </w:rPr>
        <w:t xml:space="preserve">To </w:t>
      </w:r>
      <w:r w:rsidRPr="001165B1">
        <w:rPr>
          <w:rFonts w:ascii="Aptos" w:hAnsi="Aptos"/>
          <w:sz w:val="24"/>
          <w:szCs w:val="24"/>
        </w:rPr>
        <w:t>allocate campaign budgets effectively across platforms, channels, and audience segments.</w:t>
      </w:r>
    </w:p>
    <w:p w14:paraId="0C9AE031" w14:textId="77777777" w:rsidR="00CA605B" w:rsidRPr="00CA605B" w:rsidRDefault="00CA605B" w:rsidP="002C56F3">
      <w:pPr>
        <w:pStyle w:val="ListParagraph"/>
        <w:jc w:val="both"/>
        <w:rPr>
          <w:rFonts w:ascii="Aptos" w:hAnsi="Aptos"/>
          <w:sz w:val="24"/>
          <w:szCs w:val="24"/>
        </w:rPr>
      </w:pPr>
    </w:p>
    <w:p w14:paraId="72ACCA12" w14:textId="21724EED" w:rsidR="00552D14" w:rsidRPr="00946BA5" w:rsidRDefault="00552D14" w:rsidP="00946BA5">
      <w:pPr>
        <w:pStyle w:val="ListParagraph"/>
        <w:numPr>
          <w:ilvl w:val="0"/>
          <w:numId w:val="38"/>
        </w:numPr>
        <w:jc w:val="both"/>
        <w:rPr>
          <w:rFonts w:ascii="Aptos" w:hAnsi="Aptos"/>
          <w:sz w:val="24"/>
          <w:szCs w:val="24"/>
        </w:rPr>
      </w:pPr>
      <w:r w:rsidRPr="00946BA5">
        <w:rPr>
          <w:rFonts w:ascii="Aptos" w:hAnsi="Aptos"/>
          <w:sz w:val="24"/>
          <w:szCs w:val="24"/>
        </w:rPr>
        <w:t>To ensure Channel Planner is effectively utilised across all integrated campaigns, providing clear visibility of optimised reach and frequency, and supporting data-led decisions that maximise campaign impact and efficiency.</w:t>
      </w:r>
    </w:p>
    <w:p w14:paraId="028DBB67" w14:textId="77777777" w:rsidR="00734C58" w:rsidRPr="00946BA5" w:rsidRDefault="00734C58" w:rsidP="00946BA5">
      <w:pPr>
        <w:jc w:val="both"/>
        <w:rPr>
          <w:rFonts w:ascii="Aptos" w:hAnsi="Aptos"/>
          <w:sz w:val="24"/>
          <w:szCs w:val="24"/>
        </w:rPr>
      </w:pPr>
    </w:p>
    <w:p w14:paraId="641130E5" w14:textId="6A8B7A67" w:rsidR="00734C58" w:rsidRPr="00946BA5" w:rsidRDefault="00734C58" w:rsidP="00946BA5">
      <w:pPr>
        <w:pStyle w:val="ListParagraph"/>
        <w:numPr>
          <w:ilvl w:val="0"/>
          <w:numId w:val="38"/>
        </w:numPr>
        <w:jc w:val="both"/>
        <w:rPr>
          <w:rFonts w:ascii="Aptos" w:hAnsi="Aptos"/>
          <w:sz w:val="24"/>
          <w:szCs w:val="24"/>
        </w:rPr>
      </w:pPr>
      <w:r w:rsidRPr="00946BA5">
        <w:rPr>
          <w:rFonts w:ascii="Aptos" w:hAnsi="Aptos"/>
          <w:sz w:val="24"/>
          <w:szCs w:val="24"/>
        </w:rPr>
        <w:t>To look for opportunities to integrate offline with digital channel strategies for maximum synergy and customer impact.</w:t>
      </w:r>
    </w:p>
    <w:p w14:paraId="69D1120B" w14:textId="77777777" w:rsidR="00552D14" w:rsidRPr="00552D14" w:rsidRDefault="00552D14" w:rsidP="00552D14">
      <w:pPr>
        <w:pStyle w:val="ListParagraph"/>
        <w:rPr>
          <w:rFonts w:ascii="Aptos" w:hAnsi="Aptos"/>
          <w:sz w:val="24"/>
          <w:szCs w:val="24"/>
        </w:rPr>
      </w:pPr>
    </w:p>
    <w:p w14:paraId="0DFE0EEC" w14:textId="4F55F55A" w:rsidR="00946BA5" w:rsidRDefault="00811CFA" w:rsidP="00381858">
      <w:pPr>
        <w:pStyle w:val="ListParagraph"/>
        <w:numPr>
          <w:ilvl w:val="0"/>
          <w:numId w:val="38"/>
        </w:numPr>
        <w:jc w:val="both"/>
        <w:rPr>
          <w:rFonts w:ascii="Aptos" w:hAnsi="Aptos"/>
          <w:sz w:val="24"/>
          <w:szCs w:val="24"/>
        </w:rPr>
      </w:pPr>
      <w:r w:rsidRPr="00946BA5">
        <w:rPr>
          <w:rFonts w:ascii="Aptos" w:hAnsi="Aptos"/>
          <w:sz w:val="24"/>
          <w:szCs w:val="24"/>
        </w:rPr>
        <w:t xml:space="preserve">To produce </w:t>
      </w:r>
      <w:r w:rsidR="00874B69" w:rsidRPr="00946BA5">
        <w:rPr>
          <w:rFonts w:ascii="Aptos" w:hAnsi="Aptos"/>
          <w:sz w:val="24"/>
          <w:szCs w:val="24"/>
        </w:rPr>
        <w:t>clear</w:t>
      </w:r>
      <w:r w:rsidR="00611364" w:rsidRPr="00946BA5">
        <w:rPr>
          <w:rFonts w:ascii="Aptos" w:hAnsi="Aptos"/>
          <w:sz w:val="24"/>
          <w:szCs w:val="24"/>
        </w:rPr>
        <w:t>, client-ready documentation</w:t>
      </w:r>
      <w:r w:rsidR="00DC3DF0">
        <w:rPr>
          <w:rFonts w:ascii="Aptos" w:hAnsi="Aptos"/>
          <w:sz w:val="24"/>
          <w:szCs w:val="24"/>
        </w:rPr>
        <w:t>,</w:t>
      </w:r>
      <w:r w:rsidR="00611364" w:rsidRPr="00946BA5">
        <w:rPr>
          <w:rFonts w:ascii="Aptos" w:hAnsi="Aptos"/>
          <w:sz w:val="24"/>
          <w:szCs w:val="24"/>
        </w:rPr>
        <w:t xml:space="preserve"> including </w:t>
      </w:r>
      <w:r w:rsidR="00946BA5" w:rsidRPr="00946BA5">
        <w:rPr>
          <w:rFonts w:ascii="Aptos" w:hAnsi="Aptos"/>
          <w:sz w:val="24"/>
          <w:szCs w:val="24"/>
        </w:rPr>
        <w:t>media proposal slides, budget breakdowns, media plans, creative deadlines and specs.</w:t>
      </w:r>
    </w:p>
    <w:p w14:paraId="668F2DA7" w14:textId="77777777" w:rsidR="00946BA5" w:rsidRPr="00946BA5" w:rsidRDefault="00946BA5" w:rsidP="00946BA5">
      <w:pPr>
        <w:pStyle w:val="ListParagraph"/>
        <w:rPr>
          <w:rFonts w:ascii="Aptos" w:hAnsi="Aptos"/>
          <w:sz w:val="24"/>
          <w:szCs w:val="24"/>
        </w:rPr>
      </w:pPr>
    </w:p>
    <w:p w14:paraId="005D5719" w14:textId="7997615A" w:rsidR="004C7B09" w:rsidRPr="00946BA5" w:rsidRDefault="00490E04" w:rsidP="00381858">
      <w:pPr>
        <w:pStyle w:val="ListParagraph"/>
        <w:numPr>
          <w:ilvl w:val="0"/>
          <w:numId w:val="38"/>
        </w:numPr>
        <w:jc w:val="both"/>
        <w:rPr>
          <w:rFonts w:ascii="Aptos" w:hAnsi="Aptos"/>
          <w:sz w:val="24"/>
          <w:szCs w:val="24"/>
        </w:rPr>
      </w:pPr>
      <w:r w:rsidRPr="00946BA5">
        <w:rPr>
          <w:rFonts w:ascii="Aptos" w:hAnsi="Aptos"/>
          <w:sz w:val="24"/>
          <w:szCs w:val="24"/>
        </w:rPr>
        <w:t>To evaluate campaign performance</w:t>
      </w:r>
      <w:r w:rsidR="00621276" w:rsidRPr="00946BA5">
        <w:rPr>
          <w:rFonts w:ascii="Aptos" w:hAnsi="Aptos"/>
          <w:sz w:val="24"/>
          <w:szCs w:val="24"/>
        </w:rPr>
        <w:t xml:space="preserve"> reports and business reviews</w:t>
      </w:r>
      <w:r w:rsidRPr="00946BA5">
        <w:rPr>
          <w:rFonts w:ascii="Aptos" w:hAnsi="Aptos"/>
          <w:sz w:val="24"/>
          <w:szCs w:val="24"/>
        </w:rPr>
        <w:t xml:space="preserve">, </w:t>
      </w:r>
      <w:r w:rsidR="00DC3DF0">
        <w:rPr>
          <w:rFonts w:ascii="Aptos" w:hAnsi="Aptos"/>
          <w:sz w:val="24"/>
          <w:szCs w:val="24"/>
        </w:rPr>
        <w:t>extract insights, and refine</w:t>
      </w:r>
      <w:r w:rsidRPr="00946BA5">
        <w:rPr>
          <w:rFonts w:ascii="Aptos" w:hAnsi="Aptos"/>
          <w:sz w:val="24"/>
          <w:szCs w:val="24"/>
        </w:rPr>
        <w:t xml:space="preserve"> future media strategies accordingly.</w:t>
      </w:r>
    </w:p>
    <w:p w14:paraId="7DCB0A44" w14:textId="77777777" w:rsidR="004C7B09" w:rsidRPr="002B1F48" w:rsidRDefault="004C7B09" w:rsidP="002C56F3">
      <w:pPr>
        <w:pStyle w:val="ListParagraph"/>
        <w:jc w:val="both"/>
        <w:rPr>
          <w:rFonts w:ascii="Aptos" w:hAnsi="Aptos"/>
          <w:sz w:val="24"/>
          <w:szCs w:val="24"/>
        </w:rPr>
      </w:pPr>
    </w:p>
    <w:p w14:paraId="563D9A33" w14:textId="55FA4D56" w:rsidR="00C60309" w:rsidRDefault="001E783B" w:rsidP="002C56F3">
      <w:pPr>
        <w:pStyle w:val="ListParagraph"/>
        <w:numPr>
          <w:ilvl w:val="0"/>
          <w:numId w:val="38"/>
        </w:numPr>
        <w:jc w:val="both"/>
        <w:rPr>
          <w:rFonts w:ascii="Aptos" w:hAnsi="Aptos"/>
          <w:sz w:val="24"/>
          <w:szCs w:val="24"/>
        </w:rPr>
      </w:pPr>
      <w:r w:rsidRPr="00AE022B">
        <w:rPr>
          <w:rFonts w:ascii="Aptos" w:hAnsi="Aptos"/>
          <w:sz w:val="24"/>
          <w:szCs w:val="24"/>
        </w:rPr>
        <w:t xml:space="preserve">To </w:t>
      </w:r>
      <w:r w:rsidR="00014CB9">
        <w:rPr>
          <w:rFonts w:ascii="Aptos" w:hAnsi="Aptos"/>
          <w:sz w:val="24"/>
          <w:szCs w:val="24"/>
        </w:rPr>
        <w:t>maintain collaborative, productive working relationships with</w:t>
      </w:r>
      <w:r w:rsidRPr="001165B1">
        <w:rPr>
          <w:rFonts w:ascii="Aptos" w:hAnsi="Aptos"/>
          <w:sz w:val="24"/>
          <w:szCs w:val="24"/>
        </w:rPr>
        <w:t xml:space="preserve"> media owners</w:t>
      </w:r>
      <w:r w:rsidR="003B0F14" w:rsidRPr="00AE022B">
        <w:rPr>
          <w:rFonts w:ascii="Aptos" w:hAnsi="Aptos"/>
          <w:sz w:val="24"/>
          <w:szCs w:val="24"/>
        </w:rPr>
        <w:t>,</w:t>
      </w:r>
      <w:r w:rsidRPr="001165B1">
        <w:rPr>
          <w:rFonts w:ascii="Aptos" w:hAnsi="Aptos"/>
          <w:sz w:val="24"/>
          <w:szCs w:val="24"/>
        </w:rPr>
        <w:t xml:space="preserve"> platforms </w:t>
      </w:r>
      <w:r w:rsidR="003B0F14" w:rsidRPr="00AE022B">
        <w:rPr>
          <w:rFonts w:ascii="Aptos" w:hAnsi="Aptos"/>
          <w:sz w:val="24"/>
          <w:szCs w:val="24"/>
        </w:rPr>
        <w:t xml:space="preserve">and partners </w:t>
      </w:r>
      <w:r w:rsidRPr="001165B1">
        <w:rPr>
          <w:rFonts w:ascii="Aptos" w:hAnsi="Aptos"/>
          <w:sz w:val="24"/>
          <w:szCs w:val="24"/>
        </w:rPr>
        <w:t xml:space="preserve">to identify new opportunities, </w:t>
      </w:r>
      <w:r w:rsidR="003B0F14" w:rsidRPr="001165B1">
        <w:rPr>
          <w:rFonts w:ascii="Aptos" w:hAnsi="Aptos"/>
          <w:sz w:val="24"/>
          <w:szCs w:val="24"/>
        </w:rPr>
        <w:t>first-to-market tactics</w:t>
      </w:r>
      <w:r w:rsidR="003B0F14" w:rsidRPr="00AE022B">
        <w:rPr>
          <w:rFonts w:ascii="Aptos" w:hAnsi="Aptos"/>
          <w:sz w:val="24"/>
          <w:szCs w:val="24"/>
        </w:rPr>
        <w:t xml:space="preserve">, </w:t>
      </w:r>
      <w:r w:rsidRPr="001165B1">
        <w:rPr>
          <w:rFonts w:ascii="Aptos" w:hAnsi="Aptos"/>
          <w:sz w:val="24"/>
          <w:szCs w:val="24"/>
        </w:rPr>
        <w:t>negotiate competitive rates, and secure premium inventory</w:t>
      </w:r>
      <w:r w:rsidR="00811CFA" w:rsidRPr="00AE022B">
        <w:rPr>
          <w:rFonts w:ascii="Aptos" w:hAnsi="Aptos"/>
          <w:sz w:val="24"/>
          <w:szCs w:val="24"/>
        </w:rPr>
        <w:t>.</w:t>
      </w:r>
      <w:r w:rsidR="00C60309" w:rsidRPr="00AE022B">
        <w:rPr>
          <w:rFonts w:ascii="Aptos" w:hAnsi="Aptos"/>
          <w:sz w:val="24"/>
          <w:szCs w:val="24"/>
        </w:rPr>
        <w:t xml:space="preserve"> Plus, to keep colleagues </w:t>
      </w:r>
      <w:r w:rsidR="00C60309" w:rsidRPr="001165B1">
        <w:rPr>
          <w:rFonts w:ascii="Aptos" w:hAnsi="Aptos"/>
          <w:sz w:val="24"/>
          <w:szCs w:val="24"/>
        </w:rPr>
        <w:lastRenderedPageBreak/>
        <w:t>informed of evolving media trends, tools, and innovations, regularly introducing fresh tactics and test-and-learn opportunities.</w:t>
      </w:r>
    </w:p>
    <w:p w14:paraId="42968A44" w14:textId="44DEA7F8" w:rsidR="002959DC" w:rsidRPr="00490E04" w:rsidRDefault="002959DC" w:rsidP="002C56F3">
      <w:pPr>
        <w:pStyle w:val="ListParagraph"/>
        <w:jc w:val="both"/>
        <w:rPr>
          <w:rFonts w:ascii="Aptos" w:hAnsi="Aptos"/>
          <w:sz w:val="24"/>
          <w:szCs w:val="24"/>
        </w:rPr>
      </w:pPr>
      <w:r w:rsidRPr="00490E04">
        <w:rPr>
          <w:rFonts w:ascii="Aptos" w:hAnsi="Aptos"/>
          <w:sz w:val="24"/>
          <w:szCs w:val="24"/>
        </w:rPr>
        <w:t> </w:t>
      </w:r>
    </w:p>
    <w:p w14:paraId="2BA83A84" w14:textId="009B9983" w:rsidR="00490E04" w:rsidRPr="001165B1" w:rsidRDefault="00490E04" w:rsidP="002C56F3">
      <w:pPr>
        <w:pStyle w:val="ListParagraph"/>
        <w:numPr>
          <w:ilvl w:val="0"/>
          <w:numId w:val="38"/>
        </w:numPr>
        <w:jc w:val="both"/>
        <w:rPr>
          <w:rFonts w:ascii="Aptos" w:hAnsi="Aptos"/>
          <w:sz w:val="24"/>
          <w:szCs w:val="24"/>
        </w:rPr>
      </w:pPr>
      <w:r w:rsidRPr="00490E04">
        <w:rPr>
          <w:rFonts w:ascii="Aptos" w:hAnsi="Aptos"/>
          <w:sz w:val="24"/>
          <w:szCs w:val="24"/>
        </w:rPr>
        <w:t>To m</w:t>
      </w:r>
      <w:r w:rsidRPr="001165B1">
        <w:rPr>
          <w:rFonts w:ascii="Aptos" w:hAnsi="Aptos"/>
          <w:sz w:val="24"/>
          <w:szCs w:val="24"/>
        </w:rPr>
        <w:t>aintain a diverse and agile media planning toolkit, avoiding one-size-fits-all approaches.</w:t>
      </w:r>
    </w:p>
    <w:p w14:paraId="24431B63" w14:textId="6FD9A3AE" w:rsidR="002959DC" w:rsidRPr="00490E04" w:rsidRDefault="002959DC" w:rsidP="002C56F3">
      <w:pPr>
        <w:jc w:val="both"/>
        <w:rPr>
          <w:rFonts w:ascii="Aptos" w:hAnsi="Aptos"/>
          <w:sz w:val="24"/>
          <w:szCs w:val="24"/>
        </w:rPr>
      </w:pPr>
    </w:p>
    <w:p w14:paraId="1B92E6B1" w14:textId="175FF71D" w:rsidR="00490E04" w:rsidRDefault="00490E04" w:rsidP="002C56F3">
      <w:pPr>
        <w:pStyle w:val="ListParagraph"/>
        <w:numPr>
          <w:ilvl w:val="0"/>
          <w:numId w:val="38"/>
        </w:numPr>
        <w:jc w:val="both"/>
        <w:rPr>
          <w:rFonts w:ascii="Aptos" w:hAnsi="Aptos"/>
          <w:sz w:val="24"/>
          <w:szCs w:val="24"/>
        </w:rPr>
      </w:pPr>
      <w:r w:rsidRPr="00490E04">
        <w:rPr>
          <w:rFonts w:ascii="Aptos" w:hAnsi="Aptos"/>
          <w:sz w:val="24"/>
          <w:szCs w:val="24"/>
        </w:rPr>
        <w:t>To support</w:t>
      </w:r>
      <w:r w:rsidRPr="001165B1">
        <w:rPr>
          <w:rFonts w:ascii="Aptos" w:hAnsi="Aptos"/>
          <w:sz w:val="24"/>
          <w:szCs w:val="24"/>
        </w:rPr>
        <w:t xml:space="preserve"> new business efforts and client growth initiatives by contributing fresh thinking and creative media solutions.</w:t>
      </w:r>
    </w:p>
    <w:p w14:paraId="2436120B" w14:textId="77777777" w:rsidR="00490E04" w:rsidRPr="00490E04" w:rsidRDefault="00490E04" w:rsidP="002C56F3">
      <w:pPr>
        <w:pStyle w:val="ListParagraph"/>
        <w:jc w:val="both"/>
        <w:rPr>
          <w:rFonts w:ascii="Aptos" w:hAnsi="Aptos"/>
          <w:sz w:val="24"/>
          <w:szCs w:val="24"/>
        </w:rPr>
      </w:pPr>
    </w:p>
    <w:p w14:paraId="2CA90E70" w14:textId="77CB2693" w:rsidR="00490E04" w:rsidRDefault="00490E04" w:rsidP="002C56F3">
      <w:pPr>
        <w:pStyle w:val="ListParagraph"/>
        <w:numPr>
          <w:ilvl w:val="0"/>
          <w:numId w:val="38"/>
        </w:numPr>
        <w:jc w:val="both"/>
        <w:rPr>
          <w:rFonts w:ascii="Aptos" w:hAnsi="Aptos"/>
          <w:sz w:val="24"/>
          <w:szCs w:val="24"/>
        </w:rPr>
      </w:pPr>
      <w:r w:rsidRPr="00490E04">
        <w:rPr>
          <w:rFonts w:ascii="Aptos" w:hAnsi="Aptos"/>
          <w:sz w:val="24"/>
          <w:szCs w:val="24"/>
        </w:rPr>
        <w:t xml:space="preserve">To continually adapt, learn and utilise AI generative tools to open up new possibilities and to </w:t>
      </w:r>
      <w:r>
        <w:rPr>
          <w:rFonts w:ascii="Aptos" w:hAnsi="Aptos"/>
          <w:sz w:val="24"/>
          <w:szCs w:val="24"/>
        </w:rPr>
        <w:t>improve</w:t>
      </w:r>
      <w:r w:rsidRPr="00490E04">
        <w:rPr>
          <w:rFonts w:ascii="Aptos" w:hAnsi="Aptos"/>
          <w:sz w:val="24"/>
          <w:szCs w:val="24"/>
        </w:rPr>
        <w:t xml:space="preserve"> productivity.</w:t>
      </w:r>
    </w:p>
    <w:p w14:paraId="6F59900D" w14:textId="77777777" w:rsidR="00490E04" w:rsidRPr="00490E04" w:rsidRDefault="00490E04" w:rsidP="002C56F3">
      <w:pPr>
        <w:pStyle w:val="ListParagraph"/>
        <w:jc w:val="both"/>
        <w:rPr>
          <w:rFonts w:ascii="Aptos" w:hAnsi="Aptos"/>
          <w:sz w:val="24"/>
          <w:szCs w:val="24"/>
        </w:rPr>
      </w:pPr>
    </w:p>
    <w:p w14:paraId="7B1631FF" w14:textId="77777777" w:rsidR="00944328" w:rsidRPr="00944328" w:rsidRDefault="00944328" w:rsidP="002C56F3">
      <w:pPr>
        <w:pStyle w:val="ListParagraph"/>
        <w:numPr>
          <w:ilvl w:val="0"/>
          <w:numId w:val="21"/>
        </w:numPr>
        <w:ind w:left="360"/>
        <w:jc w:val="both"/>
        <w:rPr>
          <w:rFonts w:ascii="Aptos" w:hAnsi="Aptos" w:cs="Arial"/>
          <w:sz w:val="24"/>
          <w:szCs w:val="24"/>
        </w:rPr>
      </w:pPr>
      <w:r w:rsidRPr="00944328">
        <w:rPr>
          <w:rFonts w:ascii="Aptos" w:hAnsi="Aptos" w:cs="Arial"/>
          <w:sz w:val="24"/>
          <w:szCs w:val="24"/>
        </w:rPr>
        <w:t>To keep an up-to-date and accurate record of the time spent on projects using the appropriate tools.</w:t>
      </w:r>
    </w:p>
    <w:p w14:paraId="67F417D4" w14:textId="77777777" w:rsidR="003F3B4E" w:rsidRPr="003F3B4E" w:rsidRDefault="003F3B4E" w:rsidP="002C56F3">
      <w:pPr>
        <w:pStyle w:val="ListParagraph"/>
        <w:jc w:val="both"/>
        <w:rPr>
          <w:rFonts w:ascii="Aptos" w:hAnsi="Aptos" w:cs="Arial"/>
          <w:sz w:val="24"/>
          <w:szCs w:val="24"/>
        </w:rPr>
      </w:pPr>
    </w:p>
    <w:p w14:paraId="3156A21A" w14:textId="77777777" w:rsidR="003F3B4E" w:rsidRPr="0088190E" w:rsidRDefault="003F3B4E" w:rsidP="002C56F3">
      <w:pPr>
        <w:pStyle w:val="ListParagraph"/>
        <w:numPr>
          <w:ilvl w:val="0"/>
          <w:numId w:val="20"/>
        </w:numPr>
        <w:ind w:left="360"/>
        <w:jc w:val="both"/>
        <w:rPr>
          <w:rFonts w:ascii="Aptos" w:hAnsi="Aptos" w:cs="Arial"/>
          <w:sz w:val="24"/>
          <w:szCs w:val="24"/>
        </w:rPr>
      </w:pPr>
      <w:r w:rsidRPr="0088190E">
        <w:rPr>
          <w:rFonts w:ascii="Aptos" w:hAnsi="Aptos" w:cs="Arial"/>
          <w:sz w:val="24"/>
          <w:szCs w:val="24"/>
        </w:rPr>
        <w:t xml:space="preserve">To attend, prepare for and participate in one-to-one/team meetings </w:t>
      </w:r>
      <w:r>
        <w:rPr>
          <w:rFonts w:ascii="Aptos" w:hAnsi="Aptos" w:cs="Arial"/>
          <w:sz w:val="24"/>
          <w:szCs w:val="24"/>
        </w:rPr>
        <w:t xml:space="preserve">to review/guide performance (including appraisals), share ideas and initiatives, communicate objectives, and agree on </w:t>
      </w:r>
      <w:r w:rsidRPr="0088190E">
        <w:rPr>
          <w:rFonts w:ascii="Aptos" w:hAnsi="Aptos" w:cs="Arial"/>
          <w:sz w:val="24"/>
          <w:szCs w:val="24"/>
        </w:rPr>
        <w:t xml:space="preserve">plans/focus. </w:t>
      </w:r>
    </w:p>
    <w:p w14:paraId="639584D4" w14:textId="77777777" w:rsidR="003F3B4E" w:rsidRPr="0088190E" w:rsidRDefault="003F3B4E" w:rsidP="002C56F3">
      <w:pPr>
        <w:ind w:left="-360"/>
        <w:jc w:val="both"/>
        <w:rPr>
          <w:rFonts w:ascii="Aptos" w:hAnsi="Aptos" w:cs="Arial"/>
          <w:sz w:val="24"/>
          <w:szCs w:val="24"/>
        </w:rPr>
      </w:pPr>
    </w:p>
    <w:p w14:paraId="7A159A7E" w14:textId="77777777" w:rsidR="003F3B4E" w:rsidRDefault="003F3B4E" w:rsidP="002C56F3">
      <w:pPr>
        <w:pStyle w:val="ListParagraph"/>
        <w:numPr>
          <w:ilvl w:val="0"/>
          <w:numId w:val="20"/>
        </w:numPr>
        <w:ind w:left="360"/>
        <w:jc w:val="both"/>
        <w:rPr>
          <w:rFonts w:ascii="Aptos" w:hAnsi="Aptos" w:cs="Arial"/>
          <w:sz w:val="24"/>
          <w:szCs w:val="24"/>
        </w:rPr>
      </w:pPr>
      <w:r w:rsidRPr="0088190E">
        <w:rPr>
          <w:rFonts w:ascii="Aptos" w:hAnsi="Aptos" w:cs="Arial"/>
          <w:sz w:val="24"/>
          <w:szCs w:val="24"/>
        </w:rPr>
        <w:t xml:space="preserve">To recognise the importance and benefits of effective </w:t>
      </w:r>
      <w:r>
        <w:rPr>
          <w:rFonts w:ascii="Aptos" w:hAnsi="Aptos" w:cs="Arial"/>
          <w:sz w:val="24"/>
          <w:szCs w:val="24"/>
        </w:rPr>
        <w:t>teamwork</w:t>
      </w:r>
      <w:r w:rsidRPr="0088190E">
        <w:rPr>
          <w:rFonts w:ascii="Aptos" w:hAnsi="Aptos" w:cs="Arial"/>
          <w:sz w:val="24"/>
          <w:szCs w:val="24"/>
        </w:rPr>
        <w:t>, assisting colleagues, and providing cover when required.  Plus, maintaining good communication links with other departments/teams/individuals across the business. You must be prepared to share credit and shoulder difficulties.</w:t>
      </w:r>
    </w:p>
    <w:p w14:paraId="65C2FE1A" w14:textId="77777777" w:rsidR="00944328" w:rsidRPr="00944328" w:rsidRDefault="00944328" w:rsidP="002C56F3">
      <w:pPr>
        <w:pStyle w:val="ListParagraph"/>
        <w:jc w:val="both"/>
        <w:rPr>
          <w:rFonts w:ascii="Aptos" w:hAnsi="Aptos" w:cs="Arial"/>
          <w:sz w:val="24"/>
          <w:szCs w:val="24"/>
        </w:rPr>
      </w:pPr>
    </w:p>
    <w:p w14:paraId="66A3BAAB" w14:textId="2478BCDE" w:rsidR="003F3B4E" w:rsidRPr="0088190E" w:rsidRDefault="003F3B4E" w:rsidP="002C56F3">
      <w:pPr>
        <w:pStyle w:val="ListParagraph"/>
        <w:numPr>
          <w:ilvl w:val="0"/>
          <w:numId w:val="20"/>
        </w:numPr>
        <w:ind w:left="360"/>
        <w:jc w:val="both"/>
        <w:rPr>
          <w:rFonts w:ascii="Aptos" w:hAnsi="Aptos" w:cs="Arial"/>
          <w:sz w:val="24"/>
          <w:szCs w:val="24"/>
        </w:rPr>
      </w:pPr>
      <w:r w:rsidRPr="0088190E">
        <w:rPr>
          <w:rFonts w:ascii="Aptos" w:hAnsi="Aptos" w:cs="Arial"/>
          <w:sz w:val="24"/>
          <w:szCs w:val="24"/>
        </w:rPr>
        <w:t xml:space="preserve">To attend </w:t>
      </w:r>
      <w:r>
        <w:rPr>
          <w:rFonts w:ascii="Aptos" w:hAnsi="Aptos" w:cs="Arial"/>
          <w:sz w:val="24"/>
          <w:szCs w:val="24"/>
        </w:rPr>
        <w:t>appropriate internal/external training sessions to</w:t>
      </w:r>
      <w:r w:rsidRPr="0088190E">
        <w:rPr>
          <w:rFonts w:ascii="Aptos" w:hAnsi="Aptos" w:cs="Arial"/>
          <w:sz w:val="24"/>
          <w:szCs w:val="24"/>
        </w:rPr>
        <w:t xml:space="preserve"> increase skill set.  </w:t>
      </w:r>
      <w:r w:rsidR="00490E04">
        <w:rPr>
          <w:rFonts w:ascii="Aptos" w:hAnsi="Aptos" w:cs="Arial"/>
          <w:sz w:val="24"/>
          <w:szCs w:val="24"/>
        </w:rPr>
        <w:t xml:space="preserve">Plus, as we work in an ever-changing industry that requires continual learning, you are responsible for staying </w:t>
      </w:r>
      <w:r w:rsidR="00AB1497">
        <w:rPr>
          <w:rFonts w:ascii="Aptos" w:hAnsi="Aptos" w:cs="Arial"/>
          <w:sz w:val="24"/>
          <w:szCs w:val="24"/>
        </w:rPr>
        <w:t>up to date</w:t>
      </w:r>
      <w:r w:rsidR="00490E04">
        <w:rPr>
          <w:rFonts w:ascii="Aptos" w:hAnsi="Aptos" w:cs="Arial"/>
          <w:sz w:val="24"/>
          <w:szCs w:val="24"/>
        </w:rPr>
        <w:t xml:space="preserve"> with </w:t>
      </w:r>
      <w:r w:rsidR="00AB1497">
        <w:rPr>
          <w:rFonts w:ascii="Aptos" w:hAnsi="Aptos" w:cs="Arial"/>
          <w:sz w:val="24"/>
          <w:szCs w:val="24"/>
        </w:rPr>
        <w:t xml:space="preserve">planning </w:t>
      </w:r>
      <w:r w:rsidR="00490E04">
        <w:rPr>
          <w:rFonts w:ascii="Aptos" w:hAnsi="Aptos" w:cs="Arial"/>
          <w:sz w:val="24"/>
          <w:szCs w:val="24"/>
        </w:rPr>
        <w:t>trends and technolog</w:t>
      </w:r>
      <w:r w:rsidR="00AB1497">
        <w:rPr>
          <w:rFonts w:ascii="Aptos" w:hAnsi="Aptos" w:cs="Arial"/>
          <w:sz w:val="24"/>
          <w:szCs w:val="24"/>
        </w:rPr>
        <w:t>ies</w:t>
      </w:r>
      <w:r w:rsidR="00DC3DF0">
        <w:rPr>
          <w:rFonts w:ascii="Aptos" w:hAnsi="Aptos" w:cs="Arial"/>
          <w:sz w:val="24"/>
          <w:szCs w:val="24"/>
        </w:rPr>
        <w:t>, and for sharing best-practice</w:t>
      </w:r>
      <w:r w:rsidRPr="0088190E">
        <w:rPr>
          <w:rFonts w:ascii="Aptos" w:hAnsi="Aptos" w:cs="Arial"/>
          <w:sz w:val="24"/>
          <w:szCs w:val="24"/>
        </w:rPr>
        <w:t xml:space="preserve"> skills with colleagues. </w:t>
      </w:r>
    </w:p>
    <w:p w14:paraId="323D2690" w14:textId="77777777" w:rsidR="003F3B4E" w:rsidRPr="0088190E" w:rsidRDefault="003F3B4E" w:rsidP="002C56F3">
      <w:pPr>
        <w:ind w:left="-360"/>
        <w:jc w:val="both"/>
        <w:rPr>
          <w:rFonts w:ascii="Aptos" w:hAnsi="Aptos" w:cs="Arial"/>
          <w:sz w:val="24"/>
          <w:szCs w:val="24"/>
        </w:rPr>
      </w:pPr>
    </w:p>
    <w:p w14:paraId="6EFD2020" w14:textId="77777777" w:rsidR="003F3B4E" w:rsidRPr="0088190E" w:rsidRDefault="003F3B4E" w:rsidP="002C56F3">
      <w:pPr>
        <w:pStyle w:val="ListParagraph"/>
        <w:numPr>
          <w:ilvl w:val="0"/>
          <w:numId w:val="20"/>
        </w:numPr>
        <w:ind w:left="360"/>
        <w:jc w:val="both"/>
        <w:rPr>
          <w:rFonts w:ascii="Aptos" w:hAnsi="Aptos" w:cs="Arial"/>
          <w:sz w:val="24"/>
          <w:szCs w:val="24"/>
        </w:rPr>
      </w:pPr>
      <w:r>
        <w:rPr>
          <w:rFonts w:ascii="Aptos" w:hAnsi="Aptos" w:cs="Arial"/>
          <w:sz w:val="24"/>
          <w:szCs w:val="24"/>
        </w:rPr>
        <w:t>To act as an effective, professional ambassador for the company at all external events, conferences, and presentations, and proactively</w:t>
      </w:r>
      <w:r w:rsidRPr="0088190E">
        <w:rPr>
          <w:rFonts w:ascii="Aptos" w:hAnsi="Aptos" w:cs="Arial"/>
          <w:sz w:val="24"/>
          <w:szCs w:val="24"/>
        </w:rPr>
        <w:t xml:space="preserve"> on social media.</w:t>
      </w:r>
    </w:p>
    <w:p w14:paraId="7FC66634" w14:textId="77777777" w:rsidR="003F3B4E" w:rsidRPr="0088190E" w:rsidRDefault="003F3B4E" w:rsidP="002C56F3">
      <w:pPr>
        <w:ind w:left="-360"/>
        <w:jc w:val="both"/>
        <w:rPr>
          <w:rFonts w:ascii="Aptos" w:hAnsi="Aptos" w:cs="Arial"/>
          <w:sz w:val="24"/>
          <w:szCs w:val="24"/>
        </w:rPr>
      </w:pPr>
    </w:p>
    <w:p w14:paraId="794BDF62" w14:textId="77777777" w:rsidR="003F3B4E" w:rsidRPr="0088190E" w:rsidRDefault="003F3B4E" w:rsidP="002C56F3">
      <w:pPr>
        <w:pStyle w:val="ListParagraph"/>
        <w:numPr>
          <w:ilvl w:val="0"/>
          <w:numId w:val="20"/>
        </w:numPr>
        <w:ind w:left="360"/>
        <w:jc w:val="both"/>
        <w:rPr>
          <w:rFonts w:ascii="Aptos" w:hAnsi="Aptos" w:cs="Arial"/>
          <w:sz w:val="24"/>
          <w:szCs w:val="24"/>
        </w:rPr>
      </w:pPr>
      <w:r w:rsidRPr="0088190E">
        <w:rPr>
          <w:rFonts w:ascii="Aptos" w:hAnsi="Aptos" w:cs="Arial"/>
          <w:sz w:val="24"/>
          <w:szCs w:val="24"/>
        </w:rPr>
        <w:t>To undertake special projects and tasks as and when required.</w:t>
      </w:r>
    </w:p>
    <w:p w14:paraId="32E34A8F" w14:textId="77777777" w:rsidR="0002491A" w:rsidRPr="00944328" w:rsidRDefault="0002491A" w:rsidP="002C56F3">
      <w:pPr>
        <w:jc w:val="both"/>
        <w:rPr>
          <w:rFonts w:ascii="Aptos" w:hAnsi="Aptos"/>
          <w:sz w:val="24"/>
          <w:szCs w:val="24"/>
        </w:rPr>
      </w:pPr>
    </w:p>
    <w:p w14:paraId="54B028BD" w14:textId="77777777" w:rsidR="0002491A" w:rsidRPr="00944328" w:rsidRDefault="0002491A" w:rsidP="00944328">
      <w:pPr>
        <w:pStyle w:val="Heading1"/>
        <w:spacing w:before="0"/>
        <w:rPr>
          <w:rFonts w:ascii="Aptos" w:hAnsi="Aptos"/>
          <w:color w:val="3A3A3A" w:themeColor="text2"/>
          <w:sz w:val="24"/>
          <w:szCs w:val="24"/>
        </w:rPr>
      </w:pPr>
      <w:r w:rsidRPr="00944328">
        <w:rPr>
          <w:rFonts w:ascii="Aptos" w:hAnsi="Aptos"/>
          <w:color w:val="3A3A3A" w:themeColor="text2"/>
          <w:sz w:val="24"/>
          <w:szCs w:val="24"/>
        </w:rPr>
        <w:t>Name:</w:t>
      </w:r>
      <w:r w:rsidRPr="00944328">
        <w:rPr>
          <w:rFonts w:ascii="Aptos" w:hAnsi="Aptos"/>
          <w:color w:val="3A3A3A" w:themeColor="text2"/>
          <w:sz w:val="24"/>
          <w:szCs w:val="24"/>
        </w:rPr>
        <w:tab/>
      </w:r>
    </w:p>
    <w:p w14:paraId="0517BDDE" w14:textId="77777777" w:rsidR="0002491A" w:rsidRPr="00944328" w:rsidRDefault="0002491A" w:rsidP="00944328">
      <w:pPr>
        <w:pStyle w:val="Heading1"/>
        <w:spacing w:before="0"/>
        <w:rPr>
          <w:rFonts w:ascii="Aptos" w:hAnsi="Aptos"/>
          <w:color w:val="3A3A3A" w:themeColor="text2"/>
          <w:sz w:val="24"/>
          <w:szCs w:val="24"/>
        </w:rPr>
      </w:pPr>
      <w:r w:rsidRPr="00944328">
        <w:rPr>
          <w:rFonts w:ascii="Aptos" w:hAnsi="Aptos"/>
          <w:color w:val="3A3A3A" w:themeColor="text2"/>
          <w:sz w:val="24"/>
          <w:szCs w:val="24"/>
        </w:rPr>
        <w:br/>
        <w:t>Date:</w:t>
      </w:r>
      <w:r w:rsidRPr="00944328">
        <w:rPr>
          <w:rFonts w:ascii="Aptos" w:hAnsi="Aptos"/>
          <w:color w:val="3A3A3A" w:themeColor="text2"/>
          <w:sz w:val="24"/>
          <w:szCs w:val="24"/>
        </w:rPr>
        <w:tab/>
      </w:r>
      <w:r w:rsidRPr="00944328">
        <w:rPr>
          <w:rFonts w:ascii="Aptos" w:hAnsi="Aptos"/>
          <w:color w:val="3A3A3A" w:themeColor="text2"/>
          <w:sz w:val="24"/>
          <w:szCs w:val="24"/>
        </w:rPr>
        <w:br/>
      </w:r>
    </w:p>
    <w:p w14:paraId="3EAAEF3D" w14:textId="77777777" w:rsidR="001165B1" w:rsidRDefault="0002491A" w:rsidP="00944328">
      <w:pPr>
        <w:pStyle w:val="Heading1"/>
        <w:spacing w:before="0"/>
        <w:rPr>
          <w:rFonts w:ascii="Aptos" w:hAnsi="Aptos"/>
          <w:color w:val="3A3A3A" w:themeColor="text2"/>
          <w:sz w:val="24"/>
          <w:szCs w:val="24"/>
        </w:rPr>
      </w:pPr>
      <w:r w:rsidRPr="00944328">
        <w:rPr>
          <w:rFonts w:ascii="Aptos" w:hAnsi="Aptos"/>
          <w:color w:val="3A3A3A" w:themeColor="text2"/>
          <w:sz w:val="24"/>
          <w:szCs w:val="24"/>
        </w:rPr>
        <w:t>Signed:</w:t>
      </w:r>
    </w:p>
    <w:p w14:paraId="6D63DECC" w14:textId="77777777" w:rsidR="001165B1" w:rsidRDefault="001165B1" w:rsidP="00944328">
      <w:pPr>
        <w:pStyle w:val="Heading1"/>
        <w:spacing w:before="0"/>
        <w:rPr>
          <w:rFonts w:ascii="Aptos" w:hAnsi="Aptos"/>
          <w:color w:val="3A3A3A" w:themeColor="text2"/>
          <w:sz w:val="24"/>
          <w:szCs w:val="24"/>
        </w:rPr>
      </w:pPr>
    </w:p>
    <w:sectPr w:rsidR="001165B1" w:rsidSect="00F222E3">
      <w:headerReference w:type="default" r:id="rId11"/>
      <w:footerReference w:type="default" r:id="rId12"/>
      <w:headerReference w:type="first" r:id="rId13"/>
      <w:footerReference w:type="first" r:id="rId14"/>
      <w:pgSz w:w="11906" w:h="16838"/>
      <w:pgMar w:top="1440" w:right="1440" w:bottom="1440" w:left="1440"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CEE03" w14:textId="77777777" w:rsidR="007711CC" w:rsidRDefault="007711CC" w:rsidP="001B4539">
      <w:r>
        <w:separator/>
      </w:r>
    </w:p>
  </w:endnote>
  <w:endnote w:type="continuationSeparator" w:id="0">
    <w:p w14:paraId="5A1FC66D" w14:textId="77777777" w:rsidR="007711CC" w:rsidRDefault="007711CC" w:rsidP="001B4539">
      <w:r>
        <w:continuationSeparator/>
      </w:r>
    </w:p>
  </w:endnote>
  <w:endnote w:type="continuationNotice" w:id="1">
    <w:p w14:paraId="3ED480B3" w14:textId="77777777" w:rsidR="007711CC" w:rsidRDefault="007711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oppins regular">
    <w:altName w:val="Cambria"/>
    <w:panose1 w:val="00000500000000000000"/>
    <w:charset w:val="00"/>
    <w:family w:val="roman"/>
    <w:notTrueType/>
    <w:pitch w:val="default"/>
  </w:font>
  <w:font w:name="Dejanire Headline ExtraBold">
    <w:altName w:val="Calibri"/>
    <w:panose1 w:val="02000000000000000000"/>
    <w:charset w:val="00"/>
    <w:family w:val="modern"/>
    <w:notTrueType/>
    <w:pitch w:val="variable"/>
    <w:sig w:usb0="A00000FF" w:usb1="0000F07B" w:usb2="00000000" w:usb3="00000000" w:csb0="00000093" w:csb1="00000000"/>
  </w:font>
  <w:font w:name="Poppins">
    <w:panose1 w:val="00000500000000000000"/>
    <w:charset w:val="00"/>
    <w:family w:val="auto"/>
    <w:pitch w:val="variable"/>
    <w:sig w:usb0="00008007" w:usb1="00000000" w:usb2="00000000" w:usb3="00000000" w:csb0="00000093" w:csb1="00000000"/>
    <w:embedRegular r:id="rId1" w:fontKey="{A561C480-7641-44A3-A66C-0A0E4A2203AD}"/>
  </w:font>
  <w:font w:name="Aptos">
    <w:charset w:val="00"/>
    <w:family w:val="swiss"/>
    <w:pitch w:val="variable"/>
    <w:sig w:usb0="20000287" w:usb1="00000003" w:usb2="00000000" w:usb3="00000000" w:csb0="0000019F" w:csb1="00000000"/>
    <w:embedRegular r:id="rId2" w:fontKey="{36A74737-8475-4D4D-ABDD-DB2F9F6BEDFA}"/>
  </w:font>
  <w:font w:name="Arial">
    <w:panose1 w:val="020B0604020202020204"/>
    <w:charset w:val="00"/>
    <w:family w:val="swiss"/>
    <w:pitch w:val="variable"/>
    <w:sig w:usb0="E0002EFF" w:usb1="C000785B" w:usb2="00000009" w:usb3="00000000" w:csb0="000001FF" w:csb1="00000000"/>
  </w:font>
  <w:font w:name="Dejanire Headline Regular">
    <w:altName w:val="Calibri"/>
    <w:panose1 w:val="02000000000000000000"/>
    <w:charset w:val="00"/>
    <w:family w:val="modern"/>
    <w:notTrueType/>
    <w:pitch w:val="variable"/>
    <w:sig w:usb0="A00000FF" w:usb1="0000F07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ED231" w14:textId="670FF875" w:rsidR="006E29A8" w:rsidRPr="00631884" w:rsidRDefault="006E29A8" w:rsidP="001B4539">
    <w:pPr>
      <w:pStyle w:val="Footer"/>
      <w:rPr>
        <w:rFonts w:asciiTheme="majorHAnsi" w:hAnsiTheme="majorHAnsi"/>
        <w:color w:val="F06B1B" w:themeColor="accent5"/>
        <w:sz w:val="22"/>
        <w:szCs w:val="24"/>
      </w:rPr>
    </w:pPr>
    <w:r w:rsidRPr="00631884">
      <w:rPr>
        <w:rFonts w:asciiTheme="majorHAnsi" w:hAnsiTheme="majorHAnsi"/>
        <w:noProof/>
        <w:color w:val="F06B1B" w:themeColor="accent5"/>
        <w:sz w:val="22"/>
        <w:szCs w:val="24"/>
      </w:rPr>
      <w:drawing>
        <wp:anchor distT="0" distB="0" distL="114300" distR="114300" simplePos="0" relativeHeight="251658241" behindDoc="0" locked="0" layoutInCell="1" allowOverlap="1" wp14:anchorId="20F7EB56" wp14:editId="316B69DA">
          <wp:simplePos x="0" y="0"/>
          <wp:positionH relativeFrom="margin">
            <wp:posOffset>5324475</wp:posOffset>
          </wp:positionH>
          <wp:positionV relativeFrom="margin">
            <wp:posOffset>9067800</wp:posOffset>
          </wp:positionV>
          <wp:extent cx="532765" cy="532765"/>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extLst>
                      <a:ext uri="{28A0092B-C50C-407E-A947-70E740481C1C}">
                        <a14:useLocalDpi xmlns:a14="http://schemas.microsoft.com/office/drawing/2010/main" val="0"/>
                      </a:ext>
                    </a:extLst>
                  </a:blip>
                  <a:stretch>
                    <a:fillRect/>
                  </a:stretch>
                </pic:blipFill>
                <pic:spPr>
                  <a:xfrm>
                    <a:off x="0" y="0"/>
                    <a:ext cx="532765" cy="532765"/>
                  </a:xfrm>
                  <a:prstGeom prst="rect">
                    <a:avLst/>
                  </a:prstGeom>
                </pic:spPr>
              </pic:pic>
            </a:graphicData>
          </a:graphic>
          <wp14:sizeRelH relativeFrom="margin">
            <wp14:pctWidth>0</wp14:pctWidth>
          </wp14:sizeRelH>
          <wp14:sizeRelV relativeFrom="margin">
            <wp14:pctHeight>0</wp14:pctHeight>
          </wp14:sizeRelV>
        </wp:anchor>
      </w:drawing>
    </w:r>
    <w:r w:rsidRPr="00631884">
      <w:rPr>
        <w:rFonts w:asciiTheme="majorHAnsi" w:hAnsiTheme="majorHAnsi"/>
        <w:noProof/>
        <w:color w:val="F06B1B" w:themeColor="accent5"/>
        <w:sz w:val="22"/>
        <w:szCs w:val="24"/>
      </w:rPr>
      <mc:AlternateContent>
        <mc:Choice Requires="wps">
          <w:drawing>
            <wp:anchor distT="0" distB="0" distL="114300" distR="114300" simplePos="0" relativeHeight="251658240" behindDoc="0" locked="0" layoutInCell="1" allowOverlap="1" wp14:anchorId="6F1E62C8" wp14:editId="02DC286E">
              <wp:simplePos x="0" y="0"/>
              <wp:positionH relativeFrom="margin">
                <wp:align>center</wp:align>
              </wp:positionH>
              <wp:positionV relativeFrom="margin">
                <wp:posOffset>9069705</wp:posOffset>
              </wp:positionV>
              <wp:extent cx="5868000" cy="0"/>
              <wp:effectExtent l="0" t="0" r="0" b="0"/>
              <wp:wrapSquare wrapText="bothSides"/>
              <wp:docPr id="10" name="Straight Connector 10"/>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79FFC1" id="Straight Connector 10" o:spid="_x0000_s1026" style="position:absolute;z-index:251658240;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714.15pt" to="462.05pt,7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" strokecolor="#3a3a3a [3215]" strokeweight=".5pt">
              <v:stroke joinstyle="miter"/>
              <w10:wrap type="square" anchorx="margin" anchory="margin"/>
            </v:line>
          </w:pict>
        </mc:Fallback>
      </mc:AlternateContent>
    </w:r>
    <w:r w:rsidR="00074676" w:rsidRPr="00631884">
      <w:rPr>
        <w:rFonts w:asciiTheme="majorHAnsi" w:hAnsiTheme="majorHAnsi"/>
        <w:color w:val="F06B1B" w:themeColor="accent5"/>
        <w:sz w:val="22"/>
        <w:szCs w:val="24"/>
      </w:rPr>
      <w:t xml:space="preserve">Job </w:t>
    </w:r>
    <w:r w:rsidR="001C1EB5" w:rsidRPr="00631884">
      <w:rPr>
        <w:rFonts w:asciiTheme="majorHAnsi" w:hAnsiTheme="majorHAnsi"/>
        <w:color w:val="F06B1B" w:themeColor="accent5"/>
        <w:sz w:val="22"/>
        <w:szCs w:val="24"/>
      </w:rPr>
      <w:t>d</w:t>
    </w:r>
    <w:r w:rsidR="00074676" w:rsidRPr="00631884">
      <w:rPr>
        <w:rFonts w:asciiTheme="majorHAnsi" w:hAnsiTheme="majorHAnsi"/>
        <w:color w:val="F06B1B" w:themeColor="accent5"/>
        <w:sz w:val="22"/>
        <w:szCs w:val="24"/>
      </w:rPr>
      <w:t>escription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29F22" w14:textId="439AFB3B" w:rsidR="008D6F32" w:rsidRPr="00602087" w:rsidRDefault="00602087" w:rsidP="00602087">
    <w:pPr>
      <w:pStyle w:val="Footer"/>
      <w:ind w:left="-142"/>
      <w:rPr>
        <w:rFonts w:ascii="Dejanire Headline Regular" w:hAnsi="Dejanire Headline Regular"/>
        <w:color w:val="F06B1B" w:themeColor="accent5"/>
        <w:sz w:val="22"/>
        <w:szCs w:val="24"/>
      </w:rPr>
    </w:pPr>
    <w:r w:rsidRPr="00602087">
      <w:rPr>
        <w:rFonts w:ascii="Dejanire Headline Regular" w:hAnsi="Dejanire Headline Regular"/>
        <w:noProof/>
        <w:color w:val="F06B1B" w:themeColor="accent5"/>
        <w:sz w:val="22"/>
        <w:szCs w:val="24"/>
      </w:rPr>
      <w:drawing>
        <wp:anchor distT="0" distB="0" distL="114300" distR="114300" simplePos="0" relativeHeight="251658244" behindDoc="0" locked="0" layoutInCell="1" allowOverlap="1" wp14:anchorId="54F4AFF7" wp14:editId="70AC9E8C">
          <wp:simplePos x="0" y="0"/>
          <wp:positionH relativeFrom="margin">
            <wp:posOffset>5204460</wp:posOffset>
          </wp:positionH>
          <wp:positionV relativeFrom="margin">
            <wp:posOffset>9064625</wp:posOffset>
          </wp:positionV>
          <wp:extent cx="532765" cy="53276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532765" cy="532765"/>
                  </a:xfrm>
                  <a:prstGeom prst="rect">
                    <a:avLst/>
                  </a:prstGeom>
                </pic:spPr>
              </pic:pic>
            </a:graphicData>
          </a:graphic>
          <wp14:sizeRelH relativeFrom="margin">
            <wp14:pctWidth>0</wp14:pctWidth>
          </wp14:sizeRelH>
          <wp14:sizeRelV relativeFrom="margin">
            <wp14:pctHeight>0</wp14:pctHeight>
          </wp14:sizeRelV>
        </wp:anchor>
      </w:drawing>
    </w:r>
    <w:r w:rsidRPr="00602087">
      <w:rPr>
        <w:rFonts w:ascii="Dejanire Headline Regular" w:hAnsi="Dejanire Headline Regular"/>
        <w:noProof/>
        <w:color w:val="F06B1B" w:themeColor="accent5"/>
        <w:sz w:val="22"/>
        <w:szCs w:val="24"/>
      </w:rPr>
      <mc:AlternateContent>
        <mc:Choice Requires="wps">
          <w:drawing>
            <wp:anchor distT="0" distB="0" distL="114300" distR="114300" simplePos="0" relativeHeight="251658243" behindDoc="0" locked="0" layoutInCell="1" allowOverlap="1" wp14:anchorId="5442B318" wp14:editId="2BA4E9DD">
              <wp:simplePos x="0" y="0"/>
              <wp:positionH relativeFrom="margin">
                <wp:align>center</wp:align>
              </wp:positionH>
              <wp:positionV relativeFrom="margin">
                <wp:posOffset>9037320</wp:posOffset>
              </wp:positionV>
              <wp:extent cx="5868000" cy="0"/>
              <wp:effectExtent l="0" t="0" r="0" b="0"/>
              <wp:wrapSquare wrapText="bothSides"/>
              <wp:docPr id="11" name="Straight Connector 11"/>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4190A6" id="Straight Connector 11" o:spid="_x0000_s1026" style="position:absolute;z-index:251658243;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711.6pt" to="462.05pt,7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" strokecolor="#3a3a3a [3215]" strokeweight=".5pt">
              <v:stroke joinstyle="miter"/>
              <w10:wrap type="square" anchorx="margin" anchory="margin"/>
            </v:line>
          </w:pict>
        </mc:Fallback>
      </mc:AlternateContent>
    </w:r>
    <w:r w:rsidR="008D6F32" w:rsidRPr="00602087">
      <w:rPr>
        <w:rFonts w:ascii="Dejanire Headline Regular" w:hAnsi="Dejanire Headline Regular"/>
        <w:color w:val="F06B1B" w:themeColor="accent5"/>
        <w:sz w:val="22"/>
        <w:szCs w:val="24"/>
      </w:rPr>
      <w:t xml:space="preserve">Job </w:t>
    </w:r>
    <w:r w:rsidR="00651B6F" w:rsidRPr="00602087">
      <w:rPr>
        <w:rFonts w:ascii="Dejanire Headline Regular" w:hAnsi="Dejanire Headline Regular"/>
        <w:color w:val="F06B1B" w:themeColor="accent5"/>
        <w:sz w:val="22"/>
        <w:szCs w:val="24"/>
      </w:rPr>
      <w:t>d</w:t>
    </w:r>
    <w:r w:rsidR="008D6F32" w:rsidRPr="00602087">
      <w:rPr>
        <w:rFonts w:ascii="Dejanire Headline Regular" w:hAnsi="Dejanire Headline Regular"/>
        <w:color w:val="F06B1B" w:themeColor="accent5"/>
        <w:sz w:val="22"/>
        <w:szCs w:val="24"/>
      </w:rPr>
      <w:t>escription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A14B94" w14:textId="77777777" w:rsidR="007711CC" w:rsidRDefault="007711CC" w:rsidP="001B4539">
      <w:r>
        <w:separator/>
      </w:r>
    </w:p>
  </w:footnote>
  <w:footnote w:type="continuationSeparator" w:id="0">
    <w:p w14:paraId="2299A6A9" w14:textId="77777777" w:rsidR="007711CC" w:rsidRDefault="007711CC" w:rsidP="001B4539">
      <w:r>
        <w:continuationSeparator/>
      </w:r>
    </w:p>
  </w:footnote>
  <w:footnote w:type="continuationNotice" w:id="1">
    <w:p w14:paraId="116733F0" w14:textId="77777777" w:rsidR="007711CC" w:rsidRDefault="007711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FA200" w14:textId="1FA86D39" w:rsidR="006E29A8" w:rsidRDefault="006E29A8" w:rsidP="001B4539">
    <w:pPr>
      <w:pStyle w:val="Header"/>
    </w:pPr>
    <w:r w:rsidRPr="002B255A">
      <w:rPr>
        <w:noProof/>
      </w:rPr>
      <mc:AlternateContent>
        <mc:Choice Requires="wps">
          <w:drawing>
            <wp:anchor distT="0" distB="0" distL="114300" distR="114300" simplePos="0" relativeHeight="251658242" behindDoc="0" locked="0" layoutInCell="1" allowOverlap="1" wp14:anchorId="1B72F801" wp14:editId="7A3A60B0">
              <wp:simplePos x="0" y="0"/>
              <wp:positionH relativeFrom="margin">
                <wp:align>center</wp:align>
              </wp:positionH>
              <wp:positionV relativeFrom="margin">
                <wp:posOffset>-215900</wp:posOffset>
              </wp:positionV>
              <wp:extent cx="5868000" cy="0"/>
              <wp:effectExtent l="0" t="0" r="0" b="0"/>
              <wp:wrapSquare wrapText="bothSides"/>
              <wp:docPr id="2" name="Straight Connector 2"/>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A27E41" id="Straight Connector 2" o:spid="_x0000_s1026" style="position:absolute;z-index:251658242;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17pt" to="462.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" strokecolor="#3a3a3a [3215]" strokeweight=".5pt">
              <v:stroke joinstyle="miter"/>
              <w10:wrap type="square" anchorx="margin" anchory="marg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E1C31" w14:textId="43A292D1" w:rsidR="008D6F32" w:rsidRDefault="008D6F32">
    <w:pPr>
      <w:pStyle w:val="Header"/>
    </w:pPr>
    <w:r w:rsidRPr="00692792">
      <w:rPr>
        <w:rFonts w:asciiTheme="majorHAnsi" w:hAnsiTheme="majorHAnsi"/>
        <w:noProof/>
        <w:color w:val="F06B1B" w:themeColor="accent5"/>
      </w:rPr>
      <mc:AlternateContent>
        <mc:Choice Requires="wps">
          <w:drawing>
            <wp:anchor distT="0" distB="0" distL="114300" distR="114300" simplePos="0" relativeHeight="251658245" behindDoc="0" locked="0" layoutInCell="1" allowOverlap="1" wp14:anchorId="22A97D34" wp14:editId="191D19D3">
              <wp:simplePos x="0" y="0"/>
              <wp:positionH relativeFrom="margin">
                <wp:align>left</wp:align>
              </wp:positionH>
              <wp:positionV relativeFrom="margin">
                <wp:posOffset>-215900</wp:posOffset>
              </wp:positionV>
              <wp:extent cx="5868000" cy="0"/>
              <wp:effectExtent l="0" t="0" r="0" b="0"/>
              <wp:wrapSquare wrapText="bothSides"/>
              <wp:docPr id="14" name="Straight Connector 14"/>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CF7739" id="Straight Connector 14" o:spid="_x0000_s1026" style="position:absolute;z-index:251658245;visibility:visible;mso-wrap-style:square;mso-width-percent:0;mso-wrap-distance-left:9pt;mso-wrap-distance-top:0;mso-wrap-distance-right:9pt;mso-wrap-distance-bottom:0;mso-position-horizontal:left;mso-position-horizontal-relative:margin;mso-position-vertical:absolute;mso-position-vertical-relative:margin;mso-width-percent:0;mso-width-relative:margin" from="0,-17pt" to="462.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" strokecolor="#3a3a3a [3215]" strokeweight=".5pt">
              <v:stroke joinstyle="miter"/>
              <w10:wrap type="square" anchorx="margin" anchory="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63163"/>
    <w:multiLevelType w:val="hybridMultilevel"/>
    <w:tmpl w:val="D238311E"/>
    <w:lvl w:ilvl="0" w:tplc="08090001">
      <w:start w:val="1"/>
      <w:numFmt w:val="bullet"/>
      <w:lvlText w:val=""/>
      <w:lvlJc w:val="left"/>
      <w:pPr>
        <w:tabs>
          <w:tab w:val="num" w:pos="360"/>
        </w:tabs>
        <w:ind w:left="360" w:hanging="360"/>
      </w:pPr>
      <w:rPr>
        <w:rFonts w:ascii="Symbol" w:hAnsi="Symbol" w:hint="default"/>
      </w:rPr>
    </w:lvl>
    <w:lvl w:ilvl="1" w:tplc="24702CF0">
      <w:start w:val="1"/>
      <w:numFmt w:val="bullet"/>
      <w:lvlText w:val=""/>
      <w:lvlJc w:val="left"/>
      <w:pPr>
        <w:tabs>
          <w:tab w:val="num" w:pos="1080"/>
        </w:tabs>
        <w:ind w:left="1080" w:hanging="360"/>
      </w:pPr>
      <w:rPr>
        <w:rFonts w:ascii="Symbol" w:hAnsi="Symbol"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21757F0"/>
    <w:multiLevelType w:val="multilevel"/>
    <w:tmpl w:val="9ECEC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105FA9"/>
    <w:multiLevelType w:val="multilevel"/>
    <w:tmpl w:val="662AE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EB16EC"/>
    <w:multiLevelType w:val="multilevel"/>
    <w:tmpl w:val="21563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1702BA7"/>
    <w:multiLevelType w:val="multilevel"/>
    <w:tmpl w:val="E4CE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2E17B1"/>
    <w:multiLevelType w:val="multilevel"/>
    <w:tmpl w:val="40C66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4156DD"/>
    <w:multiLevelType w:val="hybridMultilevel"/>
    <w:tmpl w:val="65B652E6"/>
    <w:lvl w:ilvl="0" w:tplc="EDE8A36A">
      <w:start w:val="1"/>
      <w:numFmt w:val="bullet"/>
      <w:lvlText w:val=""/>
      <w:lvlJc w:val="left"/>
      <w:pPr>
        <w:ind w:left="720" w:hanging="360"/>
      </w:pPr>
      <w:rPr>
        <w:rFonts w:ascii="Wingdings" w:hAnsi="Wingdings" w:hint="default"/>
        <w:color w:val="5DA6AA"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843375"/>
    <w:multiLevelType w:val="multilevel"/>
    <w:tmpl w:val="AACE0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CAE7516"/>
    <w:multiLevelType w:val="multilevel"/>
    <w:tmpl w:val="1A266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561799"/>
    <w:multiLevelType w:val="hybridMultilevel"/>
    <w:tmpl w:val="8708B8B0"/>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DF75601"/>
    <w:multiLevelType w:val="multilevel"/>
    <w:tmpl w:val="3B6E4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2E73392"/>
    <w:multiLevelType w:val="hybridMultilevel"/>
    <w:tmpl w:val="C97AC44C"/>
    <w:lvl w:ilvl="0" w:tplc="F6AE167C">
      <w:start w:val="1"/>
      <w:numFmt w:val="bullet"/>
      <w:lvlText w:val=""/>
      <w:lvlJc w:val="left"/>
      <w:pPr>
        <w:ind w:left="720" w:hanging="360"/>
      </w:pPr>
      <w:rPr>
        <w:rFonts w:ascii="Wingdings" w:hAnsi="Wingdings" w:hint="default"/>
        <w:color w:val="5DA6AA" w:themeColor="accen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4D232A9"/>
    <w:multiLevelType w:val="hybridMultilevel"/>
    <w:tmpl w:val="99E80784"/>
    <w:lvl w:ilvl="0" w:tplc="E0C8F572">
      <w:start w:val="1"/>
      <w:numFmt w:val="bullet"/>
      <w:lvlText w:val=""/>
      <w:lvlJc w:val="left"/>
      <w:pPr>
        <w:ind w:left="1077" w:hanging="360"/>
      </w:pPr>
      <w:rPr>
        <w:rFonts w:ascii="Wingdings" w:hAnsi="Wingdings" w:hint="default"/>
        <w:color w:val="F06B1B" w:themeColor="accent5"/>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3" w15:restartNumberingAfterBreak="0">
    <w:nsid w:val="274A0B92"/>
    <w:multiLevelType w:val="multilevel"/>
    <w:tmpl w:val="43B28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A9E25D1"/>
    <w:multiLevelType w:val="hybridMultilevel"/>
    <w:tmpl w:val="1826C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DD7DF4"/>
    <w:multiLevelType w:val="multilevel"/>
    <w:tmpl w:val="AFF0F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FF17C74"/>
    <w:multiLevelType w:val="hybridMultilevel"/>
    <w:tmpl w:val="A12C9FB8"/>
    <w:lvl w:ilvl="0" w:tplc="E0C8F572">
      <w:start w:val="1"/>
      <w:numFmt w:val="bullet"/>
      <w:lvlText w:val=""/>
      <w:lvlJc w:val="left"/>
      <w:pPr>
        <w:ind w:left="720" w:hanging="360"/>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10D6C00"/>
    <w:multiLevelType w:val="multilevel"/>
    <w:tmpl w:val="F21EF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7D646D5"/>
    <w:multiLevelType w:val="hybridMultilevel"/>
    <w:tmpl w:val="15D6F804"/>
    <w:lvl w:ilvl="0" w:tplc="54EC67D6">
      <w:start w:val="1"/>
      <w:numFmt w:val="bullet"/>
      <w:lvlText w:val=""/>
      <w:lvlJc w:val="left"/>
      <w:pPr>
        <w:ind w:left="357" w:hanging="357"/>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8374C7F"/>
    <w:multiLevelType w:val="hybridMultilevel"/>
    <w:tmpl w:val="4DA07CD8"/>
    <w:lvl w:ilvl="0" w:tplc="54EC67D6">
      <w:start w:val="1"/>
      <w:numFmt w:val="bullet"/>
      <w:lvlText w:val=""/>
      <w:lvlJc w:val="left"/>
      <w:pPr>
        <w:ind w:left="357" w:hanging="357"/>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BEA2F1F"/>
    <w:multiLevelType w:val="hybridMultilevel"/>
    <w:tmpl w:val="F82AE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00C3ED3"/>
    <w:multiLevelType w:val="hybridMultilevel"/>
    <w:tmpl w:val="DA601D7C"/>
    <w:lvl w:ilvl="0" w:tplc="7BD41258">
      <w:start w:val="1"/>
      <w:numFmt w:val="decimal"/>
      <w:lvlText w:val="%1."/>
      <w:lvlJc w:val="left"/>
      <w:pPr>
        <w:ind w:left="1020" w:hanging="360"/>
      </w:pPr>
    </w:lvl>
    <w:lvl w:ilvl="1" w:tplc="3806C9DE">
      <w:start w:val="1"/>
      <w:numFmt w:val="decimal"/>
      <w:lvlText w:val="%2."/>
      <w:lvlJc w:val="left"/>
      <w:pPr>
        <w:ind w:left="1020" w:hanging="360"/>
      </w:pPr>
    </w:lvl>
    <w:lvl w:ilvl="2" w:tplc="CE0C212C">
      <w:start w:val="1"/>
      <w:numFmt w:val="decimal"/>
      <w:lvlText w:val="%3."/>
      <w:lvlJc w:val="left"/>
      <w:pPr>
        <w:ind w:left="1020" w:hanging="360"/>
      </w:pPr>
    </w:lvl>
    <w:lvl w:ilvl="3" w:tplc="F56E486A">
      <w:start w:val="1"/>
      <w:numFmt w:val="decimal"/>
      <w:lvlText w:val="%4."/>
      <w:lvlJc w:val="left"/>
      <w:pPr>
        <w:ind w:left="1020" w:hanging="360"/>
      </w:pPr>
    </w:lvl>
    <w:lvl w:ilvl="4" w:tplc="6F4ACCE0">
      <w:start w:val="1"/>
      <w:numFmt w:val="decimal"/>
      <w:lvlText w:val="%5."/>
      <w:lvlJc w:val="left"/>
      <w:pPr>
        <w:ind w:left="1020" w:hanging="360"/>
      </w:pPr>
    </w:lvl>
    <w:lvl w:ilvl="5" w:tplc="6C1A8536">
      <w:start w:val="1"/>
      <w:numFmt w:val="decimal"/>
      <w:lvlText w:val="%6."/>
      <w:lvlJc w:val="left"/>
      <w:pPr>
        <w:ind w:left="1020" w:hanging="360"/>
      </w:pPr>
    </w:lvl>
    <w:lvl w:ilvl="6" w:tplc="F55C7AF8">
      <w:start w:val="1"/>
      <w:numFmt w:val="decimal"/>
      <w:lvlText w:val="%7."/>
      <w:lvlJc w:val="left"/>
      <w:pPr>
        <w:ind w:left="1020" w:hanging="360"/>
      </w:pPr>
    </w:lvl>
    <w:lvl w:ilvl="7" w:tplc="044E7692">
      <w:start w:val="1"/>
      <w:numFmt w:val="decimal"/>
      <w:lvlText w:val="%8."/>
      <w:lvlJc w:val="left"/>
      <w:pPr>
        <w:ind w:left="1020" w:hanging="360"/>
      </w:pPr>
    </w:lvl>
    <w:lvl w:ilvl="8" w:tplc="30268608">
      <w:start w:val="1"/>
      <w:numFmt w:val="decimal"/>
      <w:lvlText w:val="%9."/>
      <w:lvlJc w:val="left"/>
      <w:pPr>
        <w:ind w:left="1020" w:hanging="360"/>
      </w:pPr>
    </w:lvl>
  </w:abstractNum>
  <w:abstractNum w:abstractNumId="22" w15:restartNumberingAfterBreak="0">
    <w:nsid w:val="47136A02"/>
    <w:multiLevelType w:val="multilevel"/>
    <w:tmpl w:val="5BE6F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8F062A1"/>
    <w:multiLevelType w:val="multilevel"/>
    <w:tmpl w:val="175CA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C4C3C78"/>
    <w:multiLevelType w:val="hybridMultilevel"/>
    <w:tmpl w:val="5CCA0806"/>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39844FF"/>
    <w:multiLevelType w:val="multilevel"/>
    <w:tmpl w:val="6E80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4520CCC"/>
    <w:multiLevelType w:val="hybridMultilevel"/>
    <w:tmpl w:val="F5AC5D82"/>
    <w:lvl w:ilvl="0" w:tplc="E0C8F572">
      <w:start w:val="1"/>
      <w:numFmt w:val="bullet"/>
      <w:lvlText w:val=""/>
      <w:lvlJc w:val="left"/>
      <w:pPr>
        <w:tabs>
          <w:tab w:val="num" w:pos="360"/>
        </w:tabs>
        <w:ind w:left="360" w:hanging="360"/>
      </w:pPr>
      <w:rPr>
        <w:rFonts w:ascii="Wingdings" w:hAnsi="Wingdings" w:hint="default"/>
        <w:color w:val="F06B1B" w:themeColor="accent5"/>
      </w:rPr>
    </w:lvl>
    <w:lvl w:ilvl="1" w:tplc="FFFFFFFF">
      <w:start w:val="1"/>
      <w:numFmt w:val="bullet"/>
      <w:lvlText w:val=""/>
      <w:lvlJc w:val="left"/>
      <w:pPr>
        <w:tabs>
          <w:tab w:val="num" w:pos="1080"/>
        </w:tabs>
        <w:ind w:left="1080" w:hanging="360"/>
      </w:pPr>
      <w:rPr>
        <w:rFonts w:ascii="Symbol" w:hAnsi="Symbol"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5B477AE2"/>
    <w:multiLevelType w:val="hybridMultilevel"/>
    <w:tmpl w:val="E39C52A6"/>
    <w:lvl w:ilvl="0" w:tplc="E0C8F572">
      <w:start w:val="1"/>
      <w:numFmt w:val="bullet"/>
      <w:lvlText w:val=""/>
      <w:lvlJc w:val="left"/>
      <w:pPr>
        <w:ind w:left="720" w:hanging="360"/>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D97351C"/>
    <w:multiLevelType w:val="hybridMultilevel"/>
    <w:tmpl w:val="90187A0C"/>
    <w:lvl w:ilvl="0" w:tplc="E0C8F572">
      <w:start w:val="1"/>
      <w:numFmt w:val="bullet"/>
      <w:lvlText w:val=""/>
      <w:lvlJc w:val="left"/>
      <w:pPr>
        <w:ind w:left="720" w:hanging="360"/>
      </w:pPr>
      <w:rPr>
        <w:rFonts w:ascii="Wingdings" w:hAnsi="Wingdings" w:hint="default"/>
        <w:color w:val="F06B1B" w:themeColor="accent5"/>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F47614A"/>
    <w:multiLevelType w:val="hybridMultilevel"/>
    <w:tmpl w:val="63345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2034A52"/>
    <w:multiLevelType w:val="hybridMultilevel"/>
    <w:tmpl w:val="FBB8824A"/>
    <w:lvl w:ilvl="0" w:tplc="BCFCB704">
      <w:start w:val="1"/>
      <w:numFmt w:val="bullet"/>
      <w:lvlText w:val=""/>
      <w:lvlJc w:val="left"/>
      <w:pPr>
        <w:ind w:left="720" w:hanging="360"/>
      </w:pPr>
      <w:rPr>
        <w:rFonts w:ascii="Wingdings" w:hAnsi="Wingdings" w:hint="default"/>
        <w:color w:val="2E7FAA" w:themeColor="accent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2BC07BE"/>
    <w:multiLevelType w:val="hybridMultilevel"/>
    <w:tmpl w:val="ED3EE670"/>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2D72FAF"/>
    <w:multiLevelType w:val="hybridMultilevel"/>
    <w:tmpl w:val="01C88F94"/>
    <w:lvl w:ilvl="0" w:tplc="EDE8A36A">
      <w:start w:val="1"/>
      <w:numFmt w:val="bullet"/>
      <w:lvlText w:val=""/>
      <w:lvlJc w:val="left"/>
      <w:pPr>
        <w:ind w:left="720" w:hanging="360"/>
      </w:pPr>
      <w:rPr>
        <w:rFonts w:ascii="Wingdings" w:hAnsi="Wingdings" w:hint="default"/>
        <w:color w:val="5DA6AA"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5B10BD5"/>
    <w:multiLevelType w:val="multilevel"/>
    <w:tmpl w:val="4BEC1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6F74DD8"/>
    <w:multiLevelType w:val="hybridMultilevel"/>
    <w:tmpl w:val="0F6A9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9D43920"/>
    <w:multiLevelType w:val="hybridMultilevel"/>
    <w:tmpl w:val="00ECB38C"/>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CE26709"/>
    <w:multiLevelType w:val="hybridMultilevel"/>
    <w:tmpl w:val="19A4E6CC"/>
    <w:lvl w:ilvl="0" w:tplc="E0C8F572">
      <w:start w:val="1"/>
      <w:numFmt w:val="bullet"/>
      <w:lvlText w:val=""/>
      <w:lvlJc w:val="left"/>
      <w:pPr>
        <w:ind w:left="720" w:hanging="360"/>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D291ADD"/>
    <w:multiLevelType w:val="hybridMultilevel"/>
    <w:tmpl w:val="A4CA667A"/>
    <w:lvl w:ilvl="0" w:tplc="E0C8F572">
      <w:start w:val="1"/>
      <w:numFmt w:val="bullet"/>
      <w:lvlText w:val=""/>
      <w:lvlJc w:val="left"/>
      <w:pPr>
        <w:ind w:left="720" w:hanging="360"/>
      </w:pPr>
      <w:rPr>
        <w:rFonts w:ascii="Wingdings" w:hAnsi="Wingdings" w:hint="default"/>
        <w:color w:val="F06B1B" w:themeColor="accent5"/>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6085149"/>
    <w:multiLevelType w:val="multilevel"/>
    <w:tmpl w:val="40DA5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6125DFF"/>
    <w:multiLevelType w:val="hybridMultilevel"/>
    <w:tmpl w:val="11A41840"/>
    <w:lvl w:ilvl="0" w:tplc="F5F0B280">
      <w:start w:val="1"/>
      <w:numFmt w:val="decimal"/>
      <w:lvlText w:val="%1."/>
      <w:lvlJc w:val="left"/>
      <w:pPr>
        <w:tabs>
          <w:tab w:val="num" w:pos="360"/>
        </w:tabs>
        <w:ind w:left="360" w:hanging="360"/>
      </w:pPr>
      <w:rPr>
        <w:rFonts w:hint="default"/>
        <w:b w:val="0"/>
        <w:i w:val="0"/>
        <w:color w:val="2E7FAA" w:themeColor="accent4"/>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0" w15:restartNumberingAfterBreak="0">
    <w:nsid w:val="774E314B"/>
    <w:multiLevelType w:val="multilevel"/>
    <w:tmpl w:val="846CA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ABA0F61"/>
    <w:multiLevelType w:val="multilevel"/>
    <w:tmpl w:val="3AF66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07376066">
    <w:abstractNumId w:val="39"/>
  </w:num>
  <w:num w:numId="2" w16cid:durableId="1143154526">
    <w:abstractNumId w:val="30"/>
  </w:num>
  <w:num w:numId="3" w16cid:durableId="894853292">
    <w:abstractNumId w:val="32"/>
  </w:num>
  <w:num w:numId="4" w16cid:durableId="920601774">
    <w:abstractNumId w:val="6"/>
  </w:num>
  <w:num w:numId="5" w16cid:durableId="1126509598">
    <w:abstractNumId w:val="19"/>
  </w:num>
  <w:num w:numId="6" w16cid:durableId="1334145669">
    <w:abstractNumId w:val="18"/>
  </w:num>
  <w:num w:numId="7" w16cid:durableId="1800299248">
    <w:abstractNumId w:val="34"/>
  </w:num>
  <w:num w:numId="8" w16cid:durableId="875002002">
    <w:abstractNumId w:val="20"/>
  </w:num>
  <w:num w:numId="9" w16cid:durableId="924001124">
    <w:abstractNumId w:val="11"/>
  </w:num>
  <w:num w:numId="10" w16cid:durableId="1086027365">
    <w:abstractNumId w:val="28"/>
  </w:num>
  <w:num w:numId="11" w16cid:durableId="823618644">
    <w:abstractNumId w:val="0"/>
  </w:num>
  <w:num w:numId="12" w16cid:durableId="599067144">
    <w:abstractNumId w:val="26"/>
  </w:num>
  <w:num w:numId="13" w16cid:durableId="201602180">
    <w:abstractNumId w:val="29"/>
  </w:num>
  <w:num w:numId="14" w16cid:durableId="826552587">
    <w:abstractNumId w:val="14"/>
  </w:num>
  <w:num w:numId="15" w16cid:durableId="1652325990">
    <w:abstractNumId w:val="27"/>
  </w:num>
  <w:num w:numId="16" w16cid:durableId="631592557">
    <w:abstractNumId w:val="36"/>
  </w:num>
  <w:num w:numId="17" w16cid:durableId="1351226220">
    <w:abstractNumId w:val="37"/>
  </w:num>
  <w:num w:numId="18" w16cid:durableId="500044914">
    <w:abstractNumId w:val="9"/>
  </w:num>
  <w:num w:numId="19" w16cid:durableId="1236548863">
    <w:abstractNumId w:val="24"/>
  </w:num>
  <w:num w:numId="20" w16cid:durableId="1680547462">
    <w:abstractNumId w:val="16"/>
  </w:num>
  <w:num w:numId="21" w16cid:durableId="469054007">
    <w:abstractNumId w:val="12"/>
  </w:num>
  <w:num w:numId="22" w16cid:durableId="674646354">
    <w:abstractNumId w:val="15"/>
  </w:num>
  <w:num w:numId="23" w16cid:durableId="1309823468">
    <w:abstractNumId w:val="38"/>
  </w:num>
  <w:num w:numId="24" w16cid:durableId="1191652492">
    <w:abstractNumId w:val="13"/>
  </w:num>
  <w:num w:numId="25" w16cid:durableId="1380547960">
    <w:abstractNumId w:val="41"/>
  </w:num>
  <w:num w:numId="26" w16cid:durableId="934283182">
    <w:abstractNumId w:val="17"/>
  </w:num>
  <w:num w:numId="27" w16cid:durableId="1247224692">
    <w:abstractNumId w:val="10"/>
  </w:num>
  <w:num w:numId="28" w16cid:durableId="1576236992">
    <w:abstractNumId w:val="7"/>
  </w:num>
  <w:num w:numId="29" w16cid:durableId="2095931968">
    <w:abstractNumId w:val="3"/>
  </w:num>
  <w:num w:numId="30" w16cid:durableId="1800102301">
    <w:abstractNumId w:val="23"/>
  </w:num>
  <w:num w:numId="31" w16cid:durableId="1566405738">
    <w:abstractNumId w:val="4"/>
  </w:num>
  <w:num w:numId="32" w16cid:durableId="2126650984">
    <w:abstractNumId w:val="22"/>
  </w:num>
  <w:num w:numId="33" w16cid:durableId="489836473">
    <w:abstractNumId w:val="1"/>
  </w:num>
  <w:num w:numId="34" w16cid:durableId="1794127493">
    <w:abstractNumId w:val="2"/>
  </w:num>
  <w:num w:numId="35" w16cid:durableId="2107966375">
    <w:abstractNumId w:val="33"/>
  </w:num>
  <w:num w:numId="36" w16cid:durableId="1973050491">
    <w:abstractNumId w:val="8"/>
  </w:num>
  <w:num w:numId="37" w16cid:durableId="1255935514">
    <w:abstractNumId w:val="40"/>
  </w:num>
  <w:num w:numId="38" w16cid:durableId="1769154614">
    <w:abstractNumId w:val="35"/>
  </w:num>
  <w:num w:numId="39" w16cid:durableId="767971394">
    <w:abstractNumId w:val="5"/>
  </w:num>
  <w:num w:numId="40" w16cid:durableId="1391733829">
    <w:abstractNumId w:val="25"/>
  </w:num>
  <w:num w:numId="41" w16cid:durableId="818807587">
    <w:abstractNumId w:val="21"/>
  </w:num>
  <w:num w:numId="42" w16cid:durableId="39651638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9A8"/>
    <w:rsid w:val="00005BF1"/>
    <w:rsid w:val="00014CB9"/>
    <w:rsid w:val="00022D30"/>
    <w:rsid w:val="0002491A"/>
    <w:rsid w:val="00037F8F"/>
    <w:rsid w:val="00051513"/>
    <w:rsid w:val="00074676"/>
    <w:rsid w:val="000854A6"/>
    <w:rsid w:val="000B7853"/>
    <w:rsid w:val="000C4F68"/>
    <w:rsid w:val="000D09B2"/>
    <w:rsid w:val="000F71E0"/>
    <w:rsid w:val="001165B1"/>
    <w:rsid w:val="00123CA8"/>
    <w:rsid w:val="00137E44"/>
    <w:rsid w:val="00151FE2"/>
    <w:rsid w:val="001663BC"/>
    <w:rsid w:val="001B4539"/>
    <w:rsid w:val="001C1E72"/>
    <w:rsid w:val="001C1EB5"/>
    <w:rsid w:val="001C41FE"/>
    <w:rsid w:val="001D0085"/>
    <w:rsid w:val="001E783B"/>
    <w:rsid w:val="00221E6D"/>
    <w:rsid w:val="00293814"/>
    <w:rsid w:val="002959DC"/>
    <w:rsid w:val="002B1F48"/>
    <w:rsid w:val="002C29A1"/>
    <w:rsid w:val="002C56F3"/>
    <w:rsid w:val="002D568A"/>
    <w:rsid w:val="002D6DE8"/>
    <w:rsid w:val="002E1348"/>
    <w:rsid w:val="002E4DA4"/>
    <w:rsid w:val="00335C24"/>
    <w:rsid w:val="00377E75"/>
    <w:rsid w:val="003826C4"/>
    <w:rsid w:val="003954F3"/>
    <w:rsid w:val="003A0555"/>
    <w:rsid w:val="003A4A8C"/>
    <w:rsid w:val="003B07FB"/>
    <w:rsid w:val="003B0F14"/>
    <w:rsid w:val="003F3B4E"/>
    <w:rsid w:val="00454FC2"/>
    <w:rsid w:val="00490E04"/>
    <w:rsid w:val="00491207"/>
    <w:rsid w:val="00495D93"/>
    <w:rsid w:val="004C7B09"/>
    <w:rsid w:val="00506EC5"/>
    <w:rsid w:val="00523993"/>
    <w:rsid w:val="00531945"/>
    <w:rsid w:val="00552D14"/>
    <w:rsid w:val="00560494"/>
    <w:rsid w:val="005700F5"/>
    <w:rsid w:val="00574BA3"/>
    <w:rsid w:val="00580A58"/>
    <w:rsid w:val="005B288D"/>
    <w:rsid w:val="005B4320"/>
    <w:rsid w:val="005E134F"/>
    <w:rsid w:val="006000E9"/>
    <w:rsid w:val="00602087"/>
    <w:rsid w:val="00611364"/>
    <w:rsid w:val="00621276"/>
    <w:rsid w:val="00631884"/>
    <w:rsid w:val="00651B6F"/>
    <w:rsid w:val="00661E90"/>
    <w:rsid w:val="006B7333"/>
    <w:rsid w:val="006D10F2"/>
    <w:rsid w:val="006E2112"/>
    <w:rsid w:val="006E29A8"/>
    <w:rsid w:val="00731692"/>
    <w:rsid w:val="00734C58"/>
    <w:rsid w:val="00743DFD"/>
    <w:rsid w:val="00754878"/>
    <w:rsid w:val="00754E1E"/>
    <w:rsid w:val="007711CC"/>
    <w:rsid w:val="007C08C6"/>
    <w:rsid w:val="00811CFA"/>
    <w:rsid w:val="00820A5F"/>
    <w:rsid w:val="00836AC0"/>
    <w:rsid w:val="00853E94"/>
    <w:rsid w:val="00874B69"/>
    <w:rsid w:val="00876BF6"/>
    <w:rsid w:val="008B2A0A"/>
    <w:rsid w:val="008B7934"/>
    <w:rsid w:val="008C6CC7"/>
    <w:rsid w:val="008C767A"/>
    <w:rsid w:val="008D6F32"/>
    <w:rsid w:val="008F7B08"/>
    <w:rsid w:val="00930AB5"/>
    <w:rsid w:val="00931EB6"/>
    <w:rsid w:val="009414A7"/>
    <w:rsid w:val="00944328"/>
    <w:rsid w:val="00944B15"/>
    <w:rsid w:val="009458C6"/>
    <w:rsid w:val="00946BA5"/>
    <w:rsid w:val="00956858"/>
    <w:rsid w:val="009818AC"/>
    <w:rsid w:val="009911BB"/>
    <w:rsid w:val="00995DEE"/>
    <w:rsid w:val="009A0FE3"/>
    <w:rsid w:val="009B7429"/>
    <w:rsid w:val="009C6AE6"/>
    <w:rsid w:val="00A93EFC"/>
    <w:rsid w:val="00A96FA7"/>
    <w:rsid w:val="00AA528E"/>
    <w:rsid w:val="00AB1497"/>
    <w:rsid w:val="00AB6ABF"/>
    <w:rsid w:val="00AE022B"/>
    <w:rsid w:val="00AE29E8"/>
    <w:rsid w:val="00AE344A"/>
    <w:rsid w:val="00AF4FB3"/>
    <w:rsid w:val="00B12442"/>
    <w:rsid w:val="00B30FE1"/>
    <w:rsid w:val="00B967B8"/>
    <w:rsid w:val="00BA444D"/>
    <w:rsid w:val="00BA55DE"/>
    <w:rsid w:val="00BB1963"/>
    <w:rsid w:val="00C10BC6"/>
    <w:rsid w:val="00C53928"/>
    <w:rsid w:val="00C60309"/>
    <w:rsid w:val="00C8052A"/>
    <w:rsid w:val="00CA605B"/>
    <w:rsid w:val="00CB19E2"/>
    <w:rsid w:val="00CF1395"/>
    <w:rsid w:val="00D4380C"/>
    <w:rsid w:val="00D47D1B"/>
    <w:rsid w:val="00D54FC6"/>
    <w:rsid w:val="00D814DF"/>
    <w:rsid w:val="00DC3DF0"/>
    <w:rsid w:val="00DE786D"/>
    <w:rsid w:val="00E22F98"/>
    <w:rsid w:val="00E304DF"/>
    <w:rsid w:val="00E45B6B"/>
    <w:rsid w:val="00E61168"/>
    <w:rsid w:val="00E776D7"/>
    <w:rsid w:val="00E86009"/>
    <w:rsid w:val="00EA41A5"/>
    <w:rsid w:val="00EC6F2C"/>
    <w:rsid w:val="00ED0FC0"/>
    <w:rsid w:val="00F231D8"/>
    <w:rsid w:val="00F24A56"/>
    <w:rsid w:val="00F41A7E"/>
    <w:rsid w:val="00F65A27"/>
    <w:rsid w:val="00F93E8D"/>
    <w:rsid w:val="00FA3890"/>
    <w:rsid w:val="00FB35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64B97B"/>
  <w15:chartTrackingRefBased/>
  <w15:docId w15:val="{EAE1668B-90DE-45A7-A0FA-7049E446B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6"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539"/>
    <w:pPr>
      <w:spacing w:after="0" w:line="240" w:lineRule="auto"/>
    </w:pPr>
    <w:rPr>
      <w:color w:val="3A3A3A" w:themeColor="text2"/>
      <w:sz w:val="20"/>
    </w:rPr>
  </w:style>
  <w:style w:type="paragraph" w:styleId="Heading1">
    <w:name w:val="heading 1"/>
    <w:basedOn w:val="Normal"/>
    <w:next w:val="Normal"/>
    <w:link w:val="Heading1Char"/>
    <w:uiPriority w:val="9"/>
    <w:qFormat/>
    <w:rsid w:val="00602087"/>
    <w:pPr>
      <w:keepNext/>
      <w:keepLines/>
      <w:spacing w:before="240"/>
      <w:outlineLvl w:val="0"/>
    </w:pPr>
    <w:rPr>
      <w:rFonts w:ascii="Dejanire Headline ExtraBold" w:eastAsiaTheme="majorEastAsia" w:hAnsi="Dejanire Headline ExtraBold" w:cstheme="majorBidi"/>
      <w:color w:val="F06B1B" w:themeColor="accent5"/>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Title-FRONTPAGE">
    <w:name w:val="Document Title - FRONT PAGE"/>
    <w:basedOn w:val="Normal"/>
    <w:link w:val="DocumentTitle-FRONTPAGEChar"/>
    <w:qFormat/>
    <w:rsid w:val="009A0FE3"/>
    <w:pPr>
      <w:spacing w:after="200" w:line="800" w:lineRule="exact"/>
      <w:ind w:right="28"/>
    </w:pPr>
    <w:rPr>
      <w:rFonts w:ascii="Dejanire Headline ExtraBold" w:eastAsia="Times New Roman" w:hAnsi="Dejanire Headline ExtraBold" w:cs="Times New Roman"/>
      <w:color w:val="2E7FAA" w:themeColor="accent4"/>
      <w:sz w:val="110"/>
      <w:szCs w:val="110"/>
    </w:rPr>
  </w:style>
  <w:style w:type="character" w:customStyle="1" w:styleId="DocumentTitle-FRONTPAGEChar">
    <w:name w:val="Document Title - FRONT PAGE Char"/>
    <w:basedOn w:val="DefaultParagraphFont"/>
    <w:link w:val="DocumentTitle-FRONTPAGE"/>
    <w:locked/>
    <w:rsid w:val="009A0FE3"/>
    <w:rPr>
      <w:rFonts w:ascii="Dejanire Headline ExtraBold" w:eastAsia="Times New Roman" w:hAnsi="Dejanire Headline ExtraBold" w:cs="Times New Roman"/>
      <w:color w:val="2E7FAA" w:themeColor="accent4"/>
      <w:sz w:val="110"/>
      <w:szCs w:val="110"/>
    </w:rPr>
  </w:style>
  <w:style w:type="paragraph" w:styleId="Header">
    <w:name w:val="header"/>
    <w:basedOn w:val="Normal"/>
    <w:link w:val="HeaderChar"/>
    <w:uiPriority w:val="99"/>
    <w:unhideWhenUsed/>
    <w:rsid w:val="006E29A8"/>
    <w:pPr>
      <w:tabs>
        <w:tab w:val="center" w:pos="4513"/>
        <w:tab w:val="right" w:pos="9026"/>
      </w:tabs>
    </w:pPr>
  </w:style>
  <w:style w:type="character" w:customStyle="1" w:styleId="HeaderChar">
    <w:name w:val="Header Char"/>
    <w:basedOn w:val="DefaultParagraphFont"/>
    <w:link w:val="Header"/>
    <w:uiPriority w:val="99"/>
    <w:rsid w:val="006E29A8"/>
  </w:style>
  <w:style w:type="paragraph" w:styleId="Footer">
    <w:name w:val="footer"/>
    <w:basedOn w:val="Normal"/>
    <w:link w:val="FooterChar"/>
    <w:uiPriority w:val="99"/>
    <w:unhideWhenUsed/>
    <w:rsid w:val="006E29A8"/>
    <w:pPr>
      <w:tabs>
        <w:tab w:val="center" w:pos="4513"/>
        <w:tab w:val="right" w:pos="9026"/>
      </w:tabs>
    </w:pPr>
  </w:style>
  <w:style w:type="character" w:customStyle="1" w:styleId="FooterChar">
    <w:name w:val="Footer Char"/>
    <w:basedOn w:val="DefaultParagraphFont"/>
    <w:link w:val="Footer"/>
    <w:uiPriority w:val="99"/>
    <w:rsid w:val="006E29A8"/>
  </w:style>
  <w:style w:type="table" w:styleId="TableGrid">
    <w:name w:val="Table Grid"/>
    <w:basedOn w:val="TableNormal"/>
    <w:uiPriority w:val="39"/>
    <w:rsid w:val="006E2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uiPriority w:val="34"/>
    <w:qFormat/>
    <w:rsid w:val="00E22F98"/>
    <w:pPr>
      <w:ind w:left="720"/>
    </w:pPr>
    <w:rPr>
      <w:rFonts w:ascii="Poppins" w:eastAsia="Times New Roman" w:hAnsi="Poppins" w:cs="Times New Roman"/>
      <w:szCs w:val="20"/>
    </w:rPr>
  </w:style>
  <w:style w:type="character" w:styleId="Strong">
    <w:name w:val="Strong"/>
    <w:basedOn w:val="DefaultParagraphFont"/>
    <w:uiPriority w:val="6"/>
    <w:qFormat/>
    <w:rsid w:val="001B4539"/>
    <w:rPr>
      <w:rFonts w:cs="Times New Roman"/>
      <w:b/>
      <w:bCs/>
    </w:rPr>
  </w:style>
  <w:style w:type="character" w:customStyle="1" w:styleId="Heading1Char">
    <w:name w:val="Heading 1 Char"/>
    <w:basedOn w:val="DefaultParagraphFont"/>
    <w:link w:val="Heading1"/>
    <w:uiPriority w:val="9"/>
    <w:rsid w:val="00602087"/>
    <w:rPr>
      <w:rFonts w:ascii="Dejanire Headline ExtraBold" w:eastAsiaTheme="majorEastAsia" w:hAnsi="Dejanire Headline ExtraBold" w:cstheme="majorBidi"/>
      <w:color w:val="F06B1B" w:themeColor="accent5"/>
      <w:sz w:val="28"/>
      <w:szCs w:val="32"/>
    </w:rPr>
  </w:style>
  <w:style w:type="paragraph" w:styleId="Title">
    <w:name w:val="Title"/>
    <w:basedOn w:val="DocumentTitle-FRONTPAGE"/>
    <w:next w:val="Normal"/>
    <w:link w:val="TitleChar"/>
    <w:uiPriority w:val="10"/>
    <w:qFormat/>
    <w:rsid w:val="00602087"/>
    <w:pPr>
      <w:spacing w:line="1200" w:lineRule="exact"/>
    </w:pPr>
    <w:rPr>
      <w:color w:val="F06B1B" w:themeColor="accent5"/>
      <w:sz w:val="52"/>
    </w:rPr>
  </w:style>
  <w:style w:type="character" w:customStyle="1" w:styleId="TitleChar">
    <w:name w:val="Title Char"/>
    <w:basedOn w:val="DefaultParagraphFont"/>
    <w:link w:val="Title"/>
    <w:uiPriority w:val="10"/>
    <w:rsid w:val="00602087"/>
    <w:rPr>
      <w:rFonts w:ascii="Dejanire Headline ExtraBold" w:eastAsia="Times New Roman" w:hAnsi="Dejanire Headline ExtraBold" w:cs="Times New Roman"/>
      <w:color w:val="F06B1B" w:themeColor="accent5"/>
      <w:sz w:val="52"/>
      <w:szCs w:val="110"/>
    </w:rPr>
  </w:style>
  <w:style w:type="paragraph" w:styleId="NormalWeb">
    <w:name w:val="Normal (Web)"/>
    <w:basedOn w:val="Normal"/>
    <w:uiPriority w:val="99"/>
    <w:unhideWhenUsed/>
    <w:rsid w:val="00454FC2"/>
    <w:pPr>
      <w:spacing w:before="100" w:beforeAutospacing="1" w:after="100" w:afterAutospacing="1"/>
    </w:pPr>
    <w:rPr>
      <w:rFonts w:ascii="Times New Roman" w:eastAsia="Times New Roman" w:hAnsi="Times New Roman" w:cs="Times New Roman"/>
      <w:color w:val="auto"/>
      <w:sz w:val="24"/>
      <w:szCs w:val="24"/>
      <w:lang w:eastAsia="en-GB"/>
    </w:rPr>
  </w:style>
  <w:style w:type="paragraph" w:styleId="NoSpacing">
    <w:name w:val="No Spacing"/>
    <w:uiPriority w:val="1"/>
    <w:qFormat/>
    <w:rsid w:val="005B4320"/>
    <w:pPr>
      <w:spacing w:after="0" w:line="240" w:lineRule="auto"/>
    </w:pPr>
    <w:rPr>
      <w:color w:val="3A3A3A" w:themeColor="text2"/>
      <w:sz w:val="20"/>
    </w:rPr>
  </w:style>
  <w:style w:type="character" w:styleId="CommentReference">
    <w:name w:val="annotation reference"/>
    <w:basedOn w:val="DefaultParagraphFont"/>
    <w:uiPriority w:val="99"/>
    <w:semiHidden/>
    <w:unhideWhenUsed/>
    <w:rsid w:val="00A93EFC"/>
    <w:rPr>
      <w:sz w:val="16"/>
      <w:szCs w:val="16"/>
    </w:rPr>
  </w:style>
  <w:style w:type="paragraph" w:styleId="CommentText">
    <w:name w:val="annotation text"/>
    <w:basedOn w:val="Normal"/>
    <w:link w:val="CommentTextChar"/>
    <w:uiPriority w:val="99"/>
    <w:unhideWhenUsed/>
    <w:rsid w:val="00A93EFC"/>
    <w:rPr>
      <w:szCs w:val="20"/>
    </w:rPr>
  </w:style>
  <w:style w:type="character" w:customStyle="1" w:styleId="CommentTextChar">
    <w:name w:val="Comment Text Char"/>
    <w:basedOn w:val="DefaultParagraphFont"/>
    <w:link w:val="CommentText"/>
    <w:uiPriority w:val="99"/>
    <w:rsid w:val="00A93EFC"/>
    <w:rPr>
      <w:color w:val="3A3A3A" w:themeColor="text2"/>
      <w:sz w:val="20"/>
      <w:szCs w:val="20"/>
    </w:rPr>
  </w:style>
  <w:style w:type="paragraph" w:styleId="CommentSubject">
    <w:name w:val="annotation subject"/>
    <w:basedOn w:val="CommentText"/>
    <w:next w:val="CommentText"/>
    <w:link w:val="CommentSubjectChar"/>
    <w:uiPriority w:val="99"/>
    <w:semiHidden/>
    <w:unhideWhenUsed/>
    <w:rsid w:val="00A93EFC"/>
    <w:rPr>
      <w:b/>
      <w:bCs/>
    </w:rPr>
  </w:style>
  <w:style w:type="character" w:customStyle="1" w:styleId="CommentSubjectChar">
    <w:name w:val="Comment Subject Char"/>
    <w:basedOn w:val="CommentTextChar"/>
    <w:link w:val="CommentSubject"/>
    <w:uiPriority w:val="99"/>
    <w:semiHidden/>
    <w:rsid w:val="00A93EFC"/>
    <w:rPr>
      <w:b/>
      <w:bCs/>
      <w:color w:val="3A3A3A" w:themeColor="text2"/>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39917">
      <w:bodyDiv w:val="1"/>
      <w:marLeft w:val="0"/>
      <w:marRight w:val="0"/>
      <w:marTop w:val="0"/>
      <w:marBottom w:val="0"/>
      <w:divBdr>
        <w:top w:val="none" w:sz="0" w:space="0" w:color="auto"/>
        <w:left w:val="none" w:sz="0" w:space="0" w:color="auto"/>
        <w:bottom w:val="none" w:sz="0" w:space="0" w:color="auto"/>
        <w:right w:val="none" w:sz="0" w:space="0" w:color="auto"/>
      </w:divBdr>
      <w:divsChild>
        <w:div w:id="991102765">
          <w:marLeft w:val="0"/>
          <w:marRight w:val="0"/>
          <w:marTop w:val="0"/>
          <w:marBottom w:val="0"/>
          <w:divBdr>
            <w:top w:val="none" w:sz="0" w:space="0" w:color="auto"/>
            <w:left w:val="none" w:sz="0" w:space="0" w:color="auto"/>
            <w:bottom w:val="none" w:sz="0" w:space="0" w:color="auto"/>
            <w:right w:val="none" w:sz="0" w:space="0" w:color="auto"/>
          </w:divBdr>
        </w:div>
        <w:div w:id="1502240353">
          <w:marLeft w:val="0"/>
          <w:marRight w:val="0"/>
          <w:marTop w:val="0"/>
          <w:marBottom w:val="0"/>
          <w:divBdr>
            <w:top w:val="none" w:sz="0" w:space="0" w:color="auto"/>
            <w:left w:val="none" w:sz="0" w:space="0" w:color="auto"/>
            <w:bottom w:val="none" w:sz="0" w:space="0" w:color="auto"/>
            <w:right w:val="none" w:sz="0" w:space="0" w:color="auto"/>
          </w:divBdr>
        </w:div>
        <w:div w:id="2026789538">
          <w:marLeft w:val="0"/>
          <w:marRight w:val="0"/>
          <w:marTop w:val="0"/>
          <w:marBottom w:val="0"/>
          <w:divBdr>
            <w:top w:val="none" w:sz="0" w:space="0" w:color="auto"/>
            <w:left w:val="none" w:sz="0" w:space="0" w:color="auto"/>
            <w:bottom w:val="none" w:sz="0" w:space="0" w:color="auto"/>
            <w:right w:val="none" w:sz="0" w:space="0" w:color="auto"/>
          </w:divBdr>
        </w:div>
        <w:div w:id="968241683">
          <w:marLeft w:val="0"/>
          <w:marRight w:val="0"/>
          <w:marTop w:val="0"/>
          <w:marBottom w:val="0"/>
          <w:divBdr>
            <w:top w:val="none" w:sz="0" w:space="0" w:color="auto"/>
            <w:left w:val="none" w:sz="0" w:space="0" w:color="auto"/>
            <w:bottom w:val="none" w:sz="0" w:space="0" w:color="auto"/>
            <w:right w:val="none" w:sz="0" w:space="0" w:color="auto"/>
          </w:divBdr>
        </w:div>
        <w:div w:id="1645626381">
          <w:marLeft w:val="0"/>
          <w:marRight w:val="0"/>
          <w:marTop w:val="0"/>
          <w:marBottom w:val="0"/>
          <w:divBdr>
            <w:top w:val="none" w:sz="0" w:space="0" w:color="auto"/>
            <w:left w:val="none" w:sz="0" w:space="0" w:color="auto"/>
            <w:bottom w:val="none" w:sz="0" w:space="0" w:color="auto"/>
            <w:right w:val="none" w:sz="0" w:space="0" w:color="auto"/>
          </w:divBdr>
        </w:div>
        <w:div w:id="1015766048">
          <w:marLeft w:val="0"/>
          <w:marRight w:val="0"/>
          <w:marTop w:val="0"/>
          <w:marBottom w:val="0"/>
          <w:divBdr>
            <w:top w:val="none" w:sz="0" w:space="0" w:color="auto"/>
            <w:left w:val="none" w:sz="0" w:space="0" w:color="auto"/>
            <w:bottom w:val="none" w:sz="0" w:space="0" w:color="auto"/>
            <w:right w:val="none" w:sz="0" w:space="0" w:color="auto"/>
          </w:divBdr>
        </w:div>
        <w:div w:id="1973898414">
          <w:marLeft w:val="0"/>
          <w:marRight w:val="0"/>
          <w:marTop w:val="0"/>
          <w:marBottom w:val="0"/>
          <w:divBdr>
            <w:top w:val="none" w:sz="0" w:space="0" w:color="auto"/>
            <w:left w:val="none" w:sz="0" w:space="0" w:color="auto"/>
            <w:bottom w:val="none" w:sz="0" w:space="0" w:color="auto"/>
            <w:right w:val="none" w:sz="0" w:space="0" w:color="auto"/>
          </w:divBdr>
        </w:div>
        <w:div w:id="1046489734">
          <w:marLeft w:val="0"/>
          <w:marRight w:val="0"/>
          <w:marTop w:val="0"/>
          <w:marBottom w:val="0"/>
          <w:divBdr>
            <w:top w:val="none" w:sz="0" w:space="0" w:color="auto"/>
            <w:left w:val="none" w:sz="0" w:space="0" w:color="auto"/>
            <w:bottom w:val="none" w:sz="0" w:space="0" w:color="auto"/>
            <w:right w:val="none" w:sz="0" w:space="0" w:color="auto"/>
          </w:divBdr>
        </w:div>
        <w:div w:id="1959529533">
          <w:marLeft w:val="0"/>
          <w:marRight w:val="0"/>
          <w:marTop w:val="0"/>
          <w:marBottom w:val="0"/>
          <w:divBdr>
            <w:top w:val="none" w:sz="0" w:space="0" w:color="auto"/>
            <w:left w:val="none" w:sz="0" w:space="0" w:color="auto"/>
            <w:bottom w:val="none" w:sz="0" w:space="0" w:color="auto"/>
            <w:right w:val="none" w:sz="0" w:space="0" w:color="auto"/>
          </w:divBdr>
        </w:div>
        <w:div w:id="1250768607">
          <w:marLeft w:val="0"/>
          <w:marRight w:val="0"/>
          <w:marTop w:val="0"/>
          <w:marBottom w:val="0"/>
          <w:divBdr>
            <w:top w:val="none" w:sz="0" w:space="0" w:color="auto"/>
            <w:left w:val="none" w:sz="0" w:space="0" w:color="auto"/>
            <w:bottom w:val="none" w:sz="0" w:space="0" w:color="auto"/>
            <w:right w:val="none" w:sz="0" w:space="0" w:color="auto"/>
          </w:divBdr>
        </w:div>
        <w:div w:id="1575814444">
          <w:marLeft w:val="0"/>
          <w:marRight w:val="0"/>
          <w:marTop w:val="0"/>
          <w:marBottom w:val="0"/>
          <w:divBdr>
            <w:top w:val="none" w:sz="0" w:space="0" w:color="auto"/>
            <w:left w:val="none" w:sz="0" w:space="0" w:color="auto"/>
            <w:bottom w:val="none" w:sz="0" w:space="0" w:color="auto"/>
            <w:right w:val="none" w:sz="0" w:space="0" w:color="auto"/>
          </w:divBdr>
        </w:div>
        <w:div w:id="1892881193">
          <w:marLeft w:val="0"/>
          <w:marRight w:val="0"/>
          <w:marTop w:val="0"/>
          <w:marBottom w:val="0"/>
          <w:divBdr>
            <w:top w:val="none" w:sz="0" w:space="0" w:color="auto"/>
            <w:left w:val="none" w:sz="0" w:space="0" w:color="auto"/>
            <w:bottom w:val="none" w:sz="0" w:space="0" w:color="auto"/>
            <w:right w:val="none" w:sz="0" w:space="0" w:color="auto"/>
          </w:divBdr>
        </w:div>
        <w:div w:id="1184589239">
          <w:marLeft w:val="0"/>
          <w:marRight w:val="0"/>
          <w:marTop w:val="0"/>
          <w:marBottom w:val="0"/>
          <w:divBdr>
            <w:top w:val="none" w:sz="0" w:space="0" w:color="auto"/>
            <w:left w:val="none" w:sz="0" w:space="0" w:color="auto"/>
            <w:bottom w:val="none" w:sz="0" w:space="0" w:color="auto"/>
            <w:right w:val="none" w:sz="0" w:space="0" w:color="auto"/>
          </w:divBdr>
        </w:div>
        <w:div w:id="1927224088">
          <w:marLeft w:val="0"/>
          <w:marRight w:val="0"/>
          <w:marTop w:val="0"/>
          <w:marBottom w:val="0"/>
          <w:divBdr>
            <w:top w:val="none" w:sz="0" w:space="0" w:color="auto"/>
            <w:left w:val="none" w:sz="0" w:space="0" w:color="auto"/>
            <w:bottom w:val="none" w:sz="0" w:space="0" w:color="auto"/>
            <w:right w:val="none" w:sz="0" w:space="0" w:color="auto"/>
          </w:divBdr>
        </w:div>
        <w:div w:id="1921910262">
          <w:marLeft w:val="0"/>
          <w:marRight w:val="0"/>
          <w:marTop w:val="0"/>
          <w:marBottom w:val="0"/>
          <w:divBdr>
            <w:top w:val="none" w:sz="0" w:space="0" w:color="auto"/>
            <w:left w:val="none" w:sz="0" w:space="0" w:color="auto"/>
            <w:bottom w:val="none" w:sz="0" w:space="0" w:color="auto"/>
            <w:right w:val="none" w:sz="0" w:space="0" w:color="auto"/>
          </w:divBdr>
        </w:div>
        <w:div w:id="2046129436">
          <w:marLeft w:val="0"/>
          <w:marRight w:val="0"/>
          <w:marTop w:val="0"/>
          <w:marBottom w:val="0"/>
          <w:divBdr>
            <w:top w:val="none" w:sz="0" w:space="0" w:color="auto"/>
            <w:left w:val="none" w:sz="0" w:space="0" w:color="auto"/>
            <w:bottom w:val="none" w:sz="0" w:space="0" w:color="auto"/>
            <w:right w:val="none" w:sz="0" w:space="0" w:color="auto"/>
          </w:divBdr>
        </w:div>
        <w:div w:id="1130057259">
          <w:marLeft w:val="0"/>
          <w:marRight w:val="0"/>
          <w:marTop w:val="0"/>
          <w:marBottom w:val="0"/>
          <w:divBdr>
            <w:top w:val="none" w:sz="0" w:space="0" w:color="auto"/>
            <w:left w:val="none" w:sz="0" w:space="0" w:color="auto"/>
            <w:bottom w:val="none" w:sz="0" w:space="0" w:color="auto"/>
            <w:right w:val="none" w:sz="0" w:space="0" w:color="auto"/>
          </w:divBdr>
        </w:div>
        <w:div w:id="595789384">
          <w:marLeft w:val="0"/>
          <w:marRight w:val="0"/>
          <w:marTop w:val="0"/>
          <w:marBottom w:val="0"/>
          <w:divBdr>
            <w:top w:val="none" w:sz="0" w:space="0" w:color="auto"/>
            <w:left w:val="none" w:sz="0" w:space="0" w:color="auto"/>
            <w:bottom w:val="none" w:sz="0" w:space="0" w:color="auto"/>
            <w:right w:val="none" w:sz="0" w:space="0" w:color="auto"/>
          </w:divBdr>
        </w:div>
      </w:divsChild>
    </w:div>
    <w:div w:id="258949712">
      <w:bodyDiv w:val="1"/>
      <w:marLeft w:val="0"/>
      <w:marRight w:val="0"/>
      <w:marTop w:val="0"/>
      <w:marBottom w:val="0"/>
      <w:divBdr>
        <w:top w:val="none" w:sz="0" w:space="0" w:color="auto"/>
        <w:left w:val="none" w:sz="0" w:space="0" w:color="auto"/>
        <w:bottom w:val="none" w:sz="0" w:space="0" w:color="auto"/>
        <w:right w:val="none" w:sz="0" w:space="0" w:color="auto"/>
      </w:divBdr>
    </w:div>
    <w:div w:id="395250797">
      <w:bodyDiv w:val="1"/>
      <w:marLeft w:val="0"/>
      <w:marRight w:val="0"/>
      <w:marTop w:val="0"/>
      <w:marBottom w:val="0"/>
      <w:divBdr>
        <w:top w:val="none" w:sz="0" w:space="0" w:color="auto"/>
        <w:left w:val="none" w:sz="0" w:space="0" w:color="auto"/>
        <w:bottom w:val="none" w:sz="0" w:space="0" w:color="auto"/>
        <w:right w:val="none" w:sz="0" w:space="0" w:color="auto"/>
      </w:divBdr>
      <w:divsChild>
        <w:div w:id="432743750">
          <w:marLeft w:val="0"/>
          <w:marRight w:val="0"/>
          <w:marTop w:val="0"/>
          <w:marBottom w:val="0"/>
          <w:divBdr>
            <w:top w:val="none" w:sz="0" w:space="0" w:color="auto"/>
            <w:left w:val="none" w:sz="0" w:space="0" w:color="auto"/>
            <w:bottom w:val="none" w:sz="0" w:space="0" w:color="auto"/>
            <w:right w:val="none" w:sz="0" w:space="0" w:color="auto"/>
          </w:divBdr>
        </w:div>
        <w:div w:id="218589172">
          <w:marLeft w:val="0"/>
          <w:marRight w:val="0"/>
          <w:marTop w:val="0"/>
          <w:marBottom w:val="0"/>
          <w:divBdr>
            <w:top w:val="none" w:sz="0" w:space="0" w:color="auto"/>
            <w:left w:val="none" w:sz="0" w:space="0" w:color="auto"/>
            <w:bottom w:val="none" w:sz="0" w:space="0" w:color="auto"/>
            <w:right w:val="none" w:sz="0" w:space="0" w:color="auto"/>
          </w:divBdr>
        </w:div>
        <w:div w:id="1020205554">
          <w:marLeft w:val="0"/>
          <w:marRight w:val="0"/>
          <w:marTop w:val="0"/>
          <w:marBottom w:val="0"/>
          <w:divBdr>
            <w:top w:val="none" w:sz="0" w:space="0" w:color="auto"/>
            <w:left w:val="none" w:sz="0" w:space="0" w:color="auto"/>
            <w:bottom w:val="none" w:sz="0" w:space="0" w:color="auto"/>
            <w:right w:val="none" w:sz="0" w:space="0" w:color="auto"/>
          </w:divBdr>
        </w:div>
        <w:div w:id="740713096">
          <w:marLeft w:val="0"/>
          <w:marRight w:val="0"/>
          <w:marTop w:val="0"/>
          <w:marBottom w:val="0"/>
          <w:divBdr>
            <w:top w:val="none" w:sz="0" w:space="0" w:color="auto"/>
            <w:left w:val="none" w:sz="0" w:space="0" w:color="auto"/>
            <w:bottom w:val="none" w:sz="0" w:space="0" w:color="auto"/>
            <w:right w:val="none" w:sz="0" w:space="0" w:color="auto"/>
          </w:divBdr>
        </w:div>
        <w:div w:id="1076629642">
          <w:marLeft w:val="0"/>
          <w:marRight w:val="0"/>
          <w:marTop w:val="0"/>
          <w:marBottom w:val="0"/>
          <w:divBdr>
            <w:top w:val="none" w:sz="0" w:space="0" w:color="auto"/>
            <w:left w:val="none" w:sz="0" w:space="0" w:color="auto"/>
            <w:bottom w:val="none" w:sz="0" w:space="0" w:color="auto"/>
            <w:right w:val="none" w:sz="0" w:space="0" w:color="auto"/>
          </w:divBdr>
        </w:div>
        <w:div w:id="1393456507">
          <w:marLeft w:val="0"/>
          <w:marRight w:val="0"/>
          <w:marTop w:val="0"/>
          <w:marBottom w:val="0"/>
          <w:divBdr>
            <w:top w:val="none" w:sz="0" w:space="0" w:color="auto"/>
            <w:left w:val="none" w:sz="0" w:space="0" w:color="auto"/>
            <w:bottom w:val="none" w:sz="0" w:space="0" w:color="auto"/>
            <w:right w:val="none" w:sz="0" w:space="0" w:color="auto"/>
          </w:divBdr>
        </w:div>
        <w:div w:id="1644968672">
          <w:marLeft w:val="0"/>
          <w:marRight w:val="0"/>
          <w:marTop w:val="0"/>
          <w:marBottom w:val="0"/>
          <w:divBdr>
            <w:top w:val="none" w:sz="0" w:space="0" w:color="auto"/>
            <w:left w:val="none" w:sz="0" w:space="0" w:color="auto"/>
            <w:bottom w:val="none" w:sz="0" w:space="0" w:color="auto"/>
            <w:right w:val="none" w:sz="0" w:space="0" w:color="auto"/>
          </w:divBdr>
        </w:div>
        <w:div w:id="776564849">
          <w:marLeft w:val="0"/>
          <w:marRight w:val="0"/>
          <w:marTop w:val="0"/>
          <w:marBottom w:val="0"/>
          <w:divBdr>
            <w:top w:val="none" w:sz="0" w:space="0" w:color="auto"/>
            <w:left w:val="none" w:sz="0" w:space="0" w:color="auto"/>
            <w:bottom w:val="none" w:sz="0" w:space="0" w:color="auto"/>
            <w:right w:val="none" w:sz="0" w:space="0" w:color="auto"/>
          </w:divBdr>
        </w:div>
        <w:div w:id="937255967">
          <w:marLeft w:val="0"/>
          <w:marRight w:val="0"/>
          <w:marTop w:val="0"/>
          <w:marBottom w:val="0"/>
          <w:divBdr>
            <w:top w:val="none" w:sz="0" w:space="0" w:color="auto"/>
            <w:left w:val="none" w:sz="0" w:space="0" w:color="auto"/>
            <w:bottom w:val="none" w:sz="0" w:space="0" w:color="auto"/>
            <w:right w:val="none" w:sz="0" w:space="0" w:color="auto"/>
          </w:divBdr>
        </w:div>
        <w:div w:id="1956716331">
          <w:marLeft w:val="0"/>
          <w:marRight w:val="0"/>
          <w:marTop w:val="0"/>
          <w:marBottom w:val="0"/>
          <w:divBdr>
            <w:top w:val="none" w:sz="0" w:space="0" w:color="auto"/>
            <w:left w:val="none" w:sz="0" w:space="0" w:color="auto"/>
            <w:bottom w:val="none" w:sz="0" w:space="0" w:color="auto"/>
            <w:right w:val="none" w:sz="0" w:space="0" w:color="auto"/>
          </w:divBdr>
        </w:div>
        <w:div w:id="2121531733">
          <w:marLeft w:val="0"/>
          <w:marRight w:val="0"/>
          <w:marTop w:val="0"/>
          <w:marBottom w:val="0"/>
          <w:divBdr>
            <w:top w:val="none" w:sz="0" w:space="0" w:color="auto"/>
            <w:left w:val="none" w:sz="0" w:space="0" w:color="auto"/>
            <w:bottom w:val="none" w:sz="0" w:space="0" w:color="auto"/>
            <w:right w:val="none" w:sz="0" w:space="0" w:color="auto"/>
          </w:divBdr>
        </w:div>
        <w:div w:id="1483157823">
          <w:marLeft w:val="0"/>
          <w:marRight w:val="0"/>
          <w:marTop w:val="0"/>
          <w:marBottom w:val="0"/>
          <w:divBdr>
            <w:top w:val="none" w:sz="0" w:space="0" w:color="auto"/>
            <w:left w:val="none" w:sz="0" w:space="0" w:color="auto"/>
            <w:bottom w:val="none" w:sz="0" w:space="0" w:color="auto"/>
            <w:right w:val="none" w:sz="0" w:space="0" w:color="auto"/>
          </w:divBdr>
        </w:div>
        <w:div w:id="765926088">
          <w:marLeft w:val="0"/>
          <w:marRight w:val="0"/>
          <w:marTop w:val="0"/>
          <w:marBottom w:val="0"/>
          <w:divBdr>
            <w:top w:val="none" w:sz="0" w:space="0" w:color="auto"/>
            <w:left w:val="none" w:sz="0" w:space="0" w:color="auto"/>
            <w:bottom w:val="none" w:sz="0" w:space="0" w:color="auto"/>
            <w:right w:val="none" w:sz="0" w:space="0" w:color="auto"/>
          </w:divBdr>
        </w:div>
        <w:div w:id="962003087">
          <w:marLeft w:val="0"/>
          <w:marRight w:val="0"/>
          <w:marTop w:val="0"/>
          <w:marBottom w:val="0"/>
          <w:divBdr>
            <w:top w:val="none" w:sz="0" w:space="0" w:color="auto"/>
            <w:left w:val="none" w:sz="0" w:space="0" w:color="auto"/>
            <w:bottom w:val="none" w:sz="0" w:space="0" w:color="auto"/>
            <w:right w:val="none" w:sz="0" w:space="0" w:color="auto"/>
          </w:divBdr>
        </w:div>
        <w:div w:id="1407534117">
          <w:marLeft w:val="0"/>
          <w:marRight w:val="0"/>
          <w:marTop w:val="0"/>
          <w:marBottom w:val="0"/>
          <w:divBdr>
            <w:top w:val="none" w:sz="0" w:space="0" w:color="auto"/>
            <w:left w:val="none" w:sz="0" w:space="0" w:color="auto"/>
            <w:bottom w:val="none" w:sz="0" w:space="0" w:color="auto"/>
            <w:right w:val="none" w:sz="0" w:space="0" w:color="auto"/>
          </w:divBdr>
        </w:div>
        <w:div w:id="1471048849">
          <w:marLeft w:val="0"/>
          <w:marRight w:val="0"/>
          <w:marTop w:val="0"/>
          <w:marBottom w:val="0"/>
          <w:divBdr>
            <w:top w:val="none" w:sz="0" w:space="0" w:color="auto"/>
            <w:left w:val="none" w:sz="0" w:space="0" w:color="auto"/>
            <w:bottom w:val="none" w:sz="0" w:space="0" w:color="auto"/>
            <w:right w:val="none" w:sz="0" w:space="0" w:color="auto"/>
          </w:divBdr>
        </w:div>
        <w:div w:id="410200166">
          <w:marLeft w:val="0"/>
          <w:marRight w:val="0"/>
          <w:marTop w:val="0"/>
          <w:marBottom w:val="0"/>
          <w:divBdr>
            <w:top w:val="none" w:sz="0" w:space="0" w:color="auto"/>
            <w:left w:val="none" w:sz="0" w:space="0" w:color="auto"/>
            <w:bottom w:val="none" w:sz="0" w:space="0" w:color="auto"/>
            <w:right w:val="none" w:sz="0" w:space="0" w:color="auto"/>
          </w:divBdr>
        </w:div>
        <w:div w:id="504319172">
          <w:marLeft w:val="0"/>
          <w:marRight w:val="0"/>
          <w:marTop w:val="0"/>
          <w:marBottom w:val="0"/>
          <w:divBdr>
            <w:top w:val="none" w:sz="0" w:space="0" w:color="auto"/>
            <w:left w:val="none" w:sz="0" w:space="0" w:color="auto"/>
            <w:bottom w:val="none" w:sz="0" w:space="0" w:color="auto"/>
            <w:right w:val="none" w:sz="0" w:space="0" w:color="auto"/>
          </w:divBdr>
        </w:div>
      </w:divsChild>
    </w:div>
    <w:div w:id="520356183">
      <w:bodyDiv w:val="1"/>
      <w:marLeft w:val="0"/>
      <w:marRight w:val="0"/>
      <w:marTop w:val="0"/>
      <w:marBottom w:val="0"/>
      <w:divBdr>
        <w:top w:val="none" w:sz="0" w:space="0" w:color="auto"/>
        <w:left w:val="none" w:sz="0" w:space="0" w:color="auto"/>
        <w:bottom w:val="none" w:sz="0" w:space="0" w:color="auto"/>
        <w:right w:val="none" w:sz="0" w:space="0" w:color="auto"/>
      </w:divBdr>
    </w:div>
    <w:div w:id="532958747">
      <w:bodyDiv w:val="1"/>
      <w:marLeft w:val="0"/>
      <w:marRight w:val="0"/>
      <w:marTop w:val="0"/>
      <w:marBottom w:val="0"/>
      <w:divBdr>
        <w:top w:val="none" w:sz="0" w:space="0" w:color="auto"/>
        <w:left w:val="none" w:sz="0" w:space="0" w:color="auto"/>
        <w:bottom w:val="none" w:sz="0" w:space="0" w:color="auto"/>
        <w:right w:val="none" w:sz="0" w:space="0" w:color="auto"/>
      </w:divBdr>
    </w:div>
    <w:div w:id="700276624">
      <w:bodyDiv w:val="1"/>
      <w:marLeft w:val="0"/>
      <w:marRight w:val="0"/>
      <w:marTop w:val="0"/>
      <w:marBottom w:val="0"/>
      <w:divBdr>
        <w:top w:val="none" w:sz="0" w:space="0" w:color="auto"/>
        <w:left w:val="none" w:sz="0" w:space="0" w:color="auto"/>
        <w:bottom w:val="none" w:sz="0" w:space="0" w:color="auto"/>
        <w:right w:val="none" w:sz="0" w:space="0" w:color="auto"/>
      </w:divBdr>
    </w:div>
    <w:div w:id="982588993">
      <w:bodyDiv w:val="1"/>
      <w:marLeft w:val="0"/>
      <w:marRight w:val="0"/>
      <w:marTop w:val="0"/>
      <w:marBottom w:val="0"/>
      <w:divBdr>
        <w:top w:val="none" w:sz="0" w:space="0" w:color="auto"/>
        <w:left w:val="none" w:sz="0" w:space="0" w:color="auto"/>
        <w:bottom w:val="none" w:sz="0" w:space="0" w:color="auto"/>
        <w:right w:val="none" w:sz="0" w:space="0" w:color="auto"/>
      </w:divBdr>
    </w:div>
    <w:div w:id="1361779358">
      <w:bodyDiv w:val="1"/>
      <w:marLeft w:val="0"/>
      <w:marRight w:val="0"/>
      <w:marTop w:val="0"/>
      <w:marBottom w:val="0"/>
      <w:divBdr>
        <w:top w:val="none" w:sz="0" w:space="0" w:color="auto"/>
        <w:left w:val="none" w:sz="0" w:space="0" w:color="auto"/>
        <w:bottom w:val="none" w:sz="0" w:space="0" w:color="auto"/>
        <w:right w:val="none" w:sz="0" w:space="0" w:color="auto"/>
      </w:divBdr>
    </w:div>
    <w:div w:id="1587881864">
      <w:bodyDiv w:val="1"/>
      <w:marLeft w:val="0"/>
      <w:marRight w:val="0"/>
      <w:marTop w:val="0"/>
      <w:marBottom w:val="0"/>
      <w:divBdr>
        <w:top w:val="none" w:sz="0" w:space="0" w:color="auto"/>
        <w:left w:val="none" w:sz="0" w:space="0" w:color="auto"/>
        <w:bottom w:val="none" w:sz="0" w:space="0" w:color="auto"/>
        <w:right w:val="none" w:sz="0" w:space="0" w:color="auto"/>
      </w:divBdr>
    </w:div>
    <w:div w:id="1741367142">
      <w:bodyDiv w:val="1"/>
      <w:marLeft w:val="0"/>
      <w:marRight w:val="0"/>
      <w:marTop w:val="0"/>
      <w:marBottom w:val="0"/>
      <w:divBdr>
        <w:top w:val="none" w:sz="0" w:space="0" w:color="auto"/>
        <w:left w:val="none" w:sz="0" w:space="0" w:color="auto"/>
        <w:bottom w:val="none" w:sz="0" w:space="0" w:color="auto"/>
        <w:right w:val="none" w:sz="0" w:space="0" w:color="auto"/>
      </w:divBdr>
    </w:div>
    <w:div w:id="1875918470">
      <w:bodyDiv w:val="1"/>
      <w:marLeft w:val="0"/>
      <w:marRight w:val="0"/>
      <w:marTop w:val="0"/>
      <w:marBottom w:val="0"/>
      <w:divBdr>
        <w:top w:val="none" w:sz="0" w:space="0" w:color="auto"/>
        <w:left w:val="none" w:sz="0" w:space="0" w:color="auto"/>
        <w:bottom w:val="none" w:sz="0" w:space="0" w:color="auto"/>
        <w:right w:val="none" w:sz="0" w:space="0" w:color="auto"/>
      </w:divBdr>
    </w:div>
    <w:div w:id="2037583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Accord">
      <a:dk1>
        <a:srgbClr val="000000"/>
      </a:dk1>
      <a:lt1>
        <a:sysClr val="window" lastClr="FFFFFF"/>
      </a:lt1>
      <a:dk2>
        <a:srgbClr val="3A3A3A"/>
      </a:dk2>
      <a:lt2>
        <a:srgbClr val="D8D8D8"/>
      </a:lt2>
      <a:accent1>
        <a:srgbClr val="5DA6AA"/>
      </a:accent1>
      <a:accent2>
        <a:srgbClr val="F5B50D"/>
      </a:accent2>
      <a:accent3>
        <a:srgbClr val="7C63A9"/>
      </a:accent3>
      <a:accent4>
        <a:srgbClr val="2E7FAA"/>
      </a:accent4>
      <a:accent5>
        <a:srgbClr val="F06B1B"/>
      </a:accent5>
      <a:accent6>
        <a:srgbClr val="626262"/>
      </a:accent6>
      <a:hlink>
        <a:srgbClr val="2E7FAA"/>
      </a:hlink>
      <a:folHlink>
        <a:srgbClr val="7C63A9"/>
      </a:folHlink>
    </a:clrScheme>
    <a:fontScheme name="Accord">
      <a:majorFont>
        <a:latin typeface="Dejanire Headline Regular"/>
        <a:ea typeface=""/>
        <a:cs typeface=""/>
      </a:majorFont>
      <a:minorFont>
        <a:latin typeface="Poppins regula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71F93BBA5AF8A478B42883BF9863D69" ma:contentTypeVersion="14" ma:contentTypeDescription="Create a new document." ma:contentTypeScope="" ma:versionID="b29c28eaaa3257bb2a30b122c3cb7866">
  <xsd:schema xmlns:xsd="http://www.w3.org/2001/XMLSchema" xmlns:xs="http://www.w3.org/2001/XMLSchema" xmlns:p="http://schemas.microsoft.com/office/2006/metadata/properties" xmlns:ns2="0b687f22-895c-426f-a768-70d9e75b9259" xmlns:ns3="4da23e3a-21ad-42ac-8307-8d3cf9eb96a5" targetNamespace="http://schemas.microsoft.com/office/2006/metadata/properties" ma:root="true" ma:fieldsID="0afa9212e895b5dd75891a7af0e22f47" ns2:_="" ns3:_="">
    <xsd:import namespace="0b687f22-895c-426f-a768-70d9e75b9259"/>
    <xsd:import namespace="4da23e3a-21ad-42ac-8307-8d3cf9eb96a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687f22-895c-426f-a768-70d9e75b92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fd565bf-3b44-4c08-b3b3-3276019ac836"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a23e3a-21ad-42ac-8307-8d3cf9eb96a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6d9d4ffd-aa8e-4362-8f42-71c61b0caf31}" ma:internalName="TaxCatchAll" ma:showField="CatchAllData" ma:web="4da23e3a-21ad-42ac-8307-8d3cf9eb96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da23e3a-21ad-42ac-8307-8d3cf9eb96a5" xsi:nil="true"/>
    <lcf76f155ced4ddcb4097134ff3c332f xmlns="0b687f22-895c-426f-a768-70d9e75b925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535BAA4-1A54-4493-9A54-40C7AFF13E5C}">
  <ds:schemaRefs>
    <ds:schemaRef ds:uri="http://schemas.microsoft.com/sharepoint/v3/contenttype/forms"/>
  </ds:schemaRefs>
</ds:datastoreItem>
</file>

<file path=customXml/itemProps2.xml><?xml version="1.0" encoding="utf-8"?>
<ds:datastoreItem xmlns:ds="http://schemas.openxmlformats.org/officeDocument/2006/customXml" ds:itemID="{8B70EDFC-B96E-4EFE-9B52-5E5C643CA6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687f22-895c-426f-a768-70d9e75b9259"/>
    <ds:schemaRef ds:uri="4da23e3a-21ad-42ac-8307-8d3cf9eb96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63BFBB-C36D-4003-8ED8-EEF998F7B6D5}">
  <ds:schemaRefs>
    <ds:schemaRef ds:uri="http://schemas.microsoft.com/office/2006/metadata/properties"/>
    <ds:schemaRef ds:uri="http://schemas.microsoft.com/office/infopath/2007/PartnerControls"/>
    <ds:schemaRef ds:uri="4da23e3a-21ad-42ac-8307-8d3cf9eb96a5"/>
    <ds:schemaRef ds:uri="0b687f22-895c-426f-a768-70d9e75b9259"/>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532</Words>
  <Characters>3310</Characters>
  <Application>Microsoft Office Word</Application>
  <DocSecurity>0</DocSecurity>
  <Lines>87</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Burns</dc:creator>
  <cp:keywords/>
  <dc:description/>
  <cp:lastModifiedBy>Sally Winfield</cp:lastModifiedBy>
  <cp:revision>2</cp:revision>
  <dcterms:created xsi:type="dcterms:W3CDTF">2026-01-28T15:06:00Z</dcterms:created>
  <dcterms:modified xsi:type="dcterms:W3CDTF">2026-01-28T15:06:00Z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0x010100671F93BBA5AF8A478B42883BF9863D69</vt:lpwstr>
  </property>
  <property fmtid="{D5CDD505-2E9C-101B-9397-08002B2CF9AE}" pid="4" name="_dlc_DocIdItemGuid">
    <vt:lpwstr>d00a1fd3-0874-4583-9a8e-6b9e808c3de6</vt:lpwstr>
  </property>
  <property fmtid="{D5CDD505-2E9C-101B-9397-08002B2CF9AE}" pid="5" name="GrammarlyDocumentId">
    <vt:lpwstr>530b05685d642a4941604171324e8421455e91be2847b7512cef708da2390fc7</vt:lpwstr>
  </property>
  <property fmtid="{D5CDD505-2E9C-101B-9397-08002B2CF9AE}" pid="6" name="docLang">
    <vt:lpwstr>en</vt:lpwstr>
  </property>
</Properties>
</file>