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363082" w14:textId="77777777" w:rsidR="00F12394" w:rsidRPr="001003BD" w:rsidRDefault="00000000">
      <w:pPr>
        <w:spacing w:after="60"/>
        <w:rPr>
          <w:lang w:val="nl-NL"/>
        </w:rPr>
      </w:pPr>
      <w:r w:rsidRPr="001003BD">
        <w:rPr>
          <w:rFonts w:ascii="Georgia" w:eastAsia="Georgia" w:hAnsi="Georgia" w:cs="Georgia"/>
          <w:color w:val="2A2A2A"/>
          <w:sz w:val="52"/>
          <w:szCs w:val="52"/>
          <w:lang w:val="nl-NL"/>
        </w:rPr>
        <w:t>Trouwen in de Petruskerk</w:t>
      </w:r>
    </w:p>
    <w:p w14:paraId="14EFA779" w14:textId="77777777" w:rsidR="00F12394" w:rsidRPr="001003BD" w:rsidRDefault="00000000">
      <w:pPr>
        <w:spacing w:after="400"/>
        <w:rPr>
          <w:lang w:val="nl-NL"/>
        </w:rPr>
      </w:pPr>
      <w:r w:rsidRPr="001003BD">
        <w:rPr>
          <w:i/>
          <w:iCs/>
          <w:color w:val="999999"/>
          <w:lang w:val="nl-NL"/>
        </w:rPr>
        <w:t>Alles wat u moet weten voor uw mooiste dag</w:t>
      </w:r>
    </w:p>
    <w:p w14:paraId="48F881EE" w14:textId="77777777" w:rsidR="00F12394" w:rsidRPr="001003BD" w:rsidRDefault="00000000">
      <w:pPr>
        <w:pStyle w:val="Heading1"/>
        <w:pBdr>
          <w:bottom w:val="single" w:sz="4" w:space="6" w:color="D0C8BC"/>
        </w:pBdr>
        <w:rPr>
          <w:lang w:val="nl-NL"/>
        </w:rPr>
      </w:pPr>
      <w:r w:rsidRPr="001003BD">
        <w:rPr>
          <w:lang w:val="nl-NL"/>
        </w:rPr>
        <w:t>De locatie</w:t>
      </w:r>
    </w:p>
    <w:p w14:paraId="009D716A" w14:textId="77777777" w:rsidR="00F12394" w:rsidRPr="001003BD" w:rsidRDefault="00000000">
      <w:pPr>
        <w:spacing w:before="80" w:after="120"/>
        <w:rPr>
          <w:lang w:val="nl-NL"/>
        </w:rPr>
      </w:pPr>
      <w:r w:rsidRPr="001003BD">
        <w:rPr>
          <w:lang w:val="nl-NL"/>
        </w:rPr>
        <w:t>De Petruskerk is een van de weinige trouwlocaties in Amsterdam waar u aansluitend op de burgerlijke en/of kerkelijke huwelijksvoltrekking een receptie of diner kunt geven. Op uw verzoek werken wij graag meer mogelijkheden uit, van klokken luiden tot de rode loper uitrollen.</w:t>
      </w:r>
    </w:p>
    <w:p w14:paraId="33149CD7" w14:textId="77777777" w:rsidR="00F12394" w:rsidRPr="001003BD" w:rsidRDefault="00000000">
      <w:pPr>
        <w:spacing w:before="80" w:after="120"/>
        <w:rPr>
          <w:lang w:val="nl-NL"/>
        </w:rPr>
      </w:pPr>
      <w:r w:rsidRPr="001003BD">
        <w:rPr>
          <w:lang w:val="nl-NL"/>
        </w:rPr>
        <w:t>Achter de kerk ligt de consistorie verscholen. Een perfect gerestaureerd houten gebouwtje uit de 18e eeuw dat het bruidspaar een rustig moment biedt om even bij te komen. De consistorie is tevens te huur voor voorbereidingen van het huwelijk, kinderopvang en dergelijke.</w:t>
      </w:r>
    </w:p>
    <w:p w14:paraId="38D1B9D3" w14:textId="77777777" w:rsidR="00F12394" w:rsidRPr="001003BD" w:rsidRDefault="00000000">
      <w:pPr>
        <w:spacing w:before="80" w:after="120"/>
        <w:rPr>
          <w:lang w:val="nl-NL"/>
        </w:rPr>
      </w:pPr>
      <w:r w:rsidRPr="001003BD">
        <w:rPr>
          <w:lang w:val="nl-NL"/>
        </w:rPr>
        <w:t>De Petruskerk heeft een bijzonder goede akoestiek. Geluidsversterking is meestal dan ook niet nodig. Een piano en orgel zijn aanwezig en worden door professionele bedrijven regelmatig gestemd en nagekeken.</w:t>
      </w:r>
    </w:p>
    <w:p w14:paraId="60D2B133" w14:textId="77777777" w:rsidR="00F12394" w:rsidRPr="001003BD" w:rsidRDefault="00F12394">
      <w:pPr>
        <w:spacing w:before="60" w:after="60"/>
        <w:rPr>
          <w:lang w:val="nl-NL"/>
        </w:rPr>
      </w:pPr>
    </w:p>
    <w:p w14:paraId="0DE4D616" w14:textId="77777777" w:rsidR="00F12394" w:rsidRPr="001003BD" w:rsidRDefault="00000000">
      <w:pPr>
        <w:pStyle w:val="Heading1"/>
        <w:pBdr>
          <w:bottom w:val="single" w:sz="4" w:space="6" w:color="D0C8BC"/>
        </w:pBdr>
        <w:rPr>
          <w:lang w:val="nl-NL"/>
        </w:rPr>
      </w:pPr>
      <w:r w:rsidRPr="001003BD">
        <w:rPr>
          <w:lang w:val="nl-NL"/>
        </w:rPr>
        <w:t>Tips voor het bruidspaar</w:t>
      </w:r>
    </w:p>
    <w:p w14:paraId="1EF5B454" w14:textId="63CA3E27" w:rsidR="00F12394" w:rsidRPr="001003BD" w:rsidRDefault="00000000">
      <w:pPr>
        <w:spacing w:before="200" w:after="60"/>
        <w:rPr>
          <w:lang w:val="nl-NL"/>
        </w:rPr>
      </w:pPr>
      <w:r w:rsidRPr="001003BD">
        <w:rPr>
          <w:b/>
          <w:bCs/>
          <w:color w:val="999999"/>
          <w:spacing w:val="30"/>
          <w:sz w:val="16"/>
          <w:szCs w:val="16"/>
          <w:lang w:val="nl-NL"/>
        </w:rPr>
        <w:t xml:space="preserve">DE </w:t>
      </w:r>
      <w:r w:rsidR="00B50C72">
        <w:rPr>
          <w:b/>
          <w:bCs/>
          <w:color w:val="999999"/>
          <w:spacing w:val="30"/>
          <w:sz w:val="16"/>
          <w:szCs w:val="16"/>
          <w:lang w:val="nl-NL"/>
        </w:rPr>
        <w:t>VIJF</w:t>
      </w:r>
      <w:r w:rsidRPr="001003BD">
        <w:rPr>
          <w:b/>
          <w:bCs/>
          <w:color w:val="999999"/>
          <w:spacing w:val="30"/>
          <w:sz w:val="16"/>
          <w:szCs w:val="16"/>
          <w:lang w:val="nl-NL"/>
        </w:rPr>
        <w:t xml:space="preserve"> BELANGRIJKSTE STAPPEN</w:t>
      </w:r>
    </w:p>
    <w:p w14:paraId="5313C60B" w14:textId="77777777" w:rsidR="00F12394" w:rsidRPr="001003BD" w:rsidRDefault="00000000">
      <w:pPr>
        <w:pStyle w:val="ListParagraph"/>
        <w:numPr>
          <w:ilvl w:val="0"/>
          <w:numId w:val="2"/>
        </w:numPr>
        <w:spacing w:before="40" w:after="40"/>
        <w:rPr>
          <w:lang w:val="nl-NL"/>
        </w:rPr>
      </w:pPr>
      <w:r w:rsidRPr="001003BD">
        <w:rPr>
          <w:lang w:val="nl-NL"/>
        </w:rPr>
        <w:t>Burgerlijk huwelijk: regelen via gemeente Amsterdam. De boeking is voor uw eigen verantwoording.</w:t>
      </w:r>
    </w:p>
    <w:p w14:paraId="38A1716F" w14:textId="77777777" w:rsidR="00F12394" w:rsidRDefault="00000000">
      <w:pPr>
        <w:pStyle w:val="ListParagraph"/>
        <w:numPr>
          <w:ilvl w:val="0"/>
          <w:numId w:val="2"/>
        </w:numPr>
        <w:spacing w:before="40" w:after="40"/>
      </w:pPr>
      <w:r w:rsidRPr="001003BD">
        <w:rPr>
          <w:lang w:val="nl-NL"/>
        </w:rPr>
        <w:t xml:space="preserve">Kerkelijk huwelijk: plaats een optie bij de Stichting Behoud Petruskerk of bel 06 5140 7541. </w:t>
      </w:r>
      <w:proofErr w:type="spellStart"/>
      <w:r>
        <w:t>Sommige</w:t>
      </w:r>
      <w:proofErr w:type="spellEnd"/>
      <w:r>
        <w:t xml:space="preserve"> data </w:t>
      </w:r>
      <w:proofErr w:type="spellStart"/>
      <w:r>
        <w:t>zijn</w:t>
      </w:r>
      <w:proofErr w:type="spellEnd"/>
      <w:r>
        <w:t xml:space="preserve"> </w:t>
      </w:r>
      <w:proofErr w:type="spellStart"/>
      <w:r>
        <w:t>een</w:t>
      </w:r>
      <w:proofErr w:type="spellEnd"/>
      <w:r>
        <w:t xml:space="preserve"> </w:t>
      </w:r>
      <w:proofErr w:type="spellStart"/>
      <w:r>
        <w:t>jaar</w:t>
      </w:r>
      <w:proofErr w:type="spellEnd"/>
      <w:r>
        <w:t xml:space="preserve"> van </w:t>
      </w:r>
      <w:proofErr w:type="spellStart"/>
      <w:r>
        <w:t>tevoren</w:t>
      </w:r>
      <w:proofErr w:type="spellEnd"/>
      <w:r>
        <w:t xml:space="preserve"> al </w:t>
      </w:r>
      <w:proofErr w:type="spellStart"/>
      <w:r>
        <w:t>volgeboekt</w:t>
      </w:r>
      <w:proofErr w:type="spellEnd"/>
      <w:r>
        <w:t>.</w:t>
      </w:r>
    </w:p>
    <w:p w14:paraId="24897635" w14:textId="77777777" w:rsidR="00F12394" w:rsidRDefault="00000000">
      <w:pPr>
        <w:pStyle w:val="ListParagraph"/>
        <w:numPr>
          <w:ilvl w:val="0"/>
          <w:numId w:val="2"/>
        </w:numPr>
        <w:spacing w:before="40" w:after="40"/>
      </w:pPr>
      <w:r w:rsidRPr="001003BD">
        <w:rPr>
          <w:lang w:val="nl-NL"/>
        </w:rPr>
        <w:t xml:space="preserve">Vraag belangrijke personen zoals ceremoniemeesters, fotografen en musici op tijd. </w:t>
      </w:r>
      <w:r>
        <w:t xml:space="preserve">Ook </w:t>
      </w:r>
      <w:proofErr w:type="spellStart"/>
      <w:r>
        <w:t>zij</w:t>
      </w:r>
      <w:proofErr w:type="spellEnd"/>
      <w:r>
        <w:t xml:space="preserve"> </w:t>
      </w:r>
      <w:proofErr w:type="spellStart"/>
      <w:r>
        <w:t>hebben</w:t>
      </w:r>
      <w:proofErr w:type="spellEnd"/>
      <w:r>
        <w:t xml:space="preserve"> </w:t>
      </w:r>
      <w:proofErr w:type="spellStart"/>
      <w:r>
        <w:t>een</w:t>
      </w:r>
      <w:proofErr w:type="spellEnd"/>
      <w:r>
        <w:t xml:space="preserve"> </w:t>
      </w:r>
      <w:proofErr w:type="spellStart"/>
      <w:r>
        <w:t>volle</w:t>
      </w:r>
      <w:proofErr w:type="spellEnd"/>
      <w:r>
        <w:t xml:space="preserve"> agenda.</w:t>
      </w:r>
    </w:p>
    <w:p w14:paraId="4888A2A6" w14:textId="77777777" w:rsidR="00F12394" w:rsidRPr="001003BD" w:rsidRDefault="00000000">
      <w:pPr>
        <w:pStyle w:val="ListParagraph"/>
        <w:numPr>
          <w:ilvl w:val="0"/>
          <w:numId w:val="2"/>
        </w:numPr>
        <w:spacing w:before="40" w:after="40"/>
        <w:rPr>
          <w:lang w:val="nl-NL"/>
        </w:rPr>
      </w:pPr>
      <w:r w:rsidRPr="001003BD">
        <w:rPr>
          <w:lang w:val="nl-NL"/>
        </w:rPr>
        <w:t>Start met de namenlijst voor de genodigden. Het aantal is belangrijk om verdere afspraken te maken.</w:t>
      </w:r>
    </w:p>
    <w:p w14:paraId="3CD49A83" w14:textId="77777777" w:rsidR="00F12394" w:rsidRPr="001003BD" w:rsidRDefault="00000000">
      <w:pPr>
        <w:pStyle w:val="ListParagraph"/>
        <w:numPr>
          <w:ilvl w:val="0"/>
          <w:numId w:val="2"/>
        </w:numPr>
        <w:spacing w:before="40" w:after="40"/>
        <w:rPr>
          <w:lang w:val="nl-NL"/>
        </w:rPr>
      </w:pPr>
      <w:r w:rsidRPr="001003BD">
        <w:rPr>
          <w:lang w:val="nl-NL"/>
        </w:rPr>
        <w:t>Sluit een huwelijksdagverzekering af. Mocht er onverwachts iets gebeuren, dan zijn de gemaakte kosten gedekt.</w:t>
      </w:r>
    </w:p>
    <w:p w14:paraId="4338761F" w14:textId="77777777" w:rsidR="00F12394" w:rsidRPr="001003BD" w:rsidRDefault="00F12394">
      <w:pPr>
        <w:spacing w:before="60" w:after="60"/>
        <w:rPr>
          <w:lang w:val="nl-NL"/>
        </w:rPr>
      </w:pPr>
    </w:p>
    <w:p w14:paraId="681857A1" w14:textId="77777777" w:rsidR="00F12394" w:rsidRPr="001003BD" w:rsidRDefault="00000000">
      <w:pPr>
        <w:pStyle w:val="Heading1"/>
        <w:pBdr>
          <w:bottom w:val="single" w:sz="4" w:space="6" w:color="D0C8BC"/>
        </w:pBdr>
        <w:rPr>
          <w:lang w:val="nl-NL"/>
        </w:rPr>
      </w:pPr>
      <w:r w:rsidRPr="001003BD">
        <w:rPr>
          <w:lang w:val="nl-NL"/>
        </w:rPr>
        <w:t>Het draaiboek</w:t>
      </w:r>
    </w:p>
    <w:p w14:paraId="08E6A990" w14:textId="77777777" w:rsidR="00F12394" w:rsidRPr="001003BD" w:rsidRDefault="00000000">
      <w:pPr>
        <w:spacing w:before="80" w:after="120"/>
        <w:rPr>
          <w:lang w:val="nl-NL"/>
        </w:rPr>
      </w:pPr>
      <w:r w:rsidRPr="001003BD">
        <w:rPr>
          <w:lang w:val="nl-NL"/>
        </w:rPr>
        <w:t>In afwachting van het bruidspaar ontvangen wij uw genodigden. Nadat de eventuele jassen aangenomen zijn, serveren wij een kopje koffie of thee. Als het bruidspaar arriveert, staan de genodigden buiten om hen feestelijk te begroeten. Daarna wordt de bruidsstoet naar binnen gevraagd, waarna het officiële gedeelte kan beginnen.</w:t>
      </w:r>
    </w:p>
    <w:p w14:paraId="1403A646" w14:textId="77777777" w:rsidR="00F12394" w:rsidRPr="001003BD" w:rsidRDefault="00000000">
      <w:pPr>
        <w:spacing w:before="80" w:after="120"/>
        <w:rPr>
          <w:lang w:val="nl-NL"/>
        </w:rPr>
      </w:pPr>
      <w:r w:rsidRPr="001003BD">
        <w:rPr>
          <w:lang w:val="nl-NL"/>
        </w:rPr>
        <w:t>Zodra u elkaar het jawoord heeft gegeven, staat de bruidstaart klaar en wordt er een toast uitgebracht op het prille geluk. Gevolgd door een mooie receptie.</w:t>
      </w:r>
    </w:p>
    <w:p w14:paraId="6B0E7E4E" w14:textId="77777777" w:rsidR="00F12394" w:rsidRDefault="00000000">
      <w:pPr>
        <w:spacing w:before="80" w:after="120"/>
      </w:pPr>
      <w:r w:rsidRPr="001003BD">
        <w:rPr>
          <w:lang w:val="nl-NL"/>
        </w:rPr>
        <w:t xml:space="preserve">Wij nodigen u uit om uw ideeën met ons te bespreken, in overleg met ceremoniemeester, fotograaf en ouders. </w:t>
      </w:r>
      <w:proofErr w:type="spellStart"/>
      <w:r>
        <w:t>Wij</w:t>
      </w:r>
      <w:proofErr w:type="spellEnd"/>
      <w:r>
        <w:t xml:space="preserve"> </w:t>
      </w:r>
      <w:proofErr w:type="spellStart"/>
      <w:r>
        <w:t>beperken</w:t>
      </w:r>
      <w:proofErr w:type="spellEnd"/>
      <w:r>
        <w:t xml:space="preserve"> </w:t>
      </w:r>
      <w:proofErr w:type="spellStart"/>
      <w:r>
        <w:t>ons</w:t>
      </w:r>
      <w:proofErr w:type="spellEnd"/>
      <w:r>
        <w:t xml:space="preserve"> tot twee </w:t>
      </w:r>
      <w:proofErr w:type="spellStart"/>
      <w:r>
        <w:t>besprekingen</w:t>
      </w:r>
      <w:proofErr w:type="spellEnd"/>
      <w:r>
        <w:t xml:space="preserve"> per </w:t>
      </w:r>
      <w:proofErr w:type="spellStart"/>
      <w:r>
        <w:t>huwelijk</w:t>
      </w:r>
      <w:proofErr w:type="spellEnd"/>
      <w:r>
        <w:t>.</w:t>
      </w:r>
    </w:p>
    <w:p w14:paraId="26105CFD" w14:textId="77777777" w:rsidR="00F12394" w:rsidRDefault="00F12394">
      <w:pPr>
        <w:spacing w:before="60" w:after="60"/>
      </w:pPr>
    </w:p>
    <w:p w14:paraId="5C4C6F2C" w14:textId="77777777" w:rsidR="001003BD" w:rsidRDefault="001003BD">
      <w:pPr>
        <w:spacing w:before="200" w:after="60"/>
        <w:rPr>
          <w:b/>
          <w:bCs/>
          <w:color w:val="999999"/>
          <w:spacing w:val="30"/>
          <w:sz w:val="16"/>
          <w:szCs w:val="16"/>
        </w:rPr>
      </w:pPr>
    </w:p>
    <w:p w14:paraId="5CCC2A0E" w14:textId="1095C252" w:rsidR="00F12394" w:rsidRDefault="00000000">
      <w:pPr>
        <w:spacing w:before="200" w:after="60"/>
      </w:pPr>
      <w:r>
        <w:rPr>
          <w:b/>
          <w:bCs/>
          <w:color w:val="999999"/>
          <w:spacing w:val="30"/>
          <w:sz w:val="16"/>
          <w:szCs w:val="16"/>
        </w:rPr>
        <w:lastRenderedPageBreak/>
        <w:t>AANDACHTSPUNTEN</w:t>
      </w:r>
    </w:p>
    <w:p w14:paraId="1F763441" w14:textId="77777777" w:rsidR="00F12394" w:rsidRPr="001003BD" w:rsidRDefault="00000000">
      <w:pPr>
        <w:pStyle w:val="ListParagraph"/>
        <w:numPr>
          <w:ilvl w:val="0"/>
          <w:numId w:val="2"/>
        </w:numPr>
        <w:spacing w:before="40" w:after="40"/>
        <w:rPr>
          <w:lang w:val="nl-NL"/>
        </w:rPr>
      </w:pPr>
      <w:r w:rsidRPr="001003BD">
        <w:rPr>
          <w:lang w:val="nl-NL"/>
        </w:rPr>
        <w:t>Burgerlijk en/of kerkelijk huwelijk?</w:t>
      </w:r>
    </w:p>
    <w:p w14:paraId="14BF5AF0" w14:textId="77777777" w:rsidR="00F12394" w:rsidRDefault="00000000">
      <w:pPr>
        <w:pStyle w:val="ListParagraph"/>
        <w:numPr>
          <w:ilvl w:val="0"/>
          <w:numId w:val="2"/>
        </w:numPr>
        <w:spacing w:before="40" w:after="40"/>
      </w:pPr>
      <w:proofErr w:type="spellStart"/>
      <w:r>
        <w:t>Hoeveel</w:t>
      </w:r>
      <w:proofErr w:type="spellEnd"/>
      <w:r>
        <w:t xml:space="preserve"> </w:t>
      </w:r>
      <w:proofErr w:type="spellStart"/>
      <w:r>
        <w:t>personen</w:t>
      </w:r>
      <w:proofErr w:type="spellEnd"/>
      <w:r>
        <w:t xml:space="preserve"> </w:t>
      </w:r>
      <w:proofErr w:type="spellStart"/>
      <w:r>
        <w:t>verwacht</w:t>
      </w:r>
      <w:proofErr w:type="spellEnd"/>
      <w:r>
        <w:t xml:space="preserve"> u?</w:t>
      </w:r>
    </w:p>
    <w:p w14:paraId="0C105AF2" w14:textId="77777777" w:rsidR="00F12394" w:rsidRDefault="00000000">
      <w:pPr>
        <w:pStyle w:val="ListParagraph"/>
        <w:numPr>
          <w:ilvl w:val="0"/>
          <w:numId w:val="2"/>
        </w:numPr>
        <w:spacing w:before="40" w:after="40"/>
      </w:pPr>
      <w:proofErr w:type="spellStart"/>
      <w:r>
        <w:t>Wordt</w:t>
      </w:r>
      <w:proofErr w:type="spellEnd"/>
      <w:r>
        <w:t xml:space="preserve"> de </w:t>
      </w:r>
      <w:proofErr w:type="spellStart"/>
      <w:r>
        <w:t>bruid</w:t>
      </w:r>
      <w:proofErr w:type="spellEnd"/>
      <w:r>
        <w:t xml:space="preserve"> </w:t>
      </w:r>
      <w:proofErr w:type="spellStart"/>
      <w:r>
        <w:t>weggegeven</w:t>
      </w:r>
      <w:proofErr w:type="spellEnd"/>
      <w:r>
        <w:t>?</w:t>
      </w:r>
    </w:p>
    <w:p w14:paraId="6A7D9A67" w14:textId="77777777" w:rsidR="00F12394" w:rsidRPr="001003BD" w:rsidRDefault="00000000">
      <w:pPr>
        <w:pStyle w:val="ListParagraph"/>
        <w:numPr>
          <w:ilvl w:val="0"/>
          <w:numId w:val="2"/>
        </w:numPr>
        <w:spacing w:before="40" w:after="40"/>
        <w:rPr>
          <w:lang w:val="nl-NL"/>
        </w:rPr>
      </w:pPr>
      <w:r w:rsidRPr="001003BD">
        <w:rPr>
          <w:lang w:val="nl-NL"/>
        </w:rPr>
        <w:t>Wie drukt de uitnodigingen en denk aan de RSVP.</w:t>
      </w:r>
    </w:p>
    <w:p w14:paraId="6F994CDD" w14:textId="77777777" w:rsidR="00F12394" w:rsidRPr="001003BD" w:rsidRDefault="00000000">
      <w:pPr>
        <w:pStyle w:val="ListParagraph"/>
        <w:numPr>
          <w:ilvl w:val="0"/>
          <w:numId w:val="2"/>
        </w:numPr>
        <w:spacing w:before="40" w:after="40"/>
        <w:rPr>
          <w:lang w:val="nl-NL"/>
        </w:rPr>
      </w:pPr>
      <w:r w:rsidRPr="001003BD">
        <w:rPr>
          <w:lang w:val="nl-NL"/>
        </w:rPr>
        <w:t>Hoe komt u aan, apart of tegelijk?</w:t>
      </w:r>
    </w:p>
    <w:p w14:paraId="6726A641" w14:textId="77777777" w:rsidR="00F12394" w:rsidRPr="001003BD" w:rsidRDefault="00000000">
      <w:pPr>
        <w:pStyle w:val="ListParagraph"/>
        <w:numPr>
          <w:ilvl w:val="0"/>
          <w:numId w:val="2"/>
        </w:numPr>
        <w:spacing w:before="40" w:after="40"/>
        <w:rPr>
          <w:lang w:val="nl-NL"/>
        </w:rPr>
      </w:pPr>
      <w:r w:rsidRPr="001003BD">
        <w:rPr>
          <w:lang w:val="nl-NL"/>
        </w:rPr>
        <w:t>Eerst even naar de consistorie om op adem te komen?</w:t>
      </w:r>
    </w:p>
    <w:p w14:paraId="50C50213" w14:textId="77777777" w:rsidR="00F12394" w:rsidRPr="001003BD" w:rsidRDefault="00000000">
      <w:pPr>
        <w:pStyle w:val="ListParagraph"/>
        <w:numPr>
          <w:ilvl w:val="0"/>
          <w:numId w:val="2"/>
        </w:numPr>
        <w:spacing w:before="40" w:after="40"/>
        <w:rPr>
          <w:lang w:val="nl-NL"/>
        </w:rPr>
      </w:pPr>
      <w:r w:rsidRPr="001003BD">
        <w:rPr>
          <w:lang w:val="nl-NL"/>
        </w:rPr>
        <w:t>Welke muziek bij binnenkomst, tekenen en uitgaan?</w:t>
      </w:r>
    </w:p>
    <w:p w14:paraId="30ED7369" w14:textId="77777777" w:rsidR="00F12394" w:rsidRDefault="00000000">
      <w:pPr>
        <w:pStyle w:val="ListParagraph"/>
        <w:numPr>
          <w:ilvl w:val="0"/>
          <w:numId w:val="2"/>
        </w:numPr>
        <w:spacing w:before="40" w:after="40"/>
      </w:pPr>
      <w:proofErr w:type="spellStart"/>
      <w:r>
        <w:t>Bruidstaart</w:t>
      </w:r>
      <w:proofErr w:type="spellEnd"/>
      <w:r>
        <w:t xml:space="preserve"> </w:t>
      </w:r>
      <w:proofErr w:type="spellStart"/>
      <w:r>
        <w:t>en</w:t>
      </w:r>
      <w:proofErr w:type="spellEnd"/>
      <w:r>
        <w:t xml:space="preserve"> </w:t>
      </w:r>
      <w:proofErr w:type="spellStart"/>
      <w:r>
        <w:t>champagnetoast</w:t>
      </w:r>
      <w:proofErr w:type="spellEnd"/>
      <w:r>
        <w:t>?</w:t>
      </w:r>
    </w:p>
    <w:p w14:paraId="20715B30" w14:textId="77777777" w:rsidR="00F12394" w:rsidRDefault="00000000">
      <w:pPr>
        <w:pStyle w:val="ListParagraph"/>
        <w:numPr>
          <w:ilvl w:val="0"/>
          <w:numId w:val="2"/>
        </w:numPr>
        <w:spacing w:before="40" w:after="40"/>
        <w:rPr>
          <w:lang w:val="nl-NL"/>
        </w:rPr>
      </w:pPr>
      <w:r w:rsidRPr="001003BD">
        <w:rPr>
          <w:lang w:val="nl-NL"/>
        </w:rPr>
        <w:t>Receptie met hapjes of buffet voor uw gasten?</w:t>
      </w:r>
    </w:p>
    <w:p w14:paraId="5074C74B" w14:textId="77777777" w:rsidR="001003BD" w:rsidRDefault="001003BD" w:rsidP="001003BD">
      <w:pPr>
        <w:pStyle w:val="Heading4"/>
        <w:shd w:val="clear" w:color="auto" w:fill="FDFCFA"/>
        <w:rPr>
          <w:rFonts w:ascii="Verdana" w:hAnsi="Verdana"/>
          <w:color w:val="024B53"/>
          <w:lang w:val="nl-NL"/>
        </w:rPr>
      </w:pPr>
    </w:p>
    <w:p w14:paraId="37C40453" w14:textId="2B0E58CC" w:rsidR="00F12394" w:rsidRPr="00B50C72" w:rsidRDefault="001003BD" w:rsidP="001003BD">
      <w:pPr>
        <w:pStyle w:val="Heading4"/>
        <w:shd w:val="clear" w:color="auto" w:fill="FDFCFA"/>
        <w:rPr>
          <w:rFonts w:ascii="Verdana" w:hAnsi="Verdana"/>
          <w:color w:val="2E74B5" w:themeColor="accent5" w:themeShade="BF"/>
          <w:lang w:val="nl-NL"/>
        </w:rPr>
      </w:pPr>
      <w:r w:rsidRPr="00B50C72">
        <w:rPr>
          <w:rFonts w:ascii="Verdana" w:hAnsi="Verdana"/>
          <w:color w:val="2E74B5" w:themeColor="accent5" w:themeShade="BF"/>
          <w:lang w:val="nl-NL"/>
        </w:rPr>
        <w:t>Alles behoort tot de mogelijkheden.</w:t>
      </w:r>
    </w:p>
    <w:p w14:paraId="5F782EE1" w14:textId="77777777" w:rsidR="00B50C72" w:rsidRDefault="00B50C72" w:rsidP="001003BD">
      <w:pPr>
        <w:pStyle w:val="Heading4"/>
        <w:shd w:val="clear" w:color="auto" w:fill="FDFCFA"/>
        <w:rPr>
          <w:rFonts w:ascii="Verdana" w:hAnsi="Verdana"/>
          <w:color w:val="024B53"/>
          <w:lang w:val="nl-NL"/>
        </w:rPr>
      </w:pPr>
    </w:p>
    <w:p w14:paraId="54423789" w14:textId="45B04624" w:rsidR="00B50C72" w:rsidRPr="00B50C72" w:rsidRDefault="00B50C72" w:rsidP="00B50C72">
      <w:pPr>
        <w:pStyle w:val="Heading1"/>
        <w:pBdr>
          <w:bottom w:val="single" w:sz="4" w:space="6" w:color="D0C8BC"/>
        </w:pBdr>
        <w:rPr>
          <w:lang w:val="nl-NL"/>
        </w:rPr>
      </w:pPr>
      <w:r w:rsidRPr="00B50C72">
        <w:rPr>
          <w:lang w:val="nl-NL"/>
        </w:rPr>
        <w:t>Gemeente Amsterdam</w:t>
      </w:r>
    </w:p>
    <w:p w14:paraId="569D791B" w14:textId="3587325A" w:rsidR="00B50C72" w:rsidRPr="00B50C72" w:rsidRDefault="00B50C72" w:rsidP="00B50C72">
      <w:pPr>
        <w:pStyle w:val="Heading2"/>
        <w:rPr>
          <w:color w:val="2F5496" w:themeColor="accent1" w:themeShade="BF"/>
          <w:lang w:val="nl-NL"/>
        </w:rPr>
      </w:pPr>
      <w:r w:rsidRPr="00B50C72">
        <w:rPr>
          <w:color w:val="2F5496" w:themeColor="accent1" w:themeShade="BF"/>
          <w:lang w:val="nl-NL"/>
        </w:rPr>
        <w:t>De aangifte - ondertrouw</w:t>
      </w:r>
    </w:p>
    <w:p w14:paraId="00030ED7" w14:textId="77777777" w:rsidR="00B50C72" w:rsidRPr="00B50C72" w:rsidRDefault="00B50C72" w:rsidP="00B50C72">
      <w:pPr>
        <w:pStyle w:val="Heading4"/>
        <w:shd w:val="clear" w:color="auto" w:fill="FDFCFA"/>
        <w:rPr>
          <w:i w:val="0"/>
          <w:iCs w:val="0"/>
          <w:color w:val="666666"/>
          <w:lang w:val="nl-NL"/>
        </w:rPr>
      </w:pPr>
    </w:p>
    <w:p w14:paraId="0B5974BD" w14:textId="77777777" w:rsidR="00B50C72" w:rsidRDefault="00B50C72" w:rsidP="00B50C72">
      <w:pPr>
        <w:pStyle w:val="Heading4"/>
        <w:shd w:val="clear" w:color="auto" w:fill="FDFCFA"/>
        <w:rPr>
          <w:i w:val="0"/>
          <w:iCs w:val="0"/>
          <w:color w:val="666666"/>
          <w:lang w:val="nl-NL"/>
        </w:rPr>
      </w:pPr>
      <w:r w:rsidRPr="00B50C72">
        <w:rPr>
          <w:i w:val="0"/>
          <w:iCs w:val="0"/>
          <w:color w:val="666666"/>
          <w:lang w:val="nl-NL"/>
        </w:rPr>
        <w:t>De eerste officiële stap naar het huwelijk is de ondertrouw of aangifte. Hiervoor gaat u naar de burgerlijke stand in het gemeentehuis van uw woonplaats. Volgens de wet moet de ondertrouw minimaal 14 dagen voor het huwelijk plaatsvinden. De ondertrouw is een jaar geldig.</w:t>
      </w:r>
    </w:p>
    <w:p w14:paraId="024770C8" w14:textId="77777777" w:rsidR="00B50C72" w:rsidRPr="00B50C72" w:rsidRDefault="00B50C72" w:rsidP="00B50C72">
      <w:pPr>
        <w:pStyle w:val="Heading4"/>
        <w:shd w:val="clear" w:color="auto" w:fill="FDFCFA"/>
        <w:rPr>
          <w:i w:val="0"/>
          <w:iCs w:val="0"/>
          <w:color w:val="666666"/>
          <w:lang w:val="nl-NL"/>
        </w:rPr>
      </w:pPr>
    </w:p>
    <w:p w14:paraId="01E034B4" w14:textId="77777777" w:rsidR="00B50C72" w:rsidRPr="00B50C72" w:rsidRDefault="00B50C72" w:rsidP="00B50C72">
      <w:pPr>
        <w:pStyle w:val="Heading4"/>
        <w:shd w:val="clear" w:color="auto" w:fill="FDFCFA"/>
        <w:rPr>
          <w:i w:val="0"/>
          <w:iCs w:val="0"/>
          <w:color w:val="666666"/>
          <w:lang w:val="nl-NL"/>
        </w:rPr>
      </w:pPr>
      <w:r w:rsidRPr="00B50C72">
        <w:rPr>
          <w:i w:val="0"/>
          <w:iCs w:val="0"/>
          <w:color w:val="666666"/>
          <w:lang w:val="nl-NL"/>
        </w:rPr>
        <w:t>Per gemeente verschillen de procedures voor de aangifte. In sommige gemeenten moet u eerst een afspraak maken, terwijl u in andere gemeenten direct aan het loket wordt geholpen. Ook voor het inleveren van de documenten die u nodig heeft om te trouwen, variëren de regels. Meestal kunt u de documenten meenemen als u aangifte doet, maar in sommige gemeenten wil men deze van tevoren inzien. Neem hierover contact op met de afdeling burgerzaken.</w:t>
      </w:r>
    </w:p>
    <w:p w14:paraId="1152A028" w14:textId="77777777" w:rsidR="00B50C72" w:rsidRPr="00B50C72" w:rsidRDefault="00B50C72" w:rsidP="00B50C72">
      <w:pPr>
        <w:pStyle w:val="Heading4"/>
        <w:shd w:val="clear" w:color="auto" w:fill="FDFCFA"/>
        <w:rPr>
          <w:i w:val="0"/>
          <w:iCs w:val="0"/>
          <w:color w:val="666666"/>
          <w:lang w:val="nl-NL"/>
        </w:rPr>
      </w:pPr>
    </w:p>
    <w:p w14:paraId="66B1E141" w14:textId="5600879D" w:rsidR="00B50C72" w:rsidRPr="00B50C72" w:rsidRDefault="00B50C72" w:rsidP="00B50C72">
      <w:pPr>
        <w:pStyle w:val="Heading4"/>
        <w:shd w:val="clear" w:color="auto" w:fill="FDFCFA"/>
        <w:rPr>
          <w:rFonts w:ascii="Verdana" w:hAnsi="Verdana"/>
          <w:color w:val="024B53"/>
          <w:lang w:val="nl-NL"/>
        </w:rPr>
      </w:pPr>
      <w:r w:rsidRPr="00B50C72">
        <w:rPr>
          <w:i w:val="0"/>
          <w:iCs w:val="0"/>
          <w:color w:val="666666"/>
          <w:lang w:val="nl-NL"/>
        </w:rPr>
        <w:t xml:space="preserve">Op de site </w:t>
      </w:r>
      <w:hyperlink r:id="rId7" w:tgtFrame="_blank" w:history="1">
        <w:r w:rsidRPr="00B50C72">
          <w:rPr>
            <w:rStyle w:val="Hyperlink"/>
            <w:i w:val="0"/>
            <w:iCs w:val="0"/>
            <w:lang w:val="nl-NL"/>
          </w:rPr>
          <w:t>Trouwen en partnerschap | Gemeente Amsterdam</w:t>
        </w:r>
      </w:hyperlink>
      <w:r w:rsidRPr="00B50C72">
        <w:rPr>
          <w:i w:val="0"/>
          <w:iCs w:val="0"/>
          <w:color w:val="666666"/>
          <w:lang w:val="nl-NL"/>
        </w:rPr>
        <w:t xml:space="preserve"> kunt u precies lezen welke documenten u nodig heeft om te kunnen trouwen in de Petruskerk.</w:t>
      </w:r>
    </w:p>
    <w:p w14:paraId="75E6AD5B" w14:textId="77777777" w:rsidR="00F12394" w:rsidRPr="001003BD" w:rsidRDefault="00000000">
      <w:pPr>
        <w:pStyle w:val="Heading1"/>
        <w:pBdr>
          <w:bottom w:val="single" w:sz="4" w:space="6" w:color="D0C8BC"/>
        </w:pBdr>
        <w:rPr>
          <w:lang w:val="nl-NL"/>
        </w:rPr>
      </w:pPr>
      <w:r w:rsidRPr="001003BD">
        <w:rPr>
          <w:lang w:val="nl-NL"/>
        </w:rPr>
        <w:t>Catering &amp; organisatie</w:t>
      </w:r>
    </w:p>
    <w:p w14:paraId="2D9567A8" w14:textId="77777777" w:rsidR="00F12394" w:rsidRPr="00B50C72" w:rsidRDefault="00000000">
      <w:pPr>
        <w:pStyle w:val="Heading2"/>
        <w:rPr>
          <w:color w:val="2F5496" w:themeColor="accent1" w:themeShade="BF"/>
          <w:lang w:val="nl-NL"/>
        </w:rPr>
      </w:pPr>
      <w:bookmarkStart w:id="0" w:name="_Hlk225767312"/>
      <w:r w:rsidRPr="00B50C72">
        <w:rPr>
          <w:color w:val="2F5496" w:themeColor="accent1" w:themeShade="BF"/>
          <w:lang w:val="nl-NL"/>
        </w:rPr>
        <w:t>Mogelijkheden</w:t>
      </w:r>
    </w:p>
    <w:bookmarkEnd w:id="0"/>
    <w:p w14:paraId="57B66B93" w14:textId="77777777" w:rsidR="00F12394" w:rsidRPr="001003BD" w:rsidRDefault="00000000">
      <w:pPr>
        <w:spacing w:before="80" w:after="120"/>
        <w:rPr>
          <w:lang w:val="nl-NL"/>
        </w:rPr>
      </w:pPr>
      <w:r w:rsidRPr="001003BD">
        <w:rPr>
          <w:lang w:val="nl-NL"/>
        </w:rPr>
        <w:t>Luxe canapés, high tea vanaf 20 personen, koud/warm buffet, stamppottenbuffet, tapasbuffet, saladebuffet, Italiaans buffet en dessertbuffet. Alle buffetten zijn op individuele keuze in te vullen. Wij maken een offerte op maat aan de hand van uw wensen. De buffetten worden voorbereid en gepresenteerd door professionele koks.</w:t>
      </w:r>
    </w:p>
    <w:p w14:paraId="0C49D48D" w14:textId="2C1A2155" w:rsidR="00F12394" w:rsidRPr="001003BD" w:rsidRDefault="00000000">
      <w:pPr>
        <w:spacing w:before="80" w:after="120"/>
        <w:rPr>
          <w:lang w:val="nl-NL"/>
        </w:rPr>
      </w:pPr>
      <w:r w:rsidRPr="001003BD">
        <w:rPr>
          <w:lang w:val="nl-NL"/>
        </w:rPr>
        <w:t xml:space="preserve">Wij werken met een vaste cateraar: </w:t>
      </w:r>
      <w:hyperlink r:id="rId8" w:history="1">
        <w:r w:rsidRPr="00E76E7F">
          <w:rPr>
            <w:rStyle w:val="Hyperlink"/>
            <w:lang w:val="nl-NL"/>
          </w:rPr>
          <w:t>J.W. van Laar</w:t>
        </w:r>
        <w:r w:rsidRPr="00E76E7F">
          <w:rPr>
            <w:rStyle w:val="Hyperlink"/>
            <w:lang w:val="nl-NL"/>
          </w:rPr>
          <w:t xml:space="preserve"> </w:t>
        </w:r>
        <w:r w:rsidRPr="00E76E7F">
          <w:rPr>
            <w:rStyle w:val="Hyperlink"/>
            <w:lang w:val="nl-NL"/>
          </w:rPr>
          <w:t>Catering</w:t>
        </w:r>
      </w:hyperlink>
      <w:r w:rsidRPr="001003BD">
        <w:rPr>
          <w:lang w:val="nl-NL"/>
        </w:rPr>
        <w:t xml:space="preserve"> — jw@vanlaarcatering.nl</w:t>
      </w:r>
    </w:p>
    <w:p w14:paraId="076BD927" w14:textId="77777777" w:rsidR="00F12394" w:rsidRPr="001003BD" w:rsidRDefault="00F12394">
      <w:pPr>
        <w:spacing w:before="60" w:after="60"/>
        <w:rPr>
          <w:lang w:val="nl-NL"/>
        </w:rPr>
      </w:pPr>
    </w:p>
    <w:p w14:paraId="371FAC21" w14:textId="77777777" w:rsidR="00B50C72" w:rsidRDefault="00B50C72">
      <w:pPr>
        <w:pStyle w:val="Heading2"/>
        <w:rPr>
          <w:lang w:val="nl-NL"/>
        </w:rPr>
      </w:pPr>
    </w:p>
    <w:p w14:paraId="35323552" w14:textId="77777777" w:rsidR="00B50C72" w:rsidRDefault="00B50C72">
      <w:pPr>
        <w:pStyle w:val="Heading2"/>
        <w:rPr>
          <w:lang w:val="nl-NL"/>
        </w:rPr>
      </w:pPr>
    </w:p>
    <w:p w14:paraId="4F765BEC" w14:textId="72D6D7BF" w:rsidR="00F12394" w:rsidRPr="00B50C72" w:rsidRDefault="00000000">
      <w:pPr>
        <w:pStyle w:val="Heading2"/>
        <w:rPr>
          <w:color w:val="2F5496" w:themeColor="accent1" w:themeShade="BF"/>
          <w:lang w:val="nl-NL"/>
        </w:rPr>
      </w:pPr>
      <w:r w:rsidRPr="00B50C72">
        <w:rPr>
          <w:color w:val="2F5496" w:themeColor="accent1" w:themeShade="BF"/>
          <w:lang w:val="nl-NL"/>
        </w:rPr>
        <w:lastRenderedPageBreak/>
        <w:t>Bruidstaart &amp; banketbakker</w:t>
      </w:r>
    </w:p>
    <w:p w14:paraId="0AB153C4" w14:textId="77777777" w:rsidR="00F12394" w:rsidRPr="001003BD" w:rsidRDefault="00000000">
      <w:pPr>
        <w:spacing w:before="80" w:after="120"/>
        <w:rPr>
          <w:lang w:val="nl-NL"/>
        </w:rPr>
      </w:pPr>
      <w:r w:rsidRPr="001003BD">
        <w:rPr>
          <w:lang w:val="nl-NL"/>
        </w:rPr>
        <w:t xml:space="preserve">Een ambachtelijke taart met uw eigen keuze voor smaak, vulling en opmaak via Bakkerij </w:t>
      </w:r>
      <w:proofErr w:type="spellStart"/>
      <w:r w:rsidRPr="001003BD">
        <w:rPr>
          <w:lang w:val="nl-NL"/>
        </w:rPr>
        <w:t>Santhé</w:t>
      </w:r>
      <w:proofErr w:type="spellEnd"/>
      <w:r w:rsidRPr="001003BD">
        <w:rPr>
          <w:lang w:val="nl-NL"/>
        </w:rPr>
        <w:t>, Raadhuisstraat 30 te Oosthuizen, tel. 0299 401 595. Voor €1,00 extra per persoon serveren wij dit op een feestelijk gedekte taarttafel.</w:t>
      </w:r>
    </w:p>
    <w:p w14:paraId="4FE73050" w14:textId="77777777" w:rsidR="00F12394" w:rsidRPr="001003BD" w:rsidRDefault="00000000">
      <w:pPr>
        <w:spacing w:before="80" w:after="120"/>
        <w:rPr>
          <w:lang w:val="nl-NL"/>
        </w:rPr>
      </w:pPr>
      <w:r w:rsidRPr="001003BD">
        <w:rPr>
          <w:lang w:val="nl-NL"/>
        </w:rPr>
        <w:t>Een eigen bruidstaart aanleveren behoort ook tot de mogelijkheden. Wij rekenen dan €1,75 per schotel per persoon. De taart dient een half uur voor aanvang aangeleverd en opgebouwd te worden door uw leverancier.</w:t>
      </w:r>
    </w:p>
    <w:p w14:paraId="73354A0C" w14:textId="77777777" w:rsidR="00F12394" w:rsidRPr="001003BD" w:rsidRDefault="00F12394">
      <w:pPr>
        <w:spacing w:before="60" w:after="60"/>
        <w:rPr>
          <w:lang w:val="nl-NL"/>
        </w:rPr>
      </w:pPr>
    </w:p>
    <w:p w14:paraId="5E669828" w14:textId="77777777" w:rsidR="00F12394" w:rsidRPr="00B50C72" w:rsidRDefault="00000000">
      <w:pPr>
        <w:pStyle w:val="Heading2"/>
        <w:rPr>
          <w:color w:val="2F5496" w:themeColor="accent1" w:themeShade="BF"/>
          <w:lang w:val="nl-NL"/>
        </w:rPr>
      </w:pPr>
      <w:r w:rsidRPr="00B50C72">
        <w:rPr>
          <w:color w:val="2F5496" w:themeColor="accent1" w:themeShade="BF"/>
          <w:lang w:val="nl-NL"/>
        </w:rPr>
        <w:t>Bloemen</w:t>
      </w:r>
    </w:p>
    <w:p w14:paraId="20E822A8" w14:textId="77777777" w:rsidR="00F12394" w:rsidRPr="001003BD" w:rsidRDefault="00000000">
      <w:pPr>
        <w:spacing w:before="80" w:after="120"/>
        <w:rPr>
          <w:lang w:val="nl-NL"/>
        </w:rPr>
      </w:pPr>
      <w:r w:rsidRPr="001003BD">
        <w:rPr>
          <w:lang w:val="nl-NL"/>
        </w:rPr>
        <w:t>Bloemen kunt u zelf regelen. De bloemen dienen een half uur voor aanvang afgeleverd en aangebracht te worden. Let op de eisen van Monumentenzorg: geen spijkers of punaises, bloemen mogen niet drijfnat zijn op stoelen en muren.</w:t>
      </w:r>
    </w:p>
    <w:p w14:paraId="04863EA2" w14:textId="77777777" w:rsidR="00F12394" w:rsidRPr="001003BD" w:rsidRDefault="00000000">
      <w:pPr>
        <w:spacing w:before="80" w:after="120"/>
        <w:rPr>
          <w:lang w:val="nl-NL"/>
        </w:rPr>
      </w:pPr>
      <w:r w:rsidRPr="001003BD">
        <w:rPr>
          <w:lang w:val="nl-NL"/>
        </w:rPr>
        <w:t xml:space="preserve">Aanbevolen bloemist: Bert Evers van Jaap de Jong Bloemist, </w:t>
      </w:r>
      <w:proofErr w:type="spellStart"/>
      <w:r w:rsidRPr="001003BD">
        <w:rPr>
          <w:lang w:val="nl-NL"/>
        </w:rPr>
        <w:t>Osdorperweg</w:t>
      </w:r>
      <w:proofErr w:type="spellEnd"/>
      <w:r w:rsidRPr="001003BD">
        <w:rPr>
          <w:lang w:val="nl-NL"/>
        </w:rPr>
        <w:t xml:space="preserve"> 812 Amsterdam, tel. 020 618 6867.</w:t>
      </w:r>
    </w:p>
    <w:p w14:paraId="29FAD4A1" w14:textId="77777777" w:rsidR="001003BD" w:rsidRPr="001003BD" w:rsidRDefault="001003BD">
      <w:pPr>
        <w:spacing w:before="60" w:after="60"/>
        <w:rPr>
          <w:lang w:val="nl-NL"/>
        </w:rPr>
      </w:pPr>
    </w:p>
    <w:p w14:paraId="5E8936EE" w14:textId="77777777" w:rsidR="00F12394" w:rsidRPr="00B50C72" w:rsidRDefault="00000000">
      <w:pPr>
        <w:pStyle w:val="Heading2"/>
        <w:rPr>
          <w:color w:val="2F5496" w:themeColor="accent1" w:themeShade="BF"/>
          <w:lang w:val="nl-NL"/>
        </w:rPr>
      </w:pPr>
      <w:r w:rsidRPr="00B50C72">
        <w:rPr>
          <w:color w:val="2F5496" w:themeColor="accent1" w:themeShade="BF"/>
          <w:lang w:val="nl-NL"/>
        </w:rPr>
        <w:t>Garnituren</w:t>
      </w:r>
    </w:p>
    <w:p w14:paraId="510D2B4A" w14:textId="77777777" w:rsidR="00F12394" w:rsidRPr="001003BD" w:rsidRDefault="00000000">
      <w:pPr>
        <w:spacing w:before="200" w:after="60"/>
        <w:rPr>
          <w:lang w:val="nl-NL"/>
        </w:rPr>
      </w:pPr>
      <w:r w:rsidRPr="001003BD">
        <w:rPr>
          <w:b/>
          <w:bCs/>
          <w:color w:val="999999"/>
          <w:spacing w:val="30"/>
          <w:sz w:val="16"/>
          <w:szCs w:val="16"/>
          <w:lang w:val="nl-NL"/>
        </w:rPr>
        <w:t>TAFELGARNITUUR</w:t>
      </w:r>
    </w:p>
    <w:p w14:paraId="0142A621" w14:textId="77777777" w:rsidR="00F12394" w:rsidRPr="001003BD" w:rsidRDefault="00000000">
      <w:pPr>
        <w:spacing w:before="80" w:after="120"/>
        <w:rPr>
          <w:lang w:val="nl-NL"/>
        </w:rPr>
      </w:pPr>
      <w:r w:rsidRPr="001003BD">
        <w:rPr>
          <w:lang w:val="nl-NL"/>
        </w:rPr>
        <w:t>Amsterdamse uitjes · augurkjes · olijven · gemengde nootjes · kaaskoekjes</w:t>
      </w:r>
    </w:p>
    <w:p w14:paraId="74EBF735" w14:textId="77777777" w:rsidR="00F12394" w:rsidRPr="001003BD" w:rsidRDefault="00000000">
      <w:pPr>
        <w:spacing w:before="200" w:after="60"/>
        <w:rPr>
          <w:lang w:val="nl-NL"/>
        </w:rPr>
      </w:pPr>
      <w:r w:rsidRPr="001003BD">
        <w:rPr>
          <w:b/>
          <w:bCs/>
          <w:color w:val="999999"/>
          <w:spacing w:val="30"/>
          <w:sz w:val="16"/>
          <w:szCs w:val="16"/>
          <w:lang w:val="nl-NL"/>
        </w:rPr>
        <w:t>BITTERGARNITUUR</w:t>
      </w:r>
    </w:p>
    <w:p w14:paraId="1B77A771" w14:textId="77777777" w:rsidR="00F12394" w:rsidRPr="001003BD" w:rsidRDefault="00000000">
      <w:pPr>
        <w:spacing w:before="80" w:after="120"/>
        <w:rPr>
          <w:lang w:val="nl-NL"/>
        </w:rPr>
      </w:pPr>
      <w:r w:rsidRPr="001003BD">
        <w:rPr>
          <w:lang w:val="nl-NL"/>
        </w:rPr>
        <w:t>Bitterballen · gekookte worst · leverworst · ossenworst · belegen kaas · Zaanse mosterd</w:t>
      </w:r>
    </w:p>
    <w:p w14:paraId="585F4A61" w14:textId="77777777" w:rsidR="00F12394" w:rsidRPr="001003BD" w:rsidRDefault="00000000">
      <w:pPr>
        <w:spacing w:before="80" w:after="120"/>
        <w:rPr>
          <w:lang w:val="nl-NL"/>
        </w:rPr>
      </w:pPr>
      <w:r w:rsidRPr="001003BD">
        <w:rPr>
          <w:lang w:val="nl-NL"/>
        </w:rPr>
        <w:t>Rauwkost en eigen invulling zijn op aanvraag mogelijk.</w:t>
      </w:r>
    </w:p>
    <w:p w14:paraId="345B0EB9" w14:textId="1A80ECEF" w:rsidR="00F12394" w:rsidRDefault="00000000" w:rsidP="00B50C72">
      <w:pPr>
        <w:pStyle w:val="Heading1"/>
        <w:pBdr>
          <w:bottom w:val="single" w:sz="4" w:space="6" w:color="D0C8BC"/>
        </w:pBdr>
      </w:pPr>
      <w:proofErr w:type="spellStart"/>
      <w:r>
        <w:t>Consumptielijst</w:t>
      </w:r>
      <w:proofErr w:type="spellEnd"/>
    </w:p>
    <w:tbl>
      <w:tblPr>
        <w:tblStyle w:val="Normal"/>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13"/>
        <w:gridCol w:w="4513"/>
      </w:tblGrid>
      <w:tr w:rsidR="00E76E7F" w14:paraId="63E36272" w14:textId="77777777" w:rsidTr="00B50C72">
        <w:tc>
          <w:tcPr>
            <w:tcW w:w="4513" w:type="dxa"/>
            <w:shd w:val="clear" w:color="auto" w:fill="DEEAF6" w:themeFill="accent5" w:themeFillTint="33"/>
            <w:tcMar>
              <w:top w:w="80" w:type="dxa"/>
              <w:left w:w="120" w:type="dxa"/>
              <w:bottom w:w="80" w:type="dxa"/>
              <w:right w:w="120" w:type="dxa"/>
            </w:tcMar>
          </w:tcPr>
          <w:p w14:paraId="24509591" w14:textId="77777777" w:rsidR="00F12394" w:rsidRDefault="00000000">
            <w:r>
              <w:rPr>
                <w:b/>
                <w:bCs/>
                <w:color w:val="2A2A2A"/>
                <w:sz w:val="20"/>
                <w:szCs w:val="20"/>
              </w:rPr>
              <w:t>Drank</w:t>
            </w:r>
          </w:p>
        </w:tc>
        <w:tc>
          <w:tcPr>
            <w:tcW w:w="4513" w:type="dxa"/>
            <w:shd w:val="clear" w:color="auto" w:fill="DEEAF6" w:themeFill="accent5" w:themeFillTint="33"/>
            <w:tcMar>
              <w:top w:w="80" w:type="dxa"/>
              <w:left w:w="120" w:type="dxa"/>
              <w:bottom w:w="80" w:type="dxa"/>
              <w:right w:w="120" w:type="dxa"/>
            </w:tcMar>
          </w:tcPr>
          <w:p w14:paraId="4286A4A8" w14:textId="77777777" w:rsidR="00F12394" w:rsidRDefault="00000000">
            <w:proofErr w:type="spellStart"/>
            <w:r>
              <w:rPr>
                <w:b/>
                <w:bCs/>
                <w:color w:val="2A2A2A"/>
                <w:sz w:val="20"/>
                <w:szCs w:val="20"/>
              </w:rPr>
              <w:t>Prijs</w:t>
            </w:r>
            <w:proofErr w:type="spellEnd"/>
            <w:r>
              <w:rPr>
                <w:b/>
                <w:bCs/>
                <w:color w:val="2A2A2A"/>
                <w:sz w:val="20"/>
                <w:szCs w:val="20"/>
              </w:rPr>
              <w:t xml:space="preserve"> per </w:t>
            </w:r>
            <w:proofErr w:type="spellStart"/>
            <w:r>
              <w:rPr>
                <w:b/>
                <w:bCs/>
                <w:color w:val="2A2A2A"/>
                <w:sz w:val="20"/>
                <w:szCs w:val="20"/>
              </w:rPr>
              <w:t>glas</w:t>
            </w:r>
            <w:proofErr w:type="spellEnd"/>
            <w:r>
              <w:rPr>
                <w:b/>
                <w:bCs/>
                <w:color w:val="2A2A2A"/>
                <w:sz w:val="20"/>
                <w:szCs w:val="20"/>
              </w:rPr>
              <w:t>/kopje</w:t>
            </w:r>
          </w:p>
        </w:tc>
      </w:tr>
    </w:tbl>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13"/>
        <w:gridCol w:w="4513"/>
      </w:tblGrid>
      <w:tr w:rsidR="00E76E7F" w14:paraId="5451D1C1" w14:textId="77777777">
        <w:tblPrEx>
          <w:tblCellMar>
            <w:top w:w="0" w:type="dxa"/>
            <w:bottom w:w="0" w:type="dxa"/>
          </w:tblCellMar>
        </w:tblPrEx>
        <w:tc>
          <w:tcPr>
            <w:tcW w:w="4513" w:type="dxa"/>
            <w:shd w:val="clear" w:color="auto" w:fill="FFFFFF"/>
            <w:tcMar>
              <w:top w:w="80" w:type="dxa"/>
              <w:left w:w="120" w:type="dxa"/>
              <w:bottom w:w="80" w:type="dxa"/>
              <w:right w:w="120" w:type="dxa"/>
            </w:tcMar>
          </w:tcPr>
          <w:p w14:paraId="1B34741E" w14:textId="77777777" w:rsidR="00F12394" w:rsidRDefault="00000000">
            <w:proofErr w:type="spellStart"/>
            <w:r>
              <w:rPr>
                <w:sz w:val="20"/>
                <w:szCs w:val="20"/>
              </w:rPr>
              <w:t>Koffie</w:t>
            </w:r>
            <w:proofErr w:type="spellEnd"/>
            <w:r>
              <w:rPr>
                <w:sz w:val="20"/>
                <w:szCs w:val="20"/>
              </w:rPr>
              <w:t xml:space="preserve"> / Thee</w:t>
            </w:r>
          </w:p>
        </w:tc>
        <w:tc>
          <w:tcPr>
            <w:tcW w:w="4513" w:type="dxa"/>
            <w:shd w:val="clear" w:color="auto" w:fill="FFFFFF"/>
            <w:tcMar>
              <w:top w:w="80" w:type="dxa"/>
              <w:left w:w="120" w:type="dxa"/>
              <w:bottom w:w="80" w:type="dxa"/>
              <w:right w:w="120" w:type="dxa"/>
            </w:tcMar>
          </w:tcPr>
          <w:p w14:paraId="4657698E" w14:textId="77777777" w:rsidR="00F12394" w:rsidRDefault="00000000">
            <w:r>
              <w:rPr>
                <w:sz w:val="20"/>
                <w:szCs w:val="20"/>
              </w:rPr>
              <w:t>€3,00</w:t>
            </w:r>
          </w:p>
        </w:tc>
      </w:tr>
      <w:tr w:rsidR="00E76E7F" w14:paraId="38E95802" w14:textId="77777777">
        <w:tblPrEx>
          <w:tblCellMar>
            <w:top w:w="0" w:type="dxa"/>
            <w:bottom w:w="0" w:type="dxa"/>
          </w:tblCellMar>
        </w:tblPrEx>
        <w:tc>
          <w:tcPr>
            <w:tcW w:w="4513" w:type="dxa"/>
            <w:shd w:val="clear" w:color="auto" w:fill="FFFFFF"/>
            <w:tcMar>
              <w:top w:w="80" w:type="dxa"/>
              <w:left w:w="120" w:type="dxa"/>
              <w:bottom w:w="80" w:type="dxa"/>
              <w:right w:w="120" w:type="dxa"/>
            </w:tcMar>
          </w:tcPr>
          <w:p w14:paraId="23362243" w14:textId="77777777" w:rsidR="00F12394" w:rsidRDefault="00000000">
            <w:proofErr w:type="spellStart"/>
            <w:r>
              <w:rPr>
                <w:sz w:val="20"/>
                <w:szCs w:val="20"/>
              </w:rPr>
              <w:t>Frisdrank</w:t>
            </w:r>
            <w:proofErr w:type="spellEnd"/>
          </w:p>
        </w:tc>
        <w:tc>
          <w:tcPr>
            <w:tcW w:w="4513" w:type="dxa"/>
            <w:shd w:val="clear" w:color="auto" w:fill="FFFFFF"/>
            <w:tcMar>
              <w:top w:w="80" w:type="dxa"/>
              <w:left w:w="120" w:type="dxa"/>
              <w:bottom w:w="80" w:type="dxa"/>
              <w:right w:w="120" w:type="dxa"/>
            </w:tcMar>
          </w:tcPr>
          <w:p w14:paraId="6ECD1F61" w14:textId="77777777" w:rsidR="00F12394" w:rsidRDefault="00000000">
            <w:r>
              <w:rPr>
                <w:sz w:val="20"/>
                <w:szCs w:val="20"/>
              </w:rPr>
              <w:t>€3,00</w:t>
            </w:r>
          </w:p>
        </w:tc>
      </w:tr>
      <w:tr w:rsidR="00E76E7F" w14:paraId="00708A34" w14:textId="77777777">
        <w:tblPrEx>
          <w:tblCellMar>
            <w:top w:w="0" w:type="dxa"/>
            <w:bottom w:w="0" w:type="dxa"/>
          </w:tblCellMar>
        </w:tblPrEx>
        <w:tc>
          <w:tcPr>
            <w:tcW w:w="4513" w:type="dxa"/>
            <w:shd w:val="clear" w:color="auto" w:fill="FFFFFF"/>
            <w:tcMar>
              <w:top w:w="80" w:type="dxa"/>
              <w:left w:w="120" w:type="dxa"/>
              <w:bottom w:w="80" w:type="dxa"/>
              <w:right w:w="120" w:type="dxa"/>
            </w:tcMar>
          </w:tcPr>
          <w:p w14:paraId="1B285402" w14:textId="77777777" w:rsidR="00F12394" w:rsidRDefault="00000000">
            <w:r>
              <w:rPr>
                <w:sz w:val="20"/>
                <w:szCs w:val="20"/>
              </w:rPr>
              <w:t xml:space="preserve">Jus </w:t>
            </w:r>
            <w:proofErr w:type="spellStart"/>
            <w:r>
              <w:rPr>
                <w:sz w:val="20"/>
                <w:szCs w:val="20"/>
              </w:rPr>
              <w:t>d’orange</w:t>
            </w:r>
            <w:proofErr w:type="spellEnd"/>
            <w:r>
              <w:rPr>
                <w:sz w:val="20"/>
                <w:szCs w:val="20"/>
              </w:rPr>
              <w:t xml:space="preserve"> / </w:t>
            </w:r>
            <w:proofErr w:type="spellStart"/>
            <w:r>
              <w:rPr>
                <w:sz w:val="20"/>
                <w:szCs w:val="20"/>
              </w:rPr>
              <w:t>Appelsap</w:t>
            </w:r>
            <w:proofErr w:type="spellEnd"/>
          </w:p>
        </w:tc>
        <w:tc>
          <w:tcPr>
            <w:tcW w:w="4513" w:type="dxa"/>
            <w:shd w:val="clear" w:color="auto" w:fill="FFFFFF"/>
            <w:tcMar>
              <w:top w:w="80" w:type="dxa"/>
              <w:left w:w="120" w:type="dxa"/>
              <w:bottom w:w="80" w:type="dxa"/>
              <w:right w:w="120" w:type="dxa"/>
            </w:tcMar>
          </w:tcPr>
          <w:p w14:paraId="752B7F08" w14:textId="77777777" w:rsidR="00F12394" w:rsidRDefault="00000000">
            <w:r>
              <w:rPr>
                <w:sz w:val="20"/>
                <w:szCs w:val="20"/>
              </w:rPr>
              <w:t>€3,00</w:t>
            </w:r>
          </w:p>
        </w:tc>
      </w:tr>
      <w:tr w:rsidR="00E76E7F" w14:paraId="4CE430A3" w14:textId="77777777">
        <w:tblPrEx>
          <w:tblCellMar>
            <w:top w:w="0" w:type="dxa"/>
            <w:bottom w:w="0" w:type="dxa"/>
          </w:tblCellMar>
        </w:tblPrEx>
        <w:tc>
          <w:tcPr>
            <w:tcW w:w="4513" w:type="dxa"/>
            <w:shd w:val="clear" w:color="auto" w:fill="FFFFFF"/>
            <w:tcMar>
              <w:top w:w="80" w:type="dxa"/>
              <w:left w:w="120" w:type="dxa"/>
              <w:bottom w:w="80" w:type="dxa"/>
              <w:right w:w="120" w:type="dxa"/>
            </w:tcMar>
          </w:tcPr>
          <w:p w14:paraId="5ACFD0CD" w14:textId="77777777" w:rsidR="00F12394" w:rsidRDefault="00000000">
            <w:r>
              <w:rPr>
                <w:sz w:val="20"/>
                <w:szCs w:val="20"/>
              </w:rPr>
              <w:t xml:space="preserve">Bier (div. </w:t>
            </w:r>
            <w:proofErr w:type="spellStart"/>
            <w:r>
              <w:rPr>
                <w:sz w:val="20"/>
                <w:szCs w:val="20"/>
              </w:rPr>
              <w:t>merken</w:t>
            </w:r>
            <w:proofErr w:type="spellEnd"/>
            <w:r>
              <w:rPr>
                <w:sz w:val="20"/>
                <w:szCs w:val="20"/>
              </w:rPr>
              <w:t>)</w:t>
            </w:r>
          </w:p>
        </w:tc>
        <w:tc>
          <w:tcPr>
            <w:tcW w:w="4513" w:type="dxa"/>
            <w:shd w:val="clear" w:color="auto" w:fill="FFFFFF"/>
            <w:tcMar>
              <w:top w:w="80" w:type="dxa"/>
              <w:left w:w="120" w:type="dxa"/>
              <w:bottom w:w="80" w:type="dxa"/>
              <w:right w:w="120" w:type="dxa"/>
            </w:tcMar>
          </w:tcPr>
          <w:p w14:paraId="718A3E2F" w14:textId="77777777" w:rsidR="00F12394" w:rsidRDefault="00000000">
            <w:r>
              <w:rPr>
                <w:sz w:val="20"/>
                <w:szCs w:val="20"/>
              </w:rPr>
              <w:t>€4,00</w:t>
            </w:r>
          </w:p>
        </w:tc>
      </w:tr>
      <w:tr w:rsidR="00E76E7F" w14:paraId="24957E97" w14:textId="77777777">
        <w:tblPrEx>
          <w:tblCellMar>
            <w:top w:w="0" w:type="dxa"/>
            <w:bottom w:w="0" w:type="dxa"/>
          </w:tblCellMar>
        </w:tblPrEx>
        <w:tc>
          <w:tcPr>
            <w:tcW w:w="4513" w:type="dxa"/>
            <w:shd w:val="clear" w:color="auto" w:fill="FFFFFF"/>
            <w:tcMar>
              <w:top w:w="80" w:type="dxa"/>
              <w:left w:w="120" w:type="dxa"/>
              <w:bottom w:w="80" w:type="dxa"/>
              <w:right w:w="120" w:type="dxa"/>
            </w:tcMar>
          </w:tcPr>
          <w:p w14:paraId="5EA06D29" w14:textId="77777777" w:rsidR="00F12394" w:rsidRDefault="00000000">
            <w:r>
              <w:rPr>
                <w:sz w:val="20"/>
                <w:szCs w:val="20"/>
              </w:rPr>
              <w:t xml:space="preserve">Jonge, </w:t>
            </w:r>
            <w:proofErr w:type="spellStart"/>
            <w:r>
              <w:rPr>
                <w:sz w:val="20"/>
                <w:szCs w:val="20"/>
              </w:rPr>
              <w:t>oude</w:t>
            </w:r>
            <w:proofErr w:type="spellEnd"/>
            <w:r>
              <w:rPr>
                <w:sz w:val="20"/>
                <w:szCs w:val="20"/>
              </w:rPr>
              <w:t xml:space="preserve"> </w:t>
            </w:r>
            <w:proofErr w:type="spellStart"/>
            <w:r>
              <w:rPr>
                <w:sz w:val="20"/>
                <w:szCs w:val="20"/>
              </w:rPr>
              <w:t>en</w:t>
            </w:r>
            <w:proofErr w:type="spellEnd"/>
            <w:r>
              <w:rPr>
                <w:sz w:val="20"/>
                <w:szCs w:val="20"/>
              </w:rPr>
              <w:t xml:space="preserve"> </w:t>
            </w:r>
            <w:proofErr w:type="spellStart"/>
            <w:r>
              <w:rPr>
                <w:sz w:val="20"/>
                <w:szCs w:val="20"/>
              </w:rPr>
              <w:t>bessenjenerever</w:t>
            </w:r>
            <w:proofErr w:type="spellEnd"/>
          </w:p>
        </w:tc>
        <w:tc>
          <w:tcPr>
            <w:tcW w:w="4513" w:type="dxa"/>
            <w:shd w:val="clear" w:color="auto" w:fill="FFFFFF"/>
            <w:tcMar>
              <w:top w:w="80" w:type="dxa"/>
              <w:left w:w="120" w:type="dxa"/>
              <w:bottom w:w="80" w:type="dxa"/>
              <w:right w:w="120" w:type="dxa"/>
            </w:tcMar>
          </w:tcPr>
          <w:p w14:paraId="4B88B255" w14:textId="77777777" w:rsidR="00F12394" w:rsidRDefault="00000000">
            <w:r>
              <w:rPr>
                <w:sz w:val="20"/>
                <w:szCs w:val="20"/>
              </w:rPr>
              <w:t>€5,00</w:t>
            </w:r>
          </w:p>
        </w:tc>
      </w:tr>
      <w:tr w:rsidR="00E76E7F" w14:paraId="525397F1" w14:textId="77777777">
        <w:tblPrEx>
          <w:tblCellMar>
            <w:top w:w="0" w:type="dxa"/>
            <w:bottom w:w="0" w:type="dxa"/>
          </w:tblCellMar>
        </w:tblPrEx>
        <w:tc>
          <w:tcPr>
            <w:tcW w:w="4513" w:type="dxa"/>
            <w:shd w:val="clear" w:color="auto" w:fill="FFFFFF"/>
            <w:tcMar>
              <w:top w:w="80" w:type="dxa"/>
              <w:left w:w="120" w:type="dxa"/>
              <w:bottom w:w="80" w:type="dxa"/>
              <w:right w:w="120" w:type="dxa"/>
            </w:tcMar>
          </w:tcPr>
          <w:p w14:paraId="490252AB" w14:textId="77777777" w:rsidR="00F12394" w:rsidRDefault="00000000">
            <w:r>
              <w:rPr>
                <w:sz w:val="20"/>
                <w:szCs w:val="20"/>
              </w:rPr>
              <w:t xml:space="preserve">Vieux / </w:t>
            </w:r>
            <w:proofErr w:type="spellStart"/>
            <w:r>
              <w:rPr>
                <w:sz w:val="20"/>
                <w:szCs w:val="20"/>
              </w:rPr>
              <w:t>Brandewijn</w:t>
            </w:r>
            <w:proofErr w:type="spellEnd"/>
          </w:p>
        </w:tc>
        <w:tc>
          <w:tcPr>
            <w:tcW w:w="4513" w:type="dxa"/>
            <w:shd w:val="clear" w:color="auto" w:fill="FFFFFF"/>
            <w:tcMar>
              <w:top w:w="80" w:type="dxa"/>
              <w:left w:w="120" w:type="dxa"/>
              <w:bottom w:w="80" w:type="dxa"/>
              <w:right w:w="120" w:type="dxa"/>
            </w:tcMar>
          </w:tcPr>
          <w:p w14:paraId="792A4A40" w14:textId="77777777" w:rsidR="00F12394" w:rsidRDefault="00000000">
            <w:r>
              <w:rPr>
                <w:sz w:val="20"/>
                <w:szCs w:val="20"/>
              </w:rPr>
              <w:t>€5,00</w:t>
            </w:r>
          </w:p>
        </w:tc>
      </w:tr>
      <w:tr w:rsidR="00E76E7F" w14:paraId="452786EE" w14:textId="77777777">
        <w:tblPrEx>
          <w:tblCellMar>
            <w:top w:w="0" w:type="dxa"/>
            <w:bottom w:w="0" w:type="dxa"/>
          </w:tblCellMar>
        </w:tblPrEx>
        <w:tc>
          <w:tcPr>
            <w:tcW w:w="4513" w:type="dxa"/>
            <w:shd w:val="clear" w:color="auto" w:fill="FFFFFF"/>
            <w:tcMar>
              <w:top w:w="80" w:type="dxa"/>
              <w:left w:w="120" w:type="dxa"/>
              <w:bottom w:w="80" w:type="dxa"/>
              <w:right w:w="120" w:type="dxa"/>
            </w:tcMar>
          </w:tcPr>
          <w:p w14:paraId="5DD545FD" w14:textId="77777777" w:rsidR="00F12394" w:rsidRDefault="00000000">
            <w:r>
              <w:rPr>
                <w:sz w:val="20"/>
                <w:szCs w:val="20"/>
              </w:rPr>
              <w:t>Port / Sherry / Vermouth</w:t>
            </w:r>
          </w:p>
        </w:tc>
        <w:tc>
          <w:tcPr>
            <w:tcW w:w="4513" w:type="dxa"/>
            <w:shd w:val="clear" w:color="auto" w:fill="FFFFFF"/>
            <w:tcMar>
              <w:top w:w="80" w:type="dxa"/>
              <w:left w:w="120" w:type="dxa"/>
              <w:bottom w:w="80" w:type="dxa"/>
              <w:right w:w="120" w:type="dxa"/>
            </w:tcMar>
          </w:tcPr>
          <w:p w14:paraId="59EAD02D" w14:textId="77777777" w:rsidR="00F12394" w:rsidRDefault="00000000">
            <w:r>
              <w:rPr>
                <w:sz w:val="20"/>
                <w:szCs w:val="20"/>
              </w:rPr>
              <w:t>€4,00</w:t>
            </w:r>
          </w:p>
        </w:tc>
      </w:tr>
      <w:tr w:rsidR="00E76E7F" w14:paraId="22329210" w14:textId="77777777">
        <w:tblPrEx>
          <w:tblCellMar>
            <w:top w:w="0" w:type="dxa"/>
            <w:bottom w:w="0" w:type="dxa"/>
          </w:tblCellMar>
        </w:tblPrEx>
        <w:tc>
          <w:tcPr>
            <w:tcW w:w="4513" w:type="dxa"/>
            <w:shd w:val="clear" w:color="auto" w:fill="FFFFFF"/>
            <w:tcMar>
              <w:top w:w="80" w:type="dxa"/>
              <w:left w:w="120" w:type="dxa"/>
              <w:bottom w:w="80" w:type="dxa"/>
              <w:right w:w="120" w:type="dxa"/>
            </w:tcMar>
          </w:tcPr>
          <w:p w14:paraId="02C01C4C" w14:textId="77777777" w:rsidR="00F12394" w:rsidRDefault="00000000">
            <w:proofErr w:type="spellStart"/>
            <w:r>
              <w:rPr>
                <w:sz w:val="20"/>
                <w:szCs w:val="20"/>
              </w:rPr>
              <w:t>Mousseux</w:t>
            </w:r>
            <w:proofErr w:type="spellEnd"/>
            <w:r>
              <w:rPr>
                <w:sz w:val="20"/>
                <w:szCs w:val="20"/>
              </w:rPr>
              <w:t xml:space="preserve"> F.B. Dumont Brut</w:t>
            </w:r>
          </w:p>
        </w:tc>
        <w:tc>
          <w:tcPr>
            <w:tcW w:w="4513" w:type="dxa"/>
            <w:shd w:val="clear" w:color="auto" w:fill="FFFFFF"/>
            <w:tcMar>
              <w:top w:w="80" w:type="dxa"/>
              <w:left w:w="120" w:type="dxa"/>
              <w:bottom w:w="80" w:type="dxa"/>
              <w:right w:w="120" w:type="dxa"/>
            </w:tcMar>
          </w:tcPr>
          <w:p w14:paraId="1F0A46FC" w14:textId="77777777" w:rsidR="00F12394" w:rsidRDefault="00000000">
            <w:r>
              <w:rPr>
                <w:sz w:val="20"/>
                <w:szCs w:val="20"/>
              </w:rPr>
              <w:t>€4,50</w:t>
            </w:r>
          </w:p>
        </w:tc>
      </w:tr>
      <w:tr w:rsidR="00E76E7F" w14:paraId="4C834BA3" w14:textId="77777777">
        <w:tblPrEx>
          <w:tblCellMar>
            <w:top w:w="0" w:type="dxa"/>
            <w:bottom w:w="0" w:type="dxa"/>
          </w:tblCellMar>
        </w:tblPrEx>
        <w:tc>
          <w:tcPr>
            <w:tcW w:w="4513" w:type="dxa"/>
            <w:shd w:val="clear" w:color="auto" w:fill="FFFFFF"/>
            <w:tcMar>
              <w:top w:w="80" w:type="dxa"/>
              <w:left w:w="120" w:type="dxa"/>
              <w:bottom w:w="80" w:type="dxa"/>
              <w:right w:w="120" w:type="dxa"/>
            </w:tcMar>
          </w:tcPr>
          <w:p w14:paraId="2A221077" w14:textId="77777777" w:rsidR="00F12394" w:rsidRDefault="00000000">
            <w:r>
              <w:rPr>
                <w:sz w:val="20"/>
                <w:szCs w:val="20"/>
              </w:rPr>
              <w:t xml:space="preserve">Rosé </w:t>
            </w:r>
            <w:proofErr w:type="spellStart"/>
            <w:r>
              <w:rPr>
                <w:sz w:val="20"/>
                <w:szCs w:val="20"/>
              </w:rPr>
              <w:t>wijn</w:t>
            </w:r>
            <w:proofErr w:type="spellEnd"/>
          </w:p>
        </w:tc>
        <w:tc>
          <w:tcPr>
            <w:tcW w:w="4513" w:type="dxa"/>
            <w:shd w:val="clear" w:color="auto" w:fill="FFFFFF"/>
            <w:tcMar>
              <w:top w:w="80" w:type="dxa"/>
              <w:left w:w="120" w:type="dxa"/>
              <w:bottom w:w="80" w:type="dxa"/>
              <w:right w:w="120" w:type="dxa"/>
            </w:tcMar>
          </w:tcPr>
          <w:p w14:paraId="77DE7DDE" w14:textId="77777777" w:rsidR="00F12394" w:rsidRDefault="00000000">
            <w:r>
              <w:rPr>
                <w:sz w:val="20"/>
                <w:szCs w:val="20"/>
              </w:rPr>
              <w:t>€4,00</w:t>
            </w:r>
          </w:p>
        </w:tc>
      </w:tr>
      <w:tr w:rsidR="00E76E7F" w14:paraId="7927FB45" w14:textId="77777777">
        <w:tblPrEx>
          <w:tblCellMar>
            <w:top w:w="0" w:type="dxa"/>
            <w:bottom w:w="0" w:type="dxa"/>
          </w:tblCellMar>
        </w:tblPrEx>
        <w:tc>
          <w:tcPr>
            <w:tcW w:w="4513" w:type="dxa"/>
            <w:shd w:val="clear" w:color="auto" w:fill="FFFFFF"/>
            <w:tcMar>
              <w:top w:w="80" w:type="dxa"/>
              <w:left w:w="120" w:type="dxa"/>
              <w:bottom w:w="80" w:type="dxa"/>
              <w:right w:w="120" w:type="dxa"/>
            </w:tcMar>
          </w:tcPr>
          <w:p w14:paraId="7B5DFDE7" w14:textId="77777777" w:rsidR="00F12394" w:rsidRDefault="00000000">
            <w:r>
              <w:rPr>
                <w:sz w:val="20"/>
                <w:szCs w:val="20"/>
              </w:rPr>
              <w:t xml:space="preserve">Merlot 2006, Pays </w:t>
            </w:r>
            <w:proofErr w:type="spellStart"/>
            <w:r>
              <w:rPr>
                <w:sz w:val="20"/>
                <w:szCs w:val="20"/>
              </w:rPr>
              <w:t>d’Oc</w:t>
            </w:r>
            <w:proofErr w:type="spellEnd"/>
          </w:p>
        </w:tc>
        <w:tc>
          <w:tcPr>
            <w:tcW w:w="4513" w:type="dxa"/>
            <w:shd w:val="clear" w:color="auto" w:fill="FFFFFF"/>
            <w:tcMar>
              <w:top w:w="80" w:type="dxa"/>
              <w:left w:w="120" w:type="dxa"/>
              <w:bottom w:w="80" w:type="dxa"/>
              <w:right w:w="120" w:type="dxa"/>
            </w:tcMar>
          </w:tcPr>
          <w:p w14:paraId="5FE28372" w14:textId="77777777" w:rsidR="00F12394" w:rsidRDefault="00000000">
            <w:r>
              <w:rPr>
                <w:sz w:val="20"/>
                <w:szCs w:val="20"/>
              </w:rPr>
              <w:t>€4,00</w:t>
            </w:r>
          </w:p>
        </w:tc>
      </w:tr>
      <w:tr w:rsidR="00E76E7F" w14:paraId="5049382E" w14:textId="77777777">
        <w:tblPrEx>
          <w:tblCellMar>
            <w:top w:w="0" w:type="dxa"/>
            <w:bottom w:w="0" w:type="dxa"/>
          </w:tblCellMar>
        </w:tblPrEx>
        <w:tc>
          <w:tcPr>
            <w:tcW w:w="4513" w:type="dxa"/>
            <w:shd w:val="clear" w:color="auto" w:fill="FFFFFF"/>
            <w:tcMar>
              <w:top w:w="80" w:type="dxa"/>
              <w:left w:w="120" w:type="dxa"/>
              <w:bottom w:w="80" w:type="dxa"/>
              <w:right w:w="120" w:type="dxa"/>
            </w:tcMar>
          </w:tcPr>
          <w:p w14:paraId="2C1F0250" w14:textId="77777777" w:rsidR="00F12394" w:rsidRDefault="00000000">
            <w:r>
              <w:rPr>
                <w:sz w:val="20"/>
                <w:szCs w:val="20"/>
              </w:rPr>
              <w:t>Pinot Blanc</w:t>
            </w:r>
          </w:p>
        </w:tc>
        <w:tc>
          <w:tcPr>
            <w:tcW w:w="4513" w:type="dxa"/>
            <w:shd w:val="clear" w:color="auto" w:fill="FFFFFF"/>
            <w:tcMar>
              <w:top w:w="80" w:type="dxa"/>
              <w:left w:w="120" w:type="dxa"/>
              <w:bottom w:w="80" w:type="dxa"/>
              <w:right w:w="120" w:type="dxa"/>
            </w:tcMar>
          </w:tcPr>
          <w:p w14:paraId="3CA8910D" w14:textId="77777777" w:rsidR="00F12394" w:rsidRDefault="00000000">
            <w:r>
              <w:rPr>
                <w:sz w:val="20"/>
                <w:szCs w:val="20"/>
              </w:rPr>
              <w:t>€4,00</w:t>
            </w:r>
          </w:p>
        </w:tc>
      </w:tr>
      <w:tr w:rsidR="00E76E7F" w14:paraId="3EAD5886" w14:textId="77777777">
        <w:tblPrEx>
          <w:tblCellMar>
            <w:top w:w="0" w:type="dxa"/>
            <w:bottom w:w="0" w:type="dxa"/>
          </w:tblCellMar>
        </w:tblPrEx>
        <w:tc>
          <w:tcPr>
            <w:tcW w:w="4513" w:type="dxa"/>
            <w:shd w:val="clear" w:color="auto" w:fill="FFFFFF"/>
            <w:tcMar>
              <w:top w:w="80" w:type="dxa"/>
              <w:left w:w="120" w:type="dxa"/>
              <w:bottom w:w="80" w:type="dxa"/>
              <w:right w:w="120" w:type="dxa"/>
            </w:tcMar>
          </w:tcPr>
          <w:p w14:paraId="650EB106" w14:textId="77777777" w:rsidR="00F12394" w:rsidRDefault="00000000">
            <w:r>
              <w:rPr>
                <w:sz w:val="20"/>
                <w:szCs w:val="20"/>
              </w:rPr>
              <w:t>Champagne</w:t>
            </w:r>
          </w:p>
        </w:tc>
        <w:tc>
          <w:tcPr>
            <w:tcW w:w="4513" w:type="dxa"/>
            <w:shd w:val="clear" w:color="auto" w:fill="FFFFFF"/>
            <w:tcMar>
              <w:top w:w="80" w:type="dxa"/>
              <w:left w:w="120" w:type="dxa"/>
              <w:bottom w:w="80" w:type="dxa"/>
              <w:right w:w="120" w:type="dxa"/>
            </w:tcMar>
          </w:tcPr>
          <w:p w14:paraId="7FAA2884" w14:textId="77777777" w:rsidR="00F12394" w:rsidRDefault="00000000">
            <w:r>
              <w:rPr>
                <w:sz w:val="20"/>
                <w:szCs w:val="20"/>
              </w:rPr>
              <w:t xml:space="preserve">Op </w:t>
            </w:r>
            <w:proofErr w:type="spellStart"/>
            <w:r>
              <w:rPr>
                <w:sz w:val="20"/>
                <w:szCs w:val="20"/>
              </w:rPr>
              <w:t>aanvraag</w:t>
            </w:r>
            <w:proofErr w:type="spellEnd"/>
          </w:p>
        </w:tc>
      </w:tr>
    </w:tbl>
    <w:p w14:paraId="04A244C0" w14:textId="77777777" w:rsidR="00F12394" w:rsidRDefault="00F12394">
      <w:pPr>
        <w:spacing w:before="60" w:after="60"/>
      </w:pPr>
    </w:p>
    <w:p w14:paraId="4F611D17" w14:textId="5F0E3EA6" w:rsidR="00F12394" w:rsidRDefault="00000000" w:rsidP="00B50C72">
      <w:pPr>
        <w:pStyle w:val="Heading1"/>
        <w:pBdr>
          <w:bottom w:val="single" w:sz="4" w:space="6" w:color="D0C8BC"/>
        </w:pBdr>
      </w:pPr>
      <w:proofErr w:type="spellStart"/>
      <w:r>
        <w:t>Capaciteiten</w:t>
      </w:r>
      <w:proofErr w:type="spellEnd"/>
      <w:r>
        <w:t xml:space="preserve"> &amp; </w:t>
      </w:r>
      <w:proofErr w:type="spellStart"/>
      <w:r>
        <w:t>huurprijzen</w:t>
      </w:r>
      <w:proofErr w:type="spellEnd"/>
    </w:p>
    <w:p w14:paraId="5BA5E980" w14:textId="77777777" w:rsidR="00F12394" w:rsidRDefault="00000000">
      <w:pPr>
        <w:spacing w:before="200" w:after="60"/>
      </w:pPr>
      <w:r>
        <w:rPr>
          <w:b/>
          <w:bCs/>
          <w:color w:val="999999"/>
          <w:spacing w:val="30"/>
          <w:sz w:val="16"/>
          <w:szCs w:val="16"/>
        </w:rPr>
        <w:t>CAPACITEIT</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626"/>
      </w:tblGrid>
      <w:tr w:rsidR="00E76E7F" w14:paraId="335D5864" w14:textId="77777777" w:rsidTr="00B50C72">
        <w:tblPrEx>
          <w:tblCellMar>
            <w:top w:w="0" w:type="dxa"/>
            <w:bottom w:w="0" w:type="dxa"/>
          </w:tblCellMar>
        </w:tblPrEx>
        <w:tc>
          <w:tcPr>
            <w:tcW w:w="2400" w:type="dxa"/>
            <w:shd w:val="clear" w:color="auto" w:fill="DEEAF6" w:themeFill="accent5" w:themeFillTint="33"/>
            <w:tcMar>
              <w:top w:w="80" w:type="dxa"/>
              <w:left w:w="120" w:type="dxa"/>
              <w:bottom w:w="80" w:type="dxa"/>
              <w:right w:w="120" w:type="dxa"/>
            </w:tcMar>
          </w:tcPr>
          <w:p w14:paraId="06FBADCB" w14:textId="77777777" w:rsidR="00F12394" w:rsidRDefault="00000000">
            <w:proofErr w:type="spellStart"/>
            <w:r>
              <w:rPr>
                <w:b/>
                <w:bCs/>
                <w:color w:val="2A2A2A"/>
                <w:sz w:val="20"/>
                <w:szCs w:val="20"/>
              </w:rPr>
              <w:t>Receptie</w:t>
            </w:r>
            <w:proofErr w:type="spellEnd"/>
          </w:p>
        </w:tc>
        <w:tc>
          <w:tcPr>
            <w:tcW w:w="6626" w:type="dxa"/>
            <w:tcMar>
              <w:top w:w="80" w:type="dxa"/>
              <w:left w:w="120" w:type="dxa"/>
              <w:bottom w:w="80" w:type="dxa"/>
              <w:right w:w="120" w:type="dxa"/>
            </w:tcMar>
          </w:tcPr>
          <w:p w14:paraId="0046F381" w14:textId="77777777" w:rsidR="00F12394" w:rsidRDefault="00000000">
            <w:r>
              <w:rPr>
                <w:sz w:val="20"/>
                <w:szCs w:val="20"/>
              </w:rPr>
              <w:t xml:space="preserve">150 </w:t>
            </w:r>
            <w:proofErr w:type="spellStart"/>
            <w:r>
              <w:rPr>
                <w:sz w:val="20"/>
                <w:szCs w:val="20"/>
              </w:rPr>
              <w:t>gasten</w:t>
            </w:r>
            <w:proofErr w:type="spellEnd"/>
          </w:p>
        </w:tc>
      </w:tr>
      <w:tr w:rsidR="00E76E7F" w14:paraId="7C7DF60E" w14:textId="77777777" w:rsidTr="00B50C72">
        <w:tblPrEx>
          <w:tblCellMar>
            <w:top w:w="0" w:type="dxa"/>
            <w:bottom w:w="0" w:type="dxa"/>
          </w:tblCellMar>
        </w:tblPrEx>
        <w:tc>
          <w:tcPr>
            <w:tcW w:w="2400" w:type="dxa"/>
            <w:shd w:val="clear" w:color="auto" w:fill="DEEAF6" w:themeFill="accent5" w:themeFillTint="33"/>
            <w:tcMar>
              <w:top w:w="80" w:type="dxa"/>
              <w:left w:w="120" w:type="dxa"/>
              <w:bottom w:w="80" w:type="dxa"/>
              <w:right w:w="120" w:type="dxa"/>
            </w:tcMar>
          </w:tcPr>
          <w:p w14:paraId="1F027785" w14:textId="77777777" w:rsidR="00F12394" w:rsidRDefault="00000000">
            <w:r>
              <w:rPr>
                <w:b/>
                <w:bCs/>
                <w:color w:val="2A2A2A"/>
                <w:sz w:val="20"/>
                <w:szCs w:val="20"/>
              </w:rPr>
              <w:t xml:space="preserve">Buffet </w:t>
            </w:r>
            <w:proofErr w:type="spellStart"/>
            <w:r>
              <w:rPr>
                <w:b/>
                <w:bCs/>
                <w:color w:val="2A2A2A"/>
                <w:sz w:val="20"/>
                <w:szCs w:val="20"/>
              </w:rPr>
              <w:t>informeel</w:t>
            </w:r>
            <w:proofErr w:type="spellEnd"/>
          </w:p>
        </w:tc>
        <w:tc>
          <w:tcPr>
            <w:tcW w:w="6626" w:type="dxa"/>
            <w:tcMar>
              <w:top w:w="80" w:type="dxa"/>
              <w:left w:w="120" w:type="dxa"/>
              <w:bottom w:w="80" w:type="dxa"/>
              <w:right w:w="120" w:type="dxa"/>
            </w:tcMar>
          </w:tcPr>
          <w:p w14:paraId="3CAFEE53" w14:textId="77777777" w:rsidR="00F12394" w:rsidRDefault="00000000">
            <w:r>
              <w:rPr>
                <w:sz w:val="20"/>
                <w:szCs w:val="20"/>
              </w:rPr>
              <w:t xml:space="preserve">150 </w:t>
            </w:r>
            <w:proofErr w:type="spellStart"/>
            <w:r>
              <w:rPr>
                <w:sz w:val="20"/>
                <w:szCs w:val="20"/>
              </w:rPr>
              <w:t>gasten</w:t>
            </w:r>
            <w:proofErr w:type="spellEnd"/>
          </w:p>
        </w:tc>
      </w:tr>
      <w:tr w:rsidR="00E76E7F" w14:paraId="768BAFA8" w14:textId="77777777" w:rsidTr="00B50C72">
        <w:tblPrEx>
          <w:tblCellMar>
            <w:top w:w="0" w:type="dxa"/>
            <w:bottom w:w="0" w:type="dxa"/>
          </w:tblCellMar>
        </w:tblPrEx>
        <w:tc>
          <w:tcPr>
            <w:tcW w:w="2400" w:type="dxa"/>
            <w:shd w:val="clear" w:color="auto" w:fill="DEEAF6" w:themeFill="accent5" w:themeFillTint="33"/>
            <w:tcMar>
              <w:top w:w="80" w:type="dxa"/>
              <w:left w:w="120" w:type="dxa"/>
              <w:bottom w:w="80" w:type="dxa"/>
              <w:right w:w="120" w:type="dxa"/>
            </w:tcMar>
          </w:tcPr>
          <w:p w14:paraId="50BC91AD" w14:textId="77777777" w:rsidR="00F12394" w:rsidRDefault="00000000">
            <w:r>
              <w:rPr>
                <w:b/>
                <w:bCs/>
                <w:color w:val="2A2A2A"/>
                <w:sz w:val="20"/>
                <w:szCs w:val="20"/>
              </w:rPr>
              <w:t xml:space="preserve">Seminar, </w:t>
            </w:r>
            <w:proofErr w:type="spellStart"/>
            <w:r>
              <w:rPr>
                <w:b/>
                <w:bCs/>
                <w:color w:val="2A2A2A"/>
                <w:sz w:val="20"/>
                <w:szCs w:val="20"/>
              </w:rPr>
              <w:t>theateropstelling</w:t>
            </w:r>
            <w:proofErr w:type="spellEnd"/>
          </w:p>
        </w:tc>
        <w:tc>
          <w:tcPr>
            <w:tcW w:w="6626" w:type="dxa"/>
            <w:tcMar>
              <w:top w:w="80" w:type="dxa"/>
              <w:left w:w="120" w:type="dxa"/>
              <w:bottom w:w="80" w:type="dxa"/>
              <w:right w:w="120" w:type="dxa"/>
            </w:tcMar>
          </w:tcPr>
          <w:p w14:paraId="6D2D7303" w14:textId="77777777" w:rsidR="00F12394" w:rsidRDefault="00000000">
            <w:r>
              <w:rPr>
                <w:sz w:val="20"/>
                <w:szCs w:val="20"/>
              </w:rPr>
              <w:t xml:space="preserve">140 </w:t>
            </w:r>
            <w:proofErr w:type="spellStart"/>
            <w:r>
              <w:rPr>
                <w:sz w:val="20"/>
                <w:szCs w:val="20"/>
              </w:rPr>
              <w:t>gasten</w:t>
            </w:r>
            <w:proofErr w:type="spellEnd"/>
          </w:p>
        </w:tc>
      </w:tr>
      <w:tr w:rsidR="00E76E7F" w14:paraId="65C9C367" w14:textId="77777777" w:rsidTr="00B50C72">
        <w:tblPrEx>
          <w:tblCellMar>
            <w:top w:w="0" w:type="dxa"/>
            <w:bottom w:w="0" w:type="dxa"/>
          </w:tblCellMar>
        </w:tblPrEx>
        <w:tc>
          <w:tcPr>
            <w:tcW w:w="2400" w:type="dxa"/>
            <w:shd w:val="clear" w:color="auto" w:fill="DEEAF6" w:themeFill="accent5" w:themeFillTint="33"/>
            <w:tcMar>
              <w:top w:w="80" w:type="dxa"/>
              <w:left w:w="120" w:type="dxa"/>
              <w:bottom w:w="80" w:type="dxa"/>
              <w:right w:w="120" w:type="dxa"/>
            </w:tcMar>
          </w:tcPr>
          <w:p w14:paraId="7CC3991E" w14:textId="77777777" w:rsidR="00F12394" w:rsidRDefault="00000000">
            <w:r>
              <w:rPr>
                <w:b/>
                <w:bCs/>
                <w:color w:val="2A2A2A"/>
                <w:sz w:val="20"/>
                <w:szCs w:val="20"/>
              </w:rPr>
              <w:t xml:space="preserve">Seminar, </w:t>
            </w:r>
            <w:proofErr w:type="spellStart"/>
            <w:r>
              <w:rPr>
                <w:b/>
                <w:bCs/>
                <w:color w:val="2A2A2A"/>
                <w:sz w:val="20"/>
                <w:szCs w:val="20"/>
              </w:rPr>
              <w:t>schoolopstelling</w:t>
            </w:r>
            <w:proofErr w:type="spellEnd"/>
          </w:p>
        </w:tc>
        <w:tc>
          <w:tcPr>
            <w:tcW w:w="6626" w:type="dxa"/>
            <w:tcMar>
              <w:top w:w="80" w:type="dxa"/>
              <w:left w:w="120" w:type="dxa"/>
              <w:bottom w:w="80" w:type="dxa"/>
              <w:right w:w="120" w:type="dxa"/>
            </w:tcMar>
          </w:tcPr>
          <w:p w14:paraId="76D60C15" w14:textId="77777777" w:rsidR="00F12394" w:rsidRDefault="00000000">
            <w:r>
              <w:rPr>
                <w:sz w:val="20"/>
                <w:szCs w:val="20"/>
              </w:rPr>
              <w:t xml:space="preserve">80 </w:t>
            </w:r>
            <w:proofErr w:type="spellStart"/>
            <w:r>
              <w:rPr>
                <w:sz w:val="20"/>
                <w:szCs w:val="20"/>
              </w:rPr>
              <w:t>gasten</w:t>
            </w:r>
            <w:proofErr w:type="spellEnd"/>
          </w:p>
        </w:tc>
      </w:tr>
    </w:tbl>
    <w:p w14:paraId="1AB94511" w14:textId="77777777" w:rsidR="00F12394" w:rsidRDefault="00000000">
      <w:pPr>
        <w:spacing w:before="80" w:after="120"/>
      </w:pPr>
      <w:proofErr w:type="spellStart"/>
      <w:r>
        <w:t>Grotere</w:t>
      </w:r>
      <w:proofErr w:type="spellEnd"/>
      <w:r>
        <w:t xml:space="preserve"> </w:t>
      </w:r>
      <w:proofErr w:type="spellStart"/>
      <w:r>
        <w:t>groepen</w:t>
      </w:r>
      <w:proofErr w:type="spellEnd"/>
      <w:r>
        <w:t xml:space="preserve"> in </w:t>
      </w:r>
      <w:proofErr w:type="spellStart"/>
      <w:r>
        <w:t>overleg</w:t>
      </w:r>
      <w:proofErr w:type="spellEnd"/>
      <w:r>
        <w:t>.</w:t>
      </w:r>
    </w:p>
    <w:p w14:paraId="509B4A48" w14:textId="77777777" w:rsidR="00F12394" w:rsidRDefault="00F12394">
      <w:pPr>
        <w:spacing w:before="60" w:after="60"/>
      </w:pPr>
    </w:p>
    <w:p w14:paraId="707D9354" w14:textId="77777777" w:rsidR="00F12394" w:rsidRDefault="00000000">
      <w:pPr>
        <w:spacing w:before="200" w:after="60"/>
      </w:pPr>
      <w:r>
        <w:rPr>
          <w:b/>
          <w:bCs/>
          <w:color w:val="999999"/>
          <w:spacing w:val="30"/>
          <w:sz w:val="16"/>
          <w:szCs w:val="16"/>
        </w:rPr>
        <w:t>HUURTARIEVEN (09.00 – 22.00 UUR)</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626"/>
      </w:tblGrid>
      <w:tr w:rsidR="00E76E7F" w14:paraId="091AC189" w14:textId="77777777" w:rsidTr="00B50C72">
        <w:tblPrEx>
          <w:tblCellMar>
            <w:top w:w="0" w:type="dxa"/>
            <w:bottom w:w="0" w:type="dxa"/>
          </w:tblCellMar>
        </w:tblPrEx>
        <w:tc>
          <w:tcPr>
            <w:tcW w:w="2400" w:type="dxa"/>
            <w:shd w:val="clear" w:color="auto" w:fill="DEEAF6" w:themeFill="accent5" w:themeFillTint="33"/>
            <w:tcMar>
              <w:top w:w="80" w:type="dxa"/>
              <w:left w:w="120" w:type="dxa"/>
              <w:bottom w:w="80" w:type="dxa"/>
              <w:right w:w="120" w:type="dxa"/>
            </w:tcMar>
          </w:tcPr>
          <w:p w14:paraId="1C8A024B" w14:textId="77777777" w:rsidR="00F12394" w:rsidRDefault="00000000">
            <w:proofErr w:type="spellStart"/>
            <w:r>
              <w:rPr>
                <w:b/>
                <w:bCs/>
                <w:color w:val="2A2A2A"/>
                <w:sz w:val="20"/>
                <w:szCs w:val="20"/>
              </w:rPr>
              <w:t>Petruskerk</w:t>
            </w:r>
            <w:proofErr w:type="spellEnd"/>
          </w:p>
        </w:tc>
        <w:tc>
          <w:tcPr>
            <w:tcW w:w="6626" w:type="dxa"/>
            <w:tcMar>
              <w:top w:w="80" w:type="dxa"/>
              <w:left w:w="120" w:type="dxa"/>
              <w:bottom w:w="80" w:type="dxa"/>
              <w:right w:w="120" w:type="dxa"/>
            </w:tcMar>
          </w:tcPr>
          <w:p w14:paraId="7586A5A0" w14:textId="77777777" w:rsidR="00F12394" w:rsidRDefault="00000000">
            <w:r>
              <w:rPr>
                <w:sz w:val="20"/>
                <w:szCs w:val="20"/>
              </w:rPr>
              <w:t xml:space="preserve">€195,00 per </w:t>
            </w:r>
            <w:proofErr w:type="spellStart"/>
            <w:r>
              <w:rPr>
                <w:sz w:val="20"/>
                <w:szCs w:val="20"/>
              </w:rPr>
              <w:t>uur</w:t>
            </w:r>
            <w:proofErr w:type="spellEnd"/>
          </w:p>
        </w:tc>
      </w:tr>
      <w:tr w:rsidR="00E76E7F" w14:paraId="48ABAE9B" w14:textId="77777777" w:rsidTr="00B50C72">
        <w:tblPrEx>
          <w:tblCellMar>
            <w:top w:w="0" w:type="dxa"/>
            <w:bottom w:w="0" w:type="dxa"/>
          </w:tblCellMar>
        </w:tblPrEx>
        <w:tc>
          <w:tcPr>
            <w:tcW w:w="2400" w:type="dxa"/>
            <w:shd w:val="clear" w:color="auto" w:fill="DEEAF6" w:themeFill="accent5" w:themeFillTint="33"/>
            <w:tcMar>
              <w:top w:w="80" w:type="dxa"/>
              <w:left w:w="120" w:type="dxa"/>
              <w:bottom w:w="80" w:type="dxa"/>
              <w:right w:w="120" w:type="dxa"/>
            </w:tcMar>
          </w:tcPr>
          <w:p w14:paraId="3AEE0CB7" w14:textId="77777777" w:rsidR="00F12394" w:rsidRDefault="00000000">
            <w:proofErr w:type="spellStart"/>
            <w:r>
              <w:rPr>
                <w:b/>
                <w:bCs/>
                <w:color w:val="2A2A2A"/>
                <w:sz w:val="20"/>
                <w:szCs w:val="20"/>
              </w:rPr>
              <w:t>Consistorie</w:t>
            </w:r>
            <w:proofErr w:type="spellEnd"/>
          </w:p>
        </w:tc>
        <w:tc>
          <w:tcPr>
            <w:tcW w:w="6626" w:type="dxa"/>
            <w:tcMar>
              <w:top w:w="80" w:type="dxa"/>
              <w:left w:w="120" w:type="dxa"/>
              <w:bottom w:w="80" w:type="dxa"/>
              <w:right w:w="120" w:type="dxa"/>
            </w:tcMar>
          </w:tcPr>
          <w:p w14:paraId="596A8B2A" w14:textId="77777777" w:rsidR="00F12394" w:rsidRDefault="00000000">
            <w:r>
              <w:rPr>
                <w:sz w:val="20"/>
                <w:szCs w:val="20"/>
              </w:rPr>
              <w:t xml:space="preserve">€97,50 per </w:t>
            </w:r>
            <w:proofErr w:type="spellStart"/>
            <w:r>
              <w:rPr>
                <w:sz w:val="20"/>
                <w:szCs w:val="20"/>
              </w:rPr>
              <w:t>uur</w:t>
            </w:r>
            <w:proofErr w:type="spellEnd"/>
          </w:p>
        </w:tc>
      </w:tr>
      <w:tr w:rsidR="00E76E7F" w14:paraId="70539D66" w14:textId="77777777" w:rsidTr="00B50C72">
        <w:tblPrEx>
          <w:tblCellMar>
            <w:top w:w="0" w:type="dxa"/>
            <w:bottom w:w="0" w:type="dxa"/>
          </w:tblCellMar>
        </w:tblPrEx>
        <w:tc>
          <w:tcPr>
            <w:tcW w:w="2400" w:type="dxa"/>
            <w:shd w:val="clear" w:color="auto" w:fill="DEEAF6" w:themeFill="accent5" w:themeFillTint="33"/>
            <w:tcMar>
              <w:top w:w="80" w:type="dxa"/>
              <w:left w:w="120" w:type="dxa"/>
              <w:bottom w:w="80" w:type="dxa"/>
              <w:right w:w="120" w:type="dxa"/>
            </w:tcMar>
          </w:tcPr>
          <w:p w14:paraId="5E94B90A" w14:textId="77777777" w:rsidR="00F12394" w:rsidRDefault="00000000">
            <w:proofErr w:type="spellStart"/>
            <w:r>
              <w:rPr>
                <w:b/>
                <w:bCs/>
                <w:color w:val="2A2A2A"/>
                <w:sz w:val="20"/>
                <w:szCs w:val="20"/>
              </w:rPr>
              <w:t>Schoonmaakkosten</w:t>
            </w:r>
            <w:proofErr w:type="spellEnd"/>
          </w:p>
        </w:tc>
        <w:tc>
          <w:tcPr>
            <w:tcW w:w="6626" w:type="dxa"/>
            <w:tcMar>
              <w:top w:w="80" w:type="dxa"/>
              <w:left w:w="120" w:type="dxa"/>
              <w:bottom w:w="80" w:type="dxa"/>
              <w:right w:w="120" w:type="dxa"/>
            </w:tcMar>
          </w:tcPr>
          <w:p w14:paraId="0A8BA88D" w14:textId="77777777" w:rsidR="00F12394" w:rsidRPr="001003BD" w:rsidRDefault="00000000">
            <w:pPr>
              <w:rPr>
                <w:lang w:val="nl-NL"/>
              </w:rPr>
            </w:pPr>
            <w:r w:rsidRPr="001003BD">
              <w:rPr>
                <w:sz w:val="20"/>
                <w:szCs w:val="20"/>
                <w:lang w:val="nl-NL"/>
              </w:rPr>
              <w:t>€195,00 per reservering (tot 150 personen, daarboven op nacalculatie)</w:t>
            </w:r>
          </w:p>
        </w:tc>
      </w:tr>
    </w:tbl>
    <w:p w14:paraId="3695B0D4" w14:textId="77777777" w:rsidR="00F12394" w:rsidRPr="001003BD" w:rsidRDefault="00F12394">
      <w:pPr>
        <w:spacing w:before="60" w:after="60"/>
        <w:rPr>
          <w:lang w:val="nl-NL"/>
        </w:rPr>
      </w:pPr>
    </w:p>
    <w:p w14:paraId="27AD9287" w14:textId="77777777" w:rsidR="00F12394" w:rsidRDefault="00000000">
      <w:pPr>
        <w:spacing w:before="200" w:after="60"/>
      </w:pPr>
      <w:r>
        <w:rPr>
          <w:b/>
          <w:bCs/>
          <w:color w:val="999999"/>
          <w:spacing w:val="30"/>
          <w:sz w:val="16"/>
          <w:szCs w:val="16"/>
        </w:rPr>
        <w:t>TROUWPAKKET — €185,00 INCLUSIEF TAFELLINNEN</w:t>
      </w:r>
    </w:p>
    <w:p w14:paraId="48DB12E5" w14:textId="77777777" w:rsidR="00F12394" w:rsidRDefault="00000000">
      <w:pPr>
        <w:pStyle w:val="ListParagraph"/>
        <w:numPr>
          <w:ilvl w:val="0"/>
          <w:numId w:val="2"/>
        </w:numPr>
        <w:spacing w:before="40" w:after="40"/>
      </w:pPr>
      <w:proofErr w:type="spellStart"/>
      <w:r>
        <w:t>Organisatie</w:t>
      </w:r>
      <w:proofErr w:type="spellEnd"/>
      <w:r>
        <w:t xml:space="preserve"> </w:t>
      </w:r>
      <w:proofErr w:type="spellStart"/>
      <w:r>
        <w:t>burgerlijk</w:t>
      </w:r>
      <w:proofErr w:type="spellEnd"/>
      <w:r>
        <w:t xml:space="preserve"> </w:t>
      </w:r>
      <w:proofErr w:type="spellStart"/>
      <w:r>
        <w:t>huwelijk</w:t>
      </w:r>
      <w:proofErr w:type="spellEnd"/>
    </w:p>
    <w:p w14:paraId="1770AA78" w14:textId="77777777" w:rsidR="00F12394" w:rsidRDefault="00000000">
      <w:pPr>
        <w:pStyle w:val="ListParagraph"/>
        <w:numPr>
          <w:ilvl w:val="0"/>
          <w:numId w:val="2"/>
        </w:numPr>
        <w:spacing w:before="40" w:after="40"/>
      </w:pPr>
      <w:r>
        <w:t xml:space="preserve">Rode </w:t>
      </w:r>
      <w:proofErr w:type="spellStart"/>
      <w:r>
        <w:t>loper</w:t>
      </w:r>
      <w:proofErr w:type="spellEnd"/>
    </w:p>
    <w:p w14:paraId="584877D0" w14:textId="77777777" w:rsidR="00F12394" w:rsidRDefault="00000000">
      <w:pPr>
        <w:pStyle w:val="ListParagraph"/>
        <w:numPr>
          <w:ilvl w:val="0"/>
          <w:numId w:val="2"/>
        </w:numPr>
        <w:spacing w:before="40" w:after="40"/>
      </w:pPr>
      <w:proofErr w:type="spellStart"/>
      <w:r>
        <w:t>Gebruik</w:t>
      </w:r>
      <w:proofErr w:type="spellEnd"/>
      <w:r>
        <w:t xml:space="preserve"> </w:t>
      </w:r>
      <w:proofErr w:type="spellStart"/>
      <w:r>
        <w:t>geluidsinstallatie</w:t>
      </w:r>
      <w:proofErr w:type="spellEnd"/>
    </w:p>
    <w:p w14:paraId="6F294592" w14:textId="77777777" w:rsidR="00F12394" w:rsidRDefault="00000000">
      <w:pPr>
        <w:pStyle w:val="ListParagraph"/>
        <w:numPr>
          <w:ilvl w:val="0"/>
          <w:numId w:val="2"/>
        </w:numPr>
        <w:spacing w:before="40" w:after="40"/>
      </w:pPr>
      <w:r>
        <w:t xml:space="preserve">Hartjes </w:t>
      </w:r>
      <w:proofErr w:type="spellStart"/>
      <w:r>
        <w:t>bij</w:t>
      </w:r>
      <w:proofErr w:type="spellEnd"/>
      <w:r>
        <w:t xml:space="preserve"> de ingang</w:t>
      </w:r>
    </w:p>
    <w:p w14:paraId="1D5ED82B" w14:textId="77777777" w:rsidR="00F12394" w:rsidRDefault="00000000">
      <w:pPr>
        <w:pStyle w:val="ListParagraph"/>
        <w:numPr>
          <w:ilvl w:val="0"/>
          <w:numId w:val="2"/>
        </w:numPr>
        <w:spacing w:before="40" w:after="40"/>
      </w:pPr>
      <w:proofErr w:type="spellStart"/>
      <w:r>
        <w:t>Klokken</w:t>
      </w:r>
      <w:proofErr w:type="spellEnd"/>
      <w:r>
        <w:t xml:space="preserve"> </w:t>
      </w:r>
      <w:proofErr w:type="spellStart"/>
      <w:r>
        <w:t>luiden</w:t>
      </w:r>
      <w:proofErr w:type="spellEnd"/>
    </w:p>
    <w:p w14:paraId="5A97B346" w14:textId="77777777" w:rsidR="00F12394" w:rsidRDefault="00000000">
      <w:pPr>
        <w:pStyle w:val="ListParagraph"/>
        <w:numPr>
          <w:ilvl w:val="0"/>
          <w:numId w:val="2"/>
        </w:numPr>
        <w:spacing w:before="40" w:after="40"/>
      </w:pPr>
      <w:r>
        <w:t xml:space="preserve">De </w:t>
      </w:r>
      <w:proofErr w:type="spellStart"/>
      <w:r>
        <w:t>vlag</w:t>
      </w:r>
      <w:proofErr w:type="spellEnd"/>
      <w:r>
        <w:t xml:space="preserve"> in top</w:t>
      </w:r>
    </w:p>
    <w:p w14:paraId="08C5737A" w14:textId="77777777" w:rsidR="00F12394" w:rsidRDefault="00F12394">
      <w:pPr>
        <w:spacing w:before="60" w:after="60"/>
      </w:pPr>
    </w:p>
    <w:p w14:paraId="19EBCA24" w14:textId="77777777" w:rsidR="00F12394" w:rsidRDefault="00000000">
      <w:pPr>
        <w:spacing w:before="200" w:after="60"/>
      </w:pPr>
      <w:r>
        <w:rPr>
          <w:b/>
          <w:bCs/>
          <w:color w:val="999999"/>
          <w:spacing w:val="30"/>
          <w:sz w:val="16"/>
          <w:szCs w:val="16"/>
        </w:rPr>
        <w:t>KERKPAKKET — €185,00</w:t>
      </w:r>
    </w:p>
    <w:p w14:paraId="05B6911C" w14:textId="77777777" w:rsidR="00F12394" w:rsidRDefault="00000000">
      <w:pPr>
        <w:pStyle w:val="ListParagraph"/>
        <w:numPr>
          <w:ilvl w:val="0"/>
          <w:numId w:val="2"/>
        </w:numPr>
        <w:spacing w:before="40" w:after="40"/>
      </w:pPr>
      <w:proofErr w:type="spellStart"/>
      <w:r>
        <w:t>Organisatie</w:t>
      </w:r>
      <w:proofErr w:type="spellEnd"/>
      <w:r>
        <w:t xml:space="preserve"> </w:t>
      </w:r>
      <w:proofErr w:type="spellStart"/>
      <w:r>
        <w:t>kerkelijk</w:t>
      </w:r>
      <w:proofErr w:type="spellEnd"/>
      <w:r>
        <w:t xml:space="preserve"> </w:t>
      </w:r>
      <w:proofErr w:type="spellStart"/>
      <w:r>
        <w:t>huwelijk</w:t>
      </w:r>
      <w:proofErr w:type="spellEnd"/>
    </w:p>
    <w:p w14:paraId="47E9A455" w14:textId="77777777" w:rsidR="00F12394" w:rsidRDefault="00000000">
      <w:pPr>
        <w:pStyle w:val="ListParagraph"/>
        <w:numPr>
          <w:ilvl w:val="0"/>
          <w:numId w:val="2"/>
        </w:numPr>
        <w:spacing w:before="40" w:after="40"/>
      </w:pPr>
      <w:proofErr w:type="spellStart"/>
      <w:r>
        <w:t>Knielbankjes</w:t>
      </w:r>
      <w:proofErr w:type="spellEnd"/>
    </w:p>
    <w:p w14:paraId="69521D74" w14:textId="77777777" w:rsidR="00F12394" w:rsidRDefault="00000000">
      <w:pPr>
        <w:pStyle w:val="ListParagraph"/>
        <w:numPr>
          <w:ilvl w:val="0"/>
          <w:numId w:val="2"/>
        </w:numPr>
        <w:spacing w:before="40" w:after="40"/>
      </w:pPr>
      <w:proofErr w:type="spellStart"/>
      <w:r>
        <w:t>Bijbels</w:t>
      </w:r>
      <w:proofErr w:type="spellEnd"/>
    </w:p>
    <w:p w14:paraId="0E40DD69" w14:textId="77777777" w:rsidR="00F12394" w:rsidRDefault="00000000">
      <w:pPr>
        <w:pStyle w:val="ListParagraph"/>
        <w:numPr>
          <w:ilvl w:val="0"/>
          <w:numId w:val="2"/>
        </w:numPr>
        <w:spacing w:before="40" w:after="40"/>
      </w:pPr>
      <w:proofErr w:type="spellStart"/>
      <w:r>
        <w:t>Kandelaren</w:t>
      </w:r>
      <w:proofErr w:type="spellEnd"/>
    </w:p>
    <w:p w14:paraId="697AB8B1" w14:textId="77777777" w:rsidR="00F12394" w:rsidRDefault="00000000">
      <w:pPr>
        <w:pStyle w:val="ListParagraph"/>
        <w:numPr>
          <w:ilvl w:val="0"/>
          <w:numId w:val="2"/>
        </w:numPr>
        <w:spacing w:before="40" w:after="40"/>
      </w:pPr>
      <w:proofErr w:type="spellStart"/>
      <w:r>
        <w:t>Doopvont</w:t>
      </w:r>
      <w:proofErr w:type="spellEnd"/>
    </w:p>
    <w:p w14:paraId="240C5D4E" w14:textId="77777777" w:rsidR="00F12394" w:rsidRDefault="00000000">
      <w:pPr>
        <w:pStyle w:val="ListParagraph"/>
        <w:numPr>
          <w:ilvl w:val="0"/>
          <w:numId w:val="2"/>
        </w:numPr>
        <w:spacing w:before="40" w:after="40"/>
      </w:pPr>
      <w:proofErr w:type="spellStart"/>
      <w:r>
        <w:t>Collectezakjes</w:t>
      </w:r>
      <w:proofErr w:type="spellEnd"/>
    </w:p>
    <w:p w14:paraId="09644E9C" w14:textId="77777777" w:rsidR="00F12394" w:rsidRPr="001003BD" w:rsidRDefault="00000000">
      <w:pPr>
        <w:spacing w:before="80" w:after="120"/>
        <w:rPr>
          <w:lang w:val="nl-NL"/>
        </w:rPr>
      </w:pPr>
      <w:r w:rsidRPr="001003BD">
        <w:rPr>
          <w:lang w:val="nl-NL"/>
        </w:rPr>
        <w:t>Als u een geestelijke voorganger zoekt, kunnen wij u daarmee van dienst zijn.</w:t>
      </w:r>
    </w:p>
    <w:p w14:paraId="68285EE8" w14:textId="77777777" w:rsidR="00F12394" w:rsidRPr="001003BD" w:rsidRDefault="00F12394">
      <w:pPr>
        <w:spacing w:before="60" w:after="60"/>
        <w:rPr>
          <w:lang w:val="nl-NL"/>
        </w:rPr>
      </w:pPr>
    </w:p>
    <w:p w14:paraId="6FCDD8DF" w14:textId="77777777" w:rsidR="00F12394" w:rsidRPr="001003BD" w:rsidRDefault="00000000">
      <w:pPr>
        <w:spacing w:before="200" w:after="60"/>
        <w:rPr>
          <w:lang w:val="nl-NL"/>
        </w:rPr>
      </w:pPr>
      <w:r w:rsidRPr="001003BD">
        <w:rPr>
          <w:b/>
          <w:bCs/>
          <w:color w:val="999999"/>
          <w:spacing w:val="30"/>
          <w:sz w:val="16"/>
          <w:szCs w:val="16"/>
          <w:lang w:val="nl-NL"/>
        </w:rPr>
        <w:t>MUZIEKINSTRUMENTEN — €90,00 PER EVENEMENT</w:t>
      </w:r>
    </w:p>
    <w:p w14:paraId="4705E71C" w14:textId="77777777" w:rsidR="00F12394" w:rsidRPr="001003BD" w:rsidRDefault="00000000">
      <w:pPr>
        <w:spacing w:before="80" w:after="120"/>
        <w:rPr>
          <w:lang w:val="nl-NL"/>
        </w:rPr>
      </w:pPr>
      <w:r w:rsidRPr="001003BD">
        <w:rPr>
          <w:lang w:val="nl-NL"/>
        </w:rPr>
        <w:t>Piano en orgel aanwezig, regelmatig gestemd door professionele bedrijven. Indien u een organist of pianist zoekt, kunnen wij u ook daarmee behulpzaam zijn.</w:t>
      </w:r>
    </w:p>
    <w:p w14:paraId="48800001" w14:textId="77777777" w:rsidR="00F12394" w:rsidRPr="001003BD" w:rsidRDefault="00F12394">
      <w:pPr>
        <w:spacing w:before="60" w:after="60"/>
        <w:rPr>
          <w:lang w:val="nl-NL"/>
        </w:rPr>
      </w:pPr>
    </w:p>
    <w:p w14:paraId="718CF03D" w14:textId="77777777" w:rsidR="00F12394" w:rsidRDefault="00000000">
      <w:pPr>
        <w:pStyle w:val="Heading1"/>
        <w:pBdr>
          <w:bottom w:val="single" w:sz="4" w:space="6" w:color="D0C8BC"/>
        </w:pBdr>
      </w:pPr>
      <w:proofErr w:type="spellStart"/>
      <w:r>
        <w:lastRenderedPageBreak/>
        <w:t>Huisregels</w:t>
      </w:r>
      <w:proofErr w:type="spellEnd"/>
    </w:p>
    <w:p w14:paraId="46E9581C" w14:textId="77777777" w:rsidR="00F12394" w:rsidRPr="001003BD" w:rsidRDefault="00000000">
      <w:pPr>
        <w:pStyle w:val="ListParagraph"/>
        <w:numPr>
          <w:ilvl w:val="0"/>
          <w:numId w:val="2"/>
        </w:numPr>
        <w:spacing w:before="40" w:after="40"/>
        <w:rPr>
          <w:lang w:val="nl-NL"/>
        </w:rPr>
      </w:pPr>
      <w:r w:rsidRPr="001003BD">
        <w:rPr>
          <w:lang w:val="nl-NL"/>
        </w:rPr>
        <w:t>In de Petruskerk en Consistorie wordt niet gerookt.</w:t>
      </w:r>
    </w:p>
    <w:p w14:paraId="00E5FF12" w14:textId="77777777" w:rsidR="00F12394" w:rsidRPr="001003BD" w:rsidRDefault="00000000">
      <w:pPr>
        <w:pStyle w:val="ListParagraph"/>
        <w:numPr>
          <w:ilvl w:val="0"/>
          <w:numId w:val="2"/>
        </w:numPr>
        <w:spacing w:before="40" w:after="40"/>
        <w:rPr>
          <w:lang w:val="nl-NL"/>
        </w:rPr>
      </w:pPr>
      <w:r w:rsidRPr="001003BD">
        <w:rPr>
          <w:lang w:val="nl-NL"/>
        </w:rPr>
        <w:t>Bij het uitzwaaien van het bruidspaar kan alleen gebruik gemaakt worden van echte bloemblaadjes.</w:t>
      </w:r>
    </w:p>
    <w:p w14:paraId="1277014D" w14:textId="77777777" w:rsidR="00F12394" w:rsidRDefault="00000000">
      <w:pPr>
        <w:pStyle w:val="ListParagraph"/>
        <w:numPr>
          <w:ilvl w:val="0"/>
          <w:numId w:val="2"/>
        </w:numPr>
        <w:spacing w:before="40" w:after="40"/>
      </w:pPr>
      <w:r w:rsidRPr="001003BD">
        <w:rPr>
          <w:lang w:val="nl-NL"/>
        </w:rPr>
        <w:t xml:space="preserve">Strooien met confetti en gekleurd papier is strikt verboden vanwege kleurinslag in de antieke klinkertjes. </w:t>
      </w:r>
      <w:proofErr w:type="spellStart"/>
      <w:r>
        <w:t>Eventuele</w:t>
      </w:r>
      <w:proofErr w:type="spellEnd"/>
      <w:r>
        <w:t xml:space="preserve"> </w:t>
      </w:r>
      <w:proofErr w:type="spellStart"/>
      <w:r>
        <w:t>schoonmaakkosten</w:t>
      </w:r>
      <w:proofErr w:type="spellEnd"/>
      <w:r>
        <w:t xml:space="preserve"> </w:t>
      </w:r>
      <w:proofErr w:type="spellStart"/>
      <w:r>
        <w:t>worden</w:t>
      </w:r>
      <w:proofErr w:type="spellEnd"/>
      <w:r>
        <w:t xml:space="preserve"> </w:t>
      </w:r>
      <w:proofErr w:type="spellStart"/>
      <w:r>
        <w:t>doorberekend</w:t>
      </w:r>
      <w:proofErr w:type="spellEnd"/>
      <w:r>
        <w:t xml:space="preserve"> met </w:t>
      </w:r>
      <w:proofErr w:type="spellStart"/>
      <w:r>
        <w:t>een</w:t>
      </w:r>
      <w:proofErr w:type="spellEnd"/>
      <w:r>
        <w:t xml:space="preserve"> minimum van €200,00.</w:t>
      </w:r>
    </w:p>
    <w:p w14:paraId="7A799D72" w14:textId="77777777" w:rsidR="00F12394" w:rsidRPr="001003BD" w:rsidRDefault="00000000">
      <w:pPr>
        <w:pStyle w:val="ListParagraph"/>
        <w:numPr>
          <w:ilvl w:val="0"/>
          <w:numId w:val="2"/>
        </w:numPr>
        <w:spacing w:before="40" w:after="40"/>
        <w:rPr>
          <w:lang w:val="nl-NL"/>
        </w:rPr>
      </w:pPr>
      <w:r w:rsidRPr="001003BD">
        <w:rPr>
          <w:lang w:val="nl-NL"/>
        </w:rPr>
        <w:t>Alternatieven buiten: rozenblaadjes strooien en bellen blazen.</w:t>
      </w:r>
    </w:p>
    <w:p w14:paraId="269A05C8" w14:textId="77777777" w:rsidR="00F12394" w:rsidRPr="001003BD" w:rsidRDefault="00000000">
      <w:pPr>
        <w:pStyle w:val="ListParagraph"/>
        <w:numPr>
          <w:ilvl w:val="0"/>
          <w:numId w:val="2"/>
        </w:numPr>
        <w:spacing w:before="40" w:after="40"/>
        <w:rPr>
          <w:lang w:val="nl-NL"/>
        </w:rPr>
      </w:pPr>
      <w:r w:rsidRPr="001003BD">
        <w:rPr>
          <w:lang w:val="nl-NL"/>
        </w:rPr>
        <w:t>Het bestuur van de Stichting Behoud Petruskerk stelt zich niet aansprakelijk voor schade veroorzaakt door derden.</w:t>
      </w:r>
    </w:p>
    <w:p w14:paraId="7DDC7FFA" w14:textId="77777777" w:rsidR="00F12394" w:rsidRDefault="00F12394">
      <w:pPr>
        <w:spacing w:before="60" w:after="60"/>
        <w:rPr>
          <w:lang w:val="nl-NL"/>
        </w:rPr>
      </w:pPr>
    </w:p>
    <w:p w14:paraId="43442345" w14:textId="77777777" w:rsidR="001003BD" w:rsidRPr="001003BD" w:rsidRDefault="001003BD">
      <w:pPr>
        <w:spacing w:before="60" w:after="60"/>
        <w:rPr>
          <w:lang w:val="nl-NL"/>
        </w:rPr>
      </w:pPr>
    </w:p>
    <w:p w14:paraId="0F268E1D" w14:textId="77777777" w:rsidR="00F12394" w:rsidRDefault="00000000">
      <w:pPr>
        <w:pStyle w:val="Heading1"/>
        <w:pBdr>
          <w:bottom w:val="single" w:sz="4" w:space="6" w:color="D0C8BC"/>
        </w:pBdr>
      </w:pPr>
      <w:r>
        <w:t xml:space="preserve">Contact &amp; </w:t>
      </w:r>
      <w:proofErr w:type="spellStart"/>
      <w:r>
        <w:t>boeking</w:t>
      </w:r>
      <w:proofErr w:type="spellEnd"/>
    </w:p>
    <w:p w14:paraId="55269E6A" w14:textId="77777777" w:rsidR="00F12394" w:rsidRDefault="00F12394">
      <w:pPr>
        <w:spacing w:before="60" w:after="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626"/>
      </w:tblGrid>
      <w:tr w:rsidR="00E76E7F" w14:paraId="35F948C7" w14:textId="77777777" w:rsidTr="00B50C72">
        <w:tblPrEx>
          <w:tblCellMar>
            <w:top w:w="0" w:type="dxa"/>
            <w:bottom w:w="0" w:type="dxa"/>
          </w:tblCellMar>
        </w:tblPrEx>
        <w:tc>
          <w:tcPr>
            <w:tcW w:w="2400" w:type="dxa"/>
            <w:shd w:val="clear" w:color="auto" w:fill="DEEAF6" w:themeFill="accent5" w:themeFillTint="33"/>
            <w:tcMar>
              <w:top w:w="80" w:type="dxa"/>
              <w:left w:w="120" w:type="dxa"/>
              <w:bottom w:w="80" w:type="dxa"/>
              <w:right w:w="120" w:type="dxa"/>
            </w:tcMar>
          </w:tcPr>
          <w:p w14:paraId="459824F8" w14:textId="77777777" w:rsidR="00F12394" w:rsidRDefault="00000000">
            <w:r>
              <w:rPr>
                <w:b/>
                <w:bCs/>
                <w:color w:val="2A2A2A"/>
                <w:sz w:val="20"/>
                <w:szCs w:val="20"/>
              </w:rPr>
              <w:t>Adres</w:t>
            </w:r>
          </w:p>
        </w:tc>
        <w:tc>
          <w:tcPr>
            <w:tcW w:w="6626" w:type="dxa"/>
            <w:tcMar>
              <w:top w:w="80" w:type="dxa"/>
              <w:left w:w="120" w:type="dxa"/>
              <w:bottom w:w="80" w:type="dxa"/>
              <w:right w:w="120" w:type="dxa"/>
            </w:tcMar>
          </w:tcPr>
          <w:p w14:paraId="78CF1D79" w14:textId="77777777" w:rsidR="00F12394" w:rsidRDefault="00000000">
            <w:proofErr w:type="spellStart"/>
            <w:r>
              <w:rPr>
                <w:sz w:val="20"/>
                <w:szCs w:val="20"/>
              </w:rPr>
              <w:t>Spaarndammerdijk</w:t>
            </w:r>
            <w:proofErr w:type="spellEnd"/>
            <w:r>
              <w:rPr>
                <w:sz w:val="20"/>
                <w:szCs w:val="20"/>
              </w:rPr>
              <w:t xml:space="preserve"> 687, 1014AE Amsterdam</w:t>
            </w:r>
          </w:p>
        </w:tc>
      </w:tr>
      <w:tr w:rsidR="00E76E7F" w14:paraId="7032E295" w14:textId="77777777" w:rsidTr="00B50C72">
        <w:tblPrEx>
          <w:tblCellMar>
            <w:top w:w="0" w:type="dxa"/>
            <w:bottom w:w="0" w:type="dxa"/>
          </w:tblCellMar>
        </w:tblPrEx>
        <w:tc>
          <w:tcPr>
            <w:tcW w:w="2400" w:type="dxa"/>
            <w:shd w:val="clear" w:color="auto" w:fill="DEEAF6" w:themeFill="accent5" w:themeFillTint="33"/>
            <w:tcMar>
              <w:top w:w="80" w:type="dxa"/>
              <w:left w:w="120" w:type="dxa"/>
              <w:bottom w:w="80" w:type="dxa"/>
              <w:right w:w="120" w:type="dxa"/>
            </w:tcMar>
          </w:tcPr>
          <w:p w14:paraId="7BC5666F" w14:textId="77777777" w:rsidR="00F12394" w:rsidRDefault="00000000">
            <w:proofErr w:type="spellStart"/>
            <w:r>
              <w:rPr>
                <w:b/>
                <w:bCs/>
                <w:color w:val="2A2A2A"/>
                <w:sz w:val="20"/>
                <w:szCs w:val="20"/>
              </w:rPr>
              <w:t>Telefoon</w:t>
            </w:r>
            <w:proofErr w:type="spellEnd"/>
          </w:p>
        </w:tc>
        <w:tc>
          <w:tcPr>
            <w:tcW w:w="6626" w:type="dxa"/>
            <w:tcMar>
              <w:top w:w="80" w:type="dxa"/>
              <w:left w:w="120" w:type="dxa"/>
              <w:bottom w:w="80" w:type="dxa"/>
              <w:right w:w="120" w:type="dxa"/>
            </w:tcMar>
          </w:tcPr>
          <w:p w14:paraId="5EF79A45" w14:textId="77777777" w:rsidR="00F12394" w:rsidRDefault="00000000">
            <w:r>
              <w:rPr>
                <w:sz w:val="20"/>
                <w:szCs w:val="20"/>
              </w:rPr>
              <w:t>020 682 1910</w:t>
            </w:r>
          </w:p>
        </w:tc>
      </w:tr>
      <w:tr w:rsidR="00E76E7F" w14:paraId="7C99202C" w14:textId="77777777" w:rsidTr="00B50C72">
        <w:tblPrEx>
          <w:tblCellMar>
            <w:top w:w="0" w:type="dxa"/>
            <w:bottom w:w="0" w:type="dxa"/>
          </w:tblCellMar>
        </w:tblPrEx>
        <w:tc>
          <w:tcPr>
            <w:tcW w:w="2400" w:type="dxa"/>
            <w:shd w:val="clear" w:color="auto" w:fill="DEEAF6" w:themeFill="accent5" w:themeFillTint="33"/>
            <w:tcMar>
              <w:top w:w="80" w:type="dxa"/>
              <w:left w:w="120" w:type="dxa"/>
              <w:bottom w:w="80" w:type="dxa"/>
              <w:right w:w="120" w:type="dxa"/>
            </w:tcMar>
          </w:tcPr>
          <w:p w14:paraId="2BAFB816" w14:textId="77777777" w:rsidR="00F12394" w:rsidRDefault="00000000">
            <w:proofErr w:type="spellStart"/>
            <w:r>
              <w:rPr>
                <w:b/>
                <w:bCs/>
                <w:color w:val="2A2A2A"/>
                <w:sz w:val="20"/>
                <w:szCs w:val="20"/>
              </w:rPr>
              <w:t>Mobiel</w:t>
            </w:r>
            <w:proofErr w:type="spellEnd"/>
          </w:p>
        </w:tc>
        <w:tc>
          <w:tcPr>
            <w:tcW w:w="6626" w:type="dxa"/>
            <w:tcMar>
              <w:top w:w="80" w:type="dxa"/>
              <w:left w:w="120" w:type="dxa"/>
              <w:bottom w:w="80" w:type="dxa"/>
              <w:right w:w="120" w:type="dxa"/>
            </w:tcMar>
          </w:tcPr>
          <w:p w14:paraId="0F35EDCD" w14:textId="77777777" w:rsidR="00F12394" w:rsidRDefault="00000000">
            <w:r>
              <w:rPr>
                <w:sz w:val="20"/>
                <w:szCs w:val="20"/>
              </w:rPr>
              <w:t>06 5140 7541</w:t>
            </w:r>
          </w:p>
        </w:tc>
      </w:tr>
      <w:tr w:rsidR="00E76E7F" w14:paraId="18467616" w14:textId="77777777" w:rsidTr="00B50C72">
        <w:tblPrEx>
          <w:tblCellMar>
            <w:top w:w="0" w:type="dxa"/>
            <w:bottom w:w="0" w:type="dxa"/>
          </w:tblCellMar>
        </w:tblPrEx>
        <w:tc>
          <w:tcPr>
            <w:tcW w:w="2400" w:type="dxa"/>
            <w:shd w:val="clear" w:color="auto" w:fill="DEEAF6" w:themeFill="accent5" w:themeFillTint="33"/>
            <w:tcMar>
              <w:top w:w="80" w:type="dxa"/>
              <w:left w:w="120" w:type="dxa"/>
              <w:bottom w:w="80" w:type="dxa"/>
              <w:right w:w="120" w:type="dxa"/>
            </w:tcMar>
          </w:tcPr>
          <w:p w14:paraId="7FAD9582" w14:textId="77777777" w:rsidR="00F12394" w:rsidRDefault="00000000">
            <w:r>
              <w:rPr>
                <w:b/>
                <w:bCs/>
                <w:color w:val="2A2A2A"/>
                <w:sz w:val="20"/>
                <w:szCs w:val="20"/>
              </w:rPr>
              <w:t>E-mail</w:t>
            </w:r>
          </w:p>
        </w:tc>
        <w:tc>
          <w:tcPr>
            <w:tcW w:w="6626" w:type="dxa"/>
            <w:tcMar>
              <w:top w:w="80" w:type="dxa"/>
              <w:left w:w="120" w:type="dxa"/>
              <w:bottom w:w="80" w:type="dxa"/>
              <w:right w:w="120" w:type="dxa"/>
            </w:tcMar>
          </w:tcPr>
          <w:p w14:paraId="414D8D5E" w14:textId="77777777" w:rsidR="00F12394" w:rsidRDefault="00000000">
            <w:r>
              <w:rPr>
                <w:sz w:val="20"/>
                <w:szCs w:val="20"/>
              </w:rPr>
              <w:t>jj.de.vries@quicknet.nl</w:t>
            </w:r>
          </w:p>
        </w:tc>
      </w:tr>
      <w:tr w:rsidR="00E76E7F" w14:paraId="712D1440" w14:textId="77777777" w:rsidTr="00B50C72">
        <w:tblPrEx>
          <w:tblCellMar>
            <w:top w:w="0" w:type="dxa"/>
            <w:bottom w:w="0" w:type="dxa"/>
          </w:tblCellMar>
        </w:tblPrEx>
        <w:tc>
          <w:tcPr>
            <w:tcW w:w="2400" w:type="dxa"/>
            <w:shd w:val="clear" w:color="auto" w:fill="DEEAF6" w:themeFill="accent5" w:themeFillTint="33"/>
            <w:tcMar>
              <w:top w:w="80" w:type="dxa"/>
              <w:left w:w="120" w:type="dxa"/>
              <w:bottom w:w="80" w:type="dxa"/>
              <w:right w:w="120" w:type="dxa"/>
            </w:tcMar>
          </w:tcPr>
          <w:p w14:paraId="2F1030F6" w14:textId="77777777" w:rsidR="00F12394" w:rsidRDefault="00000000">
            <w:proofErr w:type="spellStart"/>
            <w:r>
              <w:rPr>
                <w:b/>
                <w:bCs/>
                <w:color w:val="2A2A2A"/>
                <w:sz w:val="20"/>
                <w:szCs w:val="20"/>
              </w:rPr>
              <w:t>Gemeente</w:t>
            </w:r>
            <w:proofErr w:type="spellEnd"/>
            <w:r>
              <w:rPr>
                <w:b/>
                <w:bCs/>
                <w:color w:val="2A2A2A"/>
                <w:sz w:val="20"/>
                <w:szCs w:val="20"/>
              </w:rPr>
              <w:t xml:space="preserve"> Amsterdam</w:t>
            </w:r>
          </w:p>
        </w:tc>
        <w:tc>
          <w:tcPr>
            <w:tcW w:w="6626" w:type="dxa"/>
            <w:tcMar>
              <w:top w:w="80" w:type="dxa"/>
              <w:left w:w="120" w:type="dxa"/>
              <w:bottom w:w="80" w:type="dxa"/>
              <w:right w:w="120" w:type="dxa"/>
            </w:tcMar>
          </w:tcPr>
          <w:p w14:paraId="1B3314C7" w14:textId="77777777" w:rsidR="00F12394" w:rsidRPr="001003BD" w:rsidRDefault="00000000">
            <w:pPr>
              <w:rPr>
                <w:lang w:val="nl-NL"/>
              </w:rPr>
            </w:pPr>
            <w:r w:rsidRPr="001003BD">
              <w:rPr>
                <w:sz w:val="20"/>
                <w:szCs w:val="20"/>
                <w:lang w:val="nl-NL"/>
              </w:rPr>
              <w:t>www.amsterdam.nl (voor burgerlijk huwelijk)</w:t>
            </w:r>
          </w:p>
        </w:tc>
      </w:tr>
    </w:tbl>
    <w:p w14:paraId="46D1B562" w14:textId="77777777" w:rsidR="001F14D8" w:rsidRPr="001003BD" w:rsidRDefault="001F14D8">
      <w:pPr>
        <w:rPr>
          <w:lang w:val="nl-NL"/>
        </w:rPr>
      </w:pPr>
    </w:p>
    <w:sectPr w:rsidR="001F14D8" w:rsidRPr="001003BD">
      <w:headerReference w:type="default" r:id="rId9"/>
      <w:footerReference w:type="default" r:id="rId10"/>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C50DF4" w14:textId="77777777" w:rsidR="007A303F" w:rsidRDefault="007A303F">
      <w:r>
        <w:separator/>
      </w:r>
    </w:p>
  </w:endnote>
  <w:endnote w:type="continuationSeparator" w:id="0">
    <w:p w14:paraId="106AB90E" w14:textId="77777777" w:rsidR="007A303F" w:rsidRDefault="007A3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4B6C24" w14:textId="7EC6FB4F" w:rsidR="00F12394" w:rsidRPr="001003BD" w:rsidRDefault="00000000">
    <w:pPr>
      <w:pBdr>
        <w:top w:val="single" w:sz="4" w:space="6" w:color="D0C8BC"/>
      </w:pBdr>
      <w:rPr>
        <w:lang w:val="nl-NL"/>
      </w:rPr>
    </w:pPr>
    <w:proofErr w:type="spellStart"/>
    <w:r w:rsidRPr="001003BD">
      <w:rPr>
        <w:color w:val="AAAAAA"/>
        <w:sz w:val="16"/>
        <w:szCs w:val="16"/>
        <w:lang w:val="nl-NL"/>
      </w:rPr>
      <w:t>Spaarndammerdijk</w:t>
    </w:r>
    <w:proofErr w:type="spellEnd"/>
    <w:r w:rsidRPr="001003BD">
      <w:rPr>
        <w:color w:val="AAAAAA"/>
        <w:sz w:val="16"/>
        <w:szCs w:val="16"/>
        <w:lang w:val="nl-NL"/>
      </w:rPr>
      <w:t xml:space="preserve"> 687 · 1014AE Amsterdam · tel. 020 682 1910</w:t>
    </w:r>
    <w:r w:rsidR="00E76E7F">
      <w:rPr>
        <w:color w:val="AAAAAA"/>
        <w:sz w:val="16"/>
        <w:szCs w:val="16"/>
        <w:lang w:val="nl-NL"/>
      </w:rPr>
      <w:t xml:space="preserve"> </w:t>
    </w:r>
    <w:r w:rsidR="00E76E7F" w:rsidRPr="001003BD">
      <w:rPr>
        <w:color w:val="AAAAAA"/>
        <w:sz w:val="16"/>
        <w:szCs w:val="16"/>
        <w:lang w:val="nl-NL"/>
      </w:rPr>
      <w:t xml:space="preserve"> · </w:t>
    </w:r>
    <w:r w:rsidR="00E76E7F" w:rsidRPr="00E76E7F">
      <w:rPr>
        <w:color w:val="AAAAAA"/>
        <w:sz w:val="16"/>
        <w:szCs w:val="16"/>
        <w:lang w:val="nl-NL"/>
      </w:rPr>
      <w:t>06-51407541</w:t>
    </w:r>
    <w:r w:rsidR="00E76E7F">
      <w:rPr>
        <w:color w:val="AAAAAA"/>
        <w:sz w:val="16"/>
        <w:szCs w:val="16"/>
        <w:lang w:val="nl-NL"/>
      </w:rPr>
      <w:t xml:space="preserve"> </w:t>
    </w:r>
    <w:r w:rsidRPr="001003BD">
      <w:rPr>
        <w:color w:val="AAAAAA"/>
        <w:sz w:val="16"/>
        <w:szCs w:val="16"/>
        <w:lang w:val="nl-NL"/>
      </w:rPr>
      <w:t xml:space="preserve"> · jj.de.vries@quicknet.nl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371310" w14:textId="77777777" w:rsidR="007A303F" w:rsidRDefault="007A303F">
      <w:r>
        <w:separator/>
      </w:r>
    </w:p>
  </w:footnote>
  <w:footnote w:type="continuationSeparator" w:id="0">
    <w:p w14:paraId="2D09D4F5" w14:textId="77777777" w:rsidR="007A303F" w:rsidRDefault="007A30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E0E8F" w14:textId="77777777" w:rsidR="00F12394" w:rsidRPr="001003BD" w:rsidRDefault="00000000">
    <w:pPr>
      <w:pBdr>
        <w:bottom w:val="single" w:sz="4" w:space="6" w:color="D0C8BC"/>
      </w:pBdr>
      <w:rPr>
        <w:lang w:val="nl-NL"/>
      </w:rPr>
    </w:pPr>
    <w:r w:rsidRPr="00B50C72">
      <w:rPr>
        <w:rFonts w:ascii="Georgia" w:eastAsia="Georgia" w:hAnsi="Georgia" w:cs="Georgia"/>
        <w:color w:val="auto"/>
        <w:sz w:val="20"/>
        <w:szCs w:val="20"/>
        <w:lang w:val="nl-NL"/>
      </w:rPr>
      <w:t>Petruskerk — Oud-Sloterdijk</w:t>
    </w:r>
    <w:r w:rsidRPr="00B50C72">
      <w:rPr>
        <w:color w:val="auto"/>
        <w:sz w:val="18"/>
        <w:szCs w:val="18"/>
        <w:lang w:val="nl-NL"/>
      </w:rPr>
      <w:t xml:space="preserve">   </w:t>
    </w:r>
    <w:r w:rsidRPr="001003BD">
      <w:rPr>
        <w:color w:val="AAAAAA"/>
        <w:sz w:val="18"/>
        <w:szCs w:val="18"/>
        <w:lang w:val="nl-NL"/>
      </w:rPr>
      <w:t>Trouwen in de Petruskerk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69481A"/>
    <w:multiLevelType w:val="hybridMultilevel"/>
    <w:tmpl w:val="B4DE210E"/>
    <w:lvl w:ilvl="0" w:tplc="8F18EEBA">
      <w:start w:val="1"/>
      <w:numFmt w:val="bullet"/>
      <w:lvlText w:val="●"/>
      <w:lvlJc w:val="left"/>
      <w:pPr>
        <w:ind w:left="720" w:hanging="360"/>
      </w:pPr>
    </w:lvl>
    <w:lvl w:ilvl="1" w:tplc="160C1206">
      <w:start w:val="1"/>
      <w:numFmt w:val="bullet"/>
      <w:lvlText w:val="○"/>
      <w:lvlJc w:val="left"/>
      <w:pPr>
        <w:ind w:left="1440" w:hanging="360"/>
      </w:pPr>
    </w:lvl>
    <w:lvl w:ilvl="2" w:tplc="E0DC14DC">
      <w:start w:val="1"/>
      <w:numFmt w:val="bullet"/>
      <w:lvlText w:val="■"/>
      <w:lvlJc w:val="left"/>
      <w:pPr>
        <w:ind w:left="2160" w:hanging="360"/>
      </w:pPr>
    </w:lvl>
    <w:lvl w:ilvl="3" w:tplc="80BC0ED2">
      <w:start w:val="1"/>
      <w:numFmt w:val="bullet"/>
      <w:lvlText w:val="●"/>
      <w:lvlJc w:val="left"/>
      <w:pPr>
        <w:ind w:left="2880" w:hanging="360"/>
      </w:pPr>
    </w:lvl>
    <w:lvl w:ilvl="4" w:tplc="DC80BEC4">
      <w:start w:val="1"/>
      <w:numFmt w:val="bullet"/>
      <w:lvlText w:val="○"/>
      <w:lvlJc w:val="left"/>
      <w:pPr>
        <w:ind w:left="3600" w:hanging="360"/>
      </w:pPr>
    </w:lvl>
    <w:lvl w:ilvl="5" w:tplc="F85C81C8">
      <w:start w:val="1"/>
      <w:numFmt w:val="bullet"/>
      <w:lvlText w:val="■"/>
      <w:lvlJc w:val="left"/>
      <w:pPr>
        <w:ind w:left="4320" w:hanging="360"/>
      </w:pPr>
    </w:lvl>
    <w:lvl w:ilvl="6" w:tplc="50367F2E">
      <w:start w:val="1"/>
      <w:numFmt w:val="bullet"/>
      <w:lvlText w:val="●"/>
      <w:lvlJc w:val="left"/>
      <w:pPr>
        <w:ind w:left="5040" w:hanging="360"/>
      </w:pPr>
    </w:lvl>
    <w:lvl w:ilvl="7" w:tplc="99085DBC">
      <w:start w:val="1"/>
      <w:numFmt w:val="bullet"/>
      <w:lvlText w:val="●"/>
      <w:lvlJc w:val="left"/>
      <w:pPr>
        <w:ind w:left="5760" w:hanging="360"/>
      </w:pPr>
    </w:lvl>
    <w:lvl w:ilvl="8" w:tplc="7732486A">
      <w:start w:val="1"/>
      <w:numFmt w:val="bullet"/>
      <w:lvlText w:val="●"/>
      <w:lvlJc w:val="left"/>
      <w:pPr>
        <w:ind w:left="6480" w:hanging="360"/>
      </w:pPr>
    </w:lvl>
  </w:abstractNum>
  <w:abstractNum w:abstractNumId="1" w15:restartNumberingAfterBreak="0">
    <w:nsid w:val="60E45682"/>
    <w:multiLevelType w:val="hybridMultilevel"/>
    <w:tmpl w:val="14B4915A"/>
    <w:lvl w:ilvl="0" w:tplc="BEC2C920">
      <w:start w:val="1"/>
      <w:numFmt w:val="bullet"/>
      <w:lvlText w:val="•"/>
      <w:lvlJc w:val="left"/>
      <w:pPr>
        <w:ind w:left="720" w:hanging="360"/>
      </w:pPr>
    </w:lvl>
    <w:lvl w:ilvl="1" w:tplc="70D2A290">
      <w:numFmt w:val="decimal"/>
      <w:lvlText w:val=""/>
      <w:lvlJc w:val="left"/>
    </w:lvl>
    <w:lvl w:ilvl="2" w:tplc="E2C42638">
      <w:numFmt w:val="decimal"/>
      <w:lvlText w:val=""/>
      <w:lvlJc w:val="left"/>
    </w:lvl>
    <w:lvl w:ilvl="3" w:tplc="7D187CCC">
      <w:numFmt w:val="decimal"/>
      <w:lvlText w:val=""/>
      <w:lvlJc w:val="left"/>
    </w:lvl>
    <w:lvl w:ilvl="4" w:tplc="34888F54">
      <w:numFmt w:val="decimal"/>
      <w:lvlText w:val=""/>
      <w:lvlJc w:val="left"/>
    </w:lvl>
    <w:lvl w:ilvl="5" w:tplc="1598ADF0">
      <w:numFmt w:val="decimal"/>
      <w:lvlText w:val=""/>
      <w:lvlJc w:val="left"/>
    </w:lvl>
    <w:lvl w:ilvl="6" w:tplc="610C6090">
      <w:numFmt w:val="decimal"/>
      <w:lvlText w:val=""/>
      <w:lvlJc w:val="left"/>
    </w:lvl>
    <w:lvl w:ilvl="7" w:tplc="08D2AF16">
      <w:numFmt w:val="decimal"/>
      <w:lvlText w:val=""/>
      <w:lvlJc w:val="left"/>
    </w:lvl>
    <w:lvl w:ilvl="8" w:tplc="6BC4E0FE">
      <w:numFmt w:val="decimal"/>
      <w:lvlText w:val=""/>
      <w:lvlJc w:val="left"/>
    </w:lvl>
  </w:abstractNum>
  <w:num w:numId="1" w16cid:durableId="1532953770">
    <w:abstractNumId w:val="0"/>
    <w:lvlOverride w:ilvl="0">
      <w:startOverride w:val="1"/>
    </w:lvlOverride>
  </w:num>
  <w:num w:numId="2" w16cid:durableId="1857034216">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2394"/>
    <w:rsid w:val="00003080"/>
    <w:rsid w:val="001003BD"/>
    <w:rsid w:val="001F14D8"/>
    <w:rsid w:val="00685806"/>
    <w:rsid w:val="007A303F"/>
    <w:rsid w:val="00824949"/>
    <w:rsid w:val="00B50C72"/>
    <w:rsid w:val="00E76E7F"/>
    <w:rsid w:val="00F123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5208C5"/>
  <w15:docId w15:val="{EAE563A1-EEFB-4265-80C0-FC85C239B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666666"/>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400" w:after="160"/>
      <w:outlineLvl w:val="0"/>
    </w:pPr>
    <w:rPr>
      <w:rFonts w:ascii="Georgia" w:eastAsia="Georgia" w:hAnsi="Georgia" w:cs="Georgia"/>
      <w:color w:val="2A2A2A"/>
      <w:sz w:val="36"/>
      <w:szCs w:val="36"/>
    </w:rPr>
  </w:style>
  <w:style w:type="paragraph" w:styleId="Heading2">
    <w:name w:val="heading 2"/>
    <w:link w:val="Heading2Char"/>
    <w:uiPriority w:val="9"/>
    <w:unhideWhenUsed/>
    <w:qFormat/>
    <w:pPr>
      <w:spacing w:before="320" w:after="120"/>
      <w:outlineLvl w:val="1"/>
    </w:pPr>
    <w:rPr>
      <w:rFonts w:ascii="Georgia" w:eastAsia="Georgia" w:hAnsi="Georgia" w:cs="Georgia"/>
      <w:color w:val="7A5C10"/>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UnresolvedMention">
    <w:name w:val="Unresolved Mention"/>
    <w:basedOn w:val="DefaultParagraphFont"/>
    <w:uiPriority w:val="99"/>
    <w:semiHidden/>
    <w:unhideWhenUsed/>
    <w:rsid w:val="00E76E7F"/>
    <w:rPr>
      <w:color w:val="605E5C"/>
      <w:shd w:val="clear" w:color="auto" w:fill="E1DFDD"/>
    </w:rPr>
  </w:style>
  <w:style w:type="character" w:styleId="FollowedHyperlink">
    <w:name w:val="FollowedHyperlink"/>
    <w:basedOn w:val="DefaultParagraphFont"/>
    <w:uiPriority w:val="99"/>
    <w:semiHidden/>
    <w:unhideWhenUsed/>
    <w:rsid w:val="00E76E7F"/>
    <w:rPr>
      <w:color w:val="954F72" w:themeColor="followedHyperlink"/>
      <w:u w:val="single"/>
    </w:rPr>
  </w:style>
  <w:style w:type="paragraph" w:styleId="Header">
    <w:name w:val="header"/>
    <w:basedOn w:val="Normal"/>
    <w:link w:val="HeaderChar"/>
    <w:uiPriority w:val="99"/>
    <w:unhideWhenUsed/>
    <w:rsid w:val="00E76E7F"/>
    <w:pPr>
      <w:tabs>
        <w:tab w:val="center" w:pos="4536"/>
        <w:tab w:val="right" w:pos="9072"/>
      </w:tabs>
    </w:pPr>
  </w:style>
  <w:style w:type="character" w:customStyle="1" w:styleId="HeaderChar">
    <w:name w:val="Header Char"/>
    <w:basedOn w:val="DefaultParagraphFont"/>
    <w:link w:val="Header"/>
    <w:uiPriority w:val="99"/>
    <w:rsid w:val="00E76E7F"/>
  </w:style>
  <w:style w:type="paragraph" w:styleId="Footer">
    <w:name w:val="footer"/>
    <w:basedOn w:val="Normal"/>
    <w:link w:val="FooterChar"/>
    <w:uiPriority w:val="99"/>
    <w:unhideWhenUsed/>
    <w:rsid w:val="00E76E7F"/>
    <w:pPr>
      <w:tabs>
        <w:tab w:val="center" w:pos="4536"/>
        <w:tab w:val="right" w:pos="9072"/>
      </w:tabs>
    </w:pPr>
  </w:style>
  <w:style w:type="character" w:customStyle="1" w:styleId="FooterChar">
    <w:name w:val="Footer Char"/>
    <w:basedOn w:val="DefaultParagraphFont"/>
    <w:link w:val="Footer"/>
    <w:uiPriority w:val="99"/>
    <w:rsid w:val="00E76E7F"/>
  </w:style>
  <w:style w:type="character" w:customStyle="1" w:styleId="Heading2Char">
    <w:name w:val="Heading 2 Char"/>
    <w:basedOn w:val="DefaultParagraphFont"/>
    <w:link w:val="Heading2"/>
    <w:uiPriority w:val="9"/>
    <w:rsid w:val="00B50C72"/>
    <w:rPr>
      <w:rFonts w:ascii="Georgia" w:eastAsia="Georgia" w:hAnsi="Georgia" w:cs="Georgia"/>
      <w:color w:val="7A5C1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187556">
      <w:bodyDiv w:val="1"/>
      <w:marLeft w:val="0"/>
      <w:marRight w:val="0"/>
      <w:marTop w:val="0"/>
      <w:marBottom w:val="0"/>
      <w:divBdr>
        <w:top w:val="none" w:sz="0" w:space="0" w:color="auto"/>
        <w:left w:val="none" w:sz="0" w:space="0" w:color="auto"/>
        <w:bottom w:val="none" w:sz="0" w:space="0" w:color="auto"/>
        <w:right w:val="none" w:sz="0" w:space="0" w:color="auto"/>
      </w:divBdr>
    </w:div>
    <w:div w:id="946697982">
      <w:bodyDiv w:val="1"/>
      <w:marLeft w:val="0"/>
      <w:marRight w:val="0"/>
      <w:marTop w:val="0"/>
      <w:marBottom w:val="0"/>
      <w:divBdr>
        <w:top w:val="none" w:sz="0" w:space="0" w:color="auto"/>
        <w:left w:val="none" w:sz="0" w:space="0" w:color="auto"/>
        <w:bottom w:val="none" w:sz="0" w:space="0" w:color="auto"/>
        <w:right w:val="none" w:sz="0" w:space="0" w:color="auto"/>
      </w:divBdr>
    </w:div>
    <w:div w:id="1305624585">
      <w:bodyDiv w:val="1"/>
      <w:marLeft w:val="0"/>
      <w:marRight w:val="0"/>
      <w:marTop w:val="0"/>
      <w:marBottom w:val="0"/>
      <w:divBdr>
        <w:top w:val="none" w:sz="0" w:space="0" w:color="auto"/>
        <w:left w:val="none" w:sz="0" w:space="0" w:color="auto"/>
        <w:bottom w:val="none" w:sz="0" w:space="0" w:color="auto"/>
        <w:right w:val="none" w:sz="0" w:space="0" w:color="auto"/>
      </w:divBdr>
    </w:div>
    <w:div w:id="1888645149">
      <w:bodyDiv w:val="1"/>
      <w:marLeft w:val="0"/>
      <w:marRight w:val="0"/>
      <w:marTop w:val="0"/>
      <w:marBottom w:val="0"/>
      <w:divBdr>
        <w:top w:val="none" w:sz="0" w:space="0" w:color="auto"/>
        <w:left w:val="none" w:sz="0" w:space="0" w:color="auto"/>
        <w:bottom w:val="none" w:sz="0" w:space="0" w:color="auto"/>
        <w:right w:val="none" w:sz="0" w:space="0" w:color="auto"/>
      </w:divBdr>
    </w:div>
    <w:div w:id="1890073909">
      <w:bodyDiv w:val="1"/>
      <w:marLeft w:val="0"/>
      <w:marRight w:val="0"/>
      <w:marTop w:val="0"/>
      <w:marBottom w:val="0"/>
      <w:divBdr>
        <w:top w:val="none" w:sz="0" w:space="0" w:color="auto"/>
        <w:left w:val="none" w:sz="0" w:space="0" w:color="auto"/>
        <w:bottom w:val="none" w:sz="0" w:space="0" w:color="auto"/>
        <w:right w:val="none" w:sz="0" w:space="0" w:color="auto"/>
      </w:divBdr>
      <w:divsChild>
        <w:div w:id="92256914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vanlaarcatering.nl/" TargetMode="External"/><Relationship Id="rId3" Type="http://schemas.openxmlformats.org/officeDocument/2006/relationships/settings" Target="settings.xml"/><Relationship Id="rId7" Type="http://schemas.openxmlformats.org/officeDocument/2006/relationships/hyperlink" Target="https://www.amsterdam.nl/burgerzaken/trouwen-partnerschap/"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5</Pages>
  <Words>1058</Words>
  <Characters>6034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Un-named</dc:creator>
  <cp:keywords/>
  <dc:description/>
  <cp:lastModifiedBy>Jay Balk</cp:lastModifiedBy>
  <cp:revision>3</cp:revision>
  <dcterms:created xsi:type="dcterms:W3CDTF">2026-02-27T15:57:00Z</dcterms:created>
  <dcterms:modified xsi:type="dcterms:W3CDTF">2026-03-30T12:00:00Z</dcterms:modified>
</cp:coreProperties>
</file>