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9E1A" w14:textId="4057E66A" w:rsidR="00F8648C" w:rsidRDefault="00F8648C" w:rsidP="00F8648C">
      <w:pPr>
        <w:pStyle w:val="Heading1"/>
        <w:spacing w:before="0"/>
        <w:contextualSpacing/>
        <w:jc w:val="center"/>
        <w:rPr>
          <w:color w:val="BDA931"/>
          <w:sz w:val="36"/>
          <w:szCs w:val="36"/>
        </w:rPr>
      </w:pPr>
      <w:r>
        <w:rPr>
          <w:noProof/>
          <w:color w:val="BDA931"/>
          <w:sz w:val="36"/>
          <w:szCs w:val="36"/>
        </w:rPr>
        <w:drawing>
          <wp:inline distT="0" distB="0" distL="0" distR="0" wp14:anchorId="072F38BE" wp14:editId="3EBBB596">
            <wp:extent cx="2921995" cy="774236"/>
            <wp:effectExtent l="0" t="0" r="0" b="0"/>
            <wp:docPr id="654484696" name="Picture 1"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84696" name="Picture 1" descr="A black background with gold text&#10;&#10;AI-generated content may be incorrect."/>
                    <pic:cNvPicPr/>
                  </pic:nvPicPr>
                  <pic:blipFill rotWithShape="1">
                    <a:blip r:embed="rId7">
                      <a:extLst>
                        <a:ext uri="{28A0092B-C50C-407E-A947-70E740481C1C}">
                          <a14:useLocalDpi xmlns:a14="http://schemas.microsoft.com/office/drawing/2010/main" val="0"/>
                        </a:ext>
                      </a:extLst>
                    </a:blip>
                    <a:srcRect t="5607" b="67896"/>
                    <a:stretch>
                      <a:fillRect/>
                    </a:stretch>
                  </pic:blipFill>
                  <pic:spPr bwMode="auto">
                    <a:xfrm>
                      <a:off x="0" y="0"/>
                      <a:ext cx="3002324" cy="795521"/>
                    </a:xfrm>
                    <a:prstGeom prst="rect">
                      <a:avLst/>
                    </a:prstGeom>
                    <a:ln>
                      <a:noFill/>
                    </a:ln>
                    <a:extLst>
                      <a:ext uri="{53640926-AAD7-44D8-BBD7-CCE9431645EC}">
                        <a14:shadowObscured xmlns:a14="http://schemas.microsoft.com/office/drawing/2010/main"/>
                      </a:ext>
                    </a:extLst>
                  </pic:spPr>
                </pic:pic>
              </a:graphicData>
            </a:graphic>
          </wp:inline>
        </w:drawing>
      </w:r>
    </w:p>
    <w:p w14:paraId="2D885547" w14:textId="66D82D9C" w:rsidR="00F8648C" w:rsidRPr="00DE3159" w:rsidRDefault="00F8648C" w:rsidP="00F8648C">
      <w:pPr>
        <w:pStyle w:val="Heading1"/>
        <w:spacing w:before="0"/>
        <w:contextualSpacing/>
        <w:jc w:val="center"/>
        <w:rPr>
          <w:rFonts w:ascii="Montserrat" w:hAnsi="Montserrat"/>
          <w:color w:val="BDA931"/>
          <w:sz w:val="36"/>
          <w:szCs w:val="36"/>
        </w:rPr>
      </w:pPr>
    </w:p>
    <w:p w14:paraId="12714788" w14:textId="0360F654" w:rsidR="005A4873" w:rsidRPr="005A4873" w:rsidRDefault="00234875" w:rsidP="005A4873">
      <w:pPr>
        <w:pStyle w:val="Heading1"/>
        <w:spacing w:before="0" w:line="240" w:lineRule="auto"/>
        <w:contextualSpacing/>
        <w:jc w:val="center"/>
        <w:rPr>
          <w:rFonts w:ascii="Montserrat" w:hAnsi="Montserrat"/>
          <w:color w:val="BDA931"/>
          <w:sz w:val="32"/>
          <w:szCs w:val="32"/>
          <w:u w:val="single"/>
        </w:rPr>
      </w:pPr>
      <w:r>
        <w:rPr>
          <w:rFonts w:ascii="Montserrat" w:hAnsi="Montserrat"/>
          <w:color w:val="BDA931"/>
          <w:sz w:val="32"/>
          <w:szCs w:val="32"/>
          <w:u w:val="single"/>
        </w:rPr>
        <w:t>THE MOTHER</w:t>
      </w:r>
      <w:r w:rsidR="00B50F44">
        <w:rPr>
          <w:rFonts w:ascii="Montserrat" w:hAnsi="Montserrat"/>
          <w:color w:val="BDA931"/>
          <w:sz w:val="32"/>
          <w:szCs w:val="32"/>
          <w:u w:val="single"/>
        </w:rPr>
        <w:t>HOOD PATH</w:t>
      </w:r>
    </w:p>
    <w:p w14:paraId="4E8F3966" w14:textId="77777777" w:rsidR="005A4873" w:rsidRDefault="005A4873" w:rsidP="005A4873">
      <w:pPr>
        <w:pStyle w:val="Heading1"/>
        <w:spacing w:before="0" w:line="240" w:lineRule="auto"/>
        <w:contextualSpacing/>
        <w:jc w:val="center"/>
        <w:rPr>
          <w:rFonts w:ascii="Montserrat" w:hAnsi="Montserrat"/>
          <w:color w:val="BDA931"/>
          <w:sz w:val="28"/>
          <w:szCs w:val="28"/>
        </w:rPr>
      </w:pPr>
    </w:p>
    <w:p w14:paraId="487328C5" w14:textId="04EFF472" w:rsidR="00234875" w:rsidRDefault="00234875" w:rsidP="005A4873">
      <w:pPr>
        <w:spacing w:line="240" w:lineRule="auto"/>
        <w:contextualSpacing/>
        <w:jc w:val="center"/>
        <w:rPr>
          <w:rFonts w:ascii="Montserrat" w:hAnsi="Montserrat"/>
          <w:sz w:val="28"/>
          <w:szCs w:val="28"/>
        </w:rPr>
      </w:pPr>
      <w:r>
        <w:rPr>
          <w:rFonts w:ascii="Montserrat" w:hAnsi="Montserrat"/>
          <w:sz w:val="28"/>
          <w:szCs w:val="28"/>
        </w:rPr>
        <w:t>Reclaiming Calm. Repairing Connection.</w:t>
      </w:r>
    </w:p>
    <w:p w14:paraId="62A4AB34" w14:textId="2D9857F5" w:rsidR="00F8648C" w:rsidRPr="00F55485" w:rsidRDefault="00234875" w:rsidP="005A4873">
      <w:pPr>
        <w:spacing w:line="240" w:lineRule="auto"/>
        <w:contextualSpacing/>
        <w:jc w:val="center"/>
        <w:rPr>
          <w:rFonts w:ascii="Montserrat" w:hAnsi="Montserrat"/>
          <w:sz w:val="28"/>
          <w:szCs w:val="28"/>
        </w:rPr>
      </w:pPr>
      <w:r>
        <w:rPr>
          <w:rFonts w:ascii="Montserrat" w:hAnsi="Montserrat"/>
          <w:sz w:val="28"/>
          <w:szCs w:val="28"/>
        </w:rPr>
        <w:t>Remembering Yourself.</w:t>
      </w:r>
    </w:p>
    <w:p w14:paraId="6248D855" w14:textId="1C0CF858" w:rsidR="00F8648C" w:rsidRPr="00DE3159" w:rsidRDefault="00234875" w:rsidP="00F8648C">
      <w:pPr>
        <w:pStyle w:val="Heading2"/>
        <w:rPr>
          <w:rFonts w:ascii="Montserrat" w:hAnsi="Montserrat"/>
          <w:color w:val="BDA931"/>
          <w:sz w:val="28"/>
          <w:szCs w:val="28"/>
        </w:rPr>
      </w:pPr>
      <w:r>
        <w:rPr>
          <w:rFonts w:ascii="Montserrat" w:hAnsi="Montserrat"/>
          <w:color w:val="BDA931"/>
          <w:sz w:val="28"/>
          <w:szCs w:val="28"/>
        </w:rPr>
        <w:t>Workshop</w:t>
      </w:r>
      <w:r w:rsidR="00F8648C" w:rsidRPr="00DE3159">
        <w:rPr>
          <w:rFonts w:ascii="Montserrat" w:hAnsi="Montserrat"/>
          <w:color w:val="BDA931"/>
          <w:sz w:val="28"/>
          <w:szCs w:val="28"/>
        </w:rPr>
        <w:t xml:space="preserve"> Overview</w:t>
      </w:r>
    </w:p>
    <w:p w14:paraId="0E773DA8" w14:textId="7648609D" w:rsidR="00234875" w:rsidRPr="00234875" w:rsidRDefault="00234875" w:rsidP="00234875">
      <w:pPr>
        <w:pStyle w:val="NormalWeb"/>
        <w:rPr>
          <w:rFonts w:ascii="Montserrat" w:hAnsi="Montserrat"/>
          <w:color w:val="000000"/>
          <w:sz w:val="22"/>
          <w:szCs w:val="22"/>
        </w:rPr>
      </w:pPr>
      <w:r w:rsidRPr="00234875">
        <w:rPr>
          <w:rFonts w:ascii="Montserrat" w:hAnsi="Montserrat"/>
          <w:color w:val="000000"/>
          <w:sz w:val="22"/>
          <w:szCs w:val="22"/>
        </w:rPr>
        <w:t xml:space="preserve">The </w:t>
      </w:r>
      <w:r>
        <w:rPr>
          <w:rFonts w:ascii="Montserrat" w:hAnsi="Montserrat"/>
          <w:color w:val="000000"/>
          <w:sz w:val="22"/>
          <w:szCs w:val="22"/>
        </w:rPr>
        <w:t>Mother</w:t>
      </w:r>
      <w:r w:rsidR="002A2B8E">
        <w:rPr>
          <w:rFonts w:ascii="Montserrat" w:hAnsi="Montserrat"/>
          <w:color w:val="000000"/>
          <w:sz w:val="22"/>
          <w:szCs w:val="22"/>
        </w:rPr>
        <w:t>hood Path</w:t>
      </w:r>
      <w:r w:rsidRPr="00234875">
        <w:rPr>
          <w:rFonts w:ascii="Montserrat" w:hAnsi="Montserrat"/>
          <w:color w:val="000000"/>
          <w:sz w:val="22"/>
          <w:szCs w:val="22"/>
        </w:rPr>
        <w:t xml:space="preserve"> is a 6-week online </w:t>
      </w:r>
      <w:r w:rsidR="002A2B8E">
        <w:rPr>
          <w:rFonts w:ascii="Montserrat" w:hAnsi="Montserrat"/>
          <w:color w:val="000000"/>
          <w:sz w:val="22"/>
          <w:szCs w:val="22"/>
        </w:rPr>
        <w:t>mentorship group</w:t>
      </w:r>
      <w:r w:rsidRPr="00234875">
        <w:rPr>
          <w:rFonts w:ascii="Montserrat" w:hAnsi="Montserrat"/>
          <w:color w:val="000000"/>
          <w:sz w:val="22"/>
          <w:szCs w:val="22"/>
        </w:rPr>
        <w:t xml:space="preserve"> designed to help mothers step out of constant reactivity and rediscover the grounded, loving presence beneath </w:t>
      </w:r>
      <w:r w:rsidR="002A2B8E">
        <w:rPr>
          <w:rFonts w:ascii="Montserrat" w:hAnsi="Montserrat"/>
          <w:color w:val="000000"/>
          <w:sz w:val="22"/>
          <w:szCs w:val="22"/>
        </w:rPr>
        <w:t xml:space="preserve">their </w:t>
      </w:r>
      <w:r w:rsidRPr="00234875">
        <w:rPr>
          <w:rFonts w:ascii="Montserrat" w:hAnsi="Montserrat"/>
          <w:color w:val="000000"/>
          <w:sz w:val="22"/>
          <w:szCs w:val="22"/>
        </w:rPr>
        <w:t xml:space="preserve">survival </w:t>
      </w:r>
      <w:r w:rsidR="002A2B8E">
        <w:rPr>
          <w:rFonts w:ascii="Montserrat" w:hAnsi="Montserrat"/>
          <w:color w:val="000000"/>
          <w:sz w:val="22"/>
          <w:szCs w:val="22"/>
        </w:rPr>
        <w:t>response</w:t>
      </w:r>
      <w:r w:rsidRPr="00234875">
        <w:rPr>
          <w:rFonts w:ascii="Montserrat" w:hAnsi="Montserrat"/>
          <w:color w:val="000000"/>
          <w:sz w:val="22"/>
          <w:szCs w:val="22"/>
        </w:rPr>
        <w:t>. Parenting today asks the impossible: to stay calm and connected while children—and we ourselves—are overstimulated, overtired, and running on empty.</w:t>
      </w:r>
    </w:p>
    <w:p w14:paraId="0F850D2F" w14:textId="282DCB53" w:rsidR="00234875" w:rsidRPr="00234875" w:rsidRDefault="00234875" w:rsidP="00234875">
      <w:pPr>
        <w:pStyle w:val="NormalWeb"/>
        <w:rPr>
          <w:rFonts w:ascii="Montserrat" w:hAnsi="Montserrat"/>
          <w:color w:val="000000"/>
          <w:sz w:val="22"/>
          <w:szCs w:val="22"/>
        </w:rPr>
      </w:pPr>
      <w:r w:rsidRPr="00234875">
        <w:rPr>
          <w:rFonts w:ascii="Montserrat" w:hAnsi="Montserrat"/>
          <w:color w:val="000000"/>
          <w:sz w:val="22"/>
          <w:szCs w:val="22"/>
        </w:rPr>
        <w:t>This is not another parenting course about strategies or control. It’s an invitation to understand what’s happening inside your body and mind when you and your child both go into defense, and to learn how to restore safety from the inside out.</w:t>
      </w:r>
    </w:p>
    <w:p w14:paraId="7E576B8F" w14:textId="775D4357" w:rsidR="00234875" w:rsidRPr="00234875" w:rsidRDefault="00234875" w:rsidP="00234875">
      <w:pPr>
        <w:pStyle w:val="NormalWeb"/>
        <w:rPr>
          <w:rFonts w:ascii="Montserrat" w:hAnsi="Montserrat"/>
          <w:color w:val="000000"/>
          <w:sz w:val="22"/>
          <w:szCs w:val="22"/>
        </w:rPr>
      </w:pPr>
      <w:r w:rsidRPr="00234875">
        <w:rPr>
          <w:rFonts w:ascii="Montserrat" w:hAnsi="Montserrat"/>
          <w:color w:val="000000"/>
          <w:sz w:val="22"/>
          <w:szCs w:val="22"/>
        </w:rPr>
        <w:t xml:space="preserve">Together, we’ll explore how the nervous system drives behavior, how old adaptations </w:t>
      </w:r>
      <w:r w:rsidR="00E6595C">
        <w:rPr>
          <w:rFonts w:ascii="Montserrat" w:hAnsi="Montserrat"/>
          <w:color w:val="000000"/>
          <w:sz w:val="22"/>
          <w:szCs w:val="22"/>
        </w:rPr>
        <w:t xml:space="preserve">(self-protection mechanisms) </w:t>
      </w:r>
      <w:r w:rsidRPr="00234875">
        <w:rPr>
          <w:rFonts w:ascii="Montserrat" w:hAnsi="Montserrat"/>
          <w:color w:val="000000"/>
          <w:sz w:val="22"/>
          <w:szCs w:val="22"/>
        </w:rPr>
        <w:t>get activated between parent and child, and how using</w:t>
      </w:r>
      <w:r w:rsidRPr="00234875">
        <w:rPr>
          <w:rStyle w:val="apple-converted-space"/>
          <w:rFonts w:ascii="Montserrat" w:eastAsiaTheme="majorEastAsia" w:hAnsi="Montserrat"/>
          <w:color w:val="000000"/>
          <w:sz w:val="22"/>
          <w:szCs w:val="22"/>
        </w:rPr>
        <w:t> </w:t>
      </w:r>
      <w:r w:rsidRPr="00E6595C">
        <w:rPr>
          <w:rStyle w:val="Strong"/>
          <w:rFonts w:ascii="Montserrat" w:eastAsiaTheme="majorEastAsia" w:hAnsi="Montserrat"/>
          <w:b w:val="0"/>
          <w:bCs w:val="0"/>
          <w:i/>
          <w:iCs/>
          <w:color w:val="000000"/>
          <w:sz w:val="22"/>
          <w:szCs w:val="22"/>
        </w:rPr>
        <w:t>The Presence Protocol™</w:t>
      </w:r>
      <w:r w:rsidRPr="00234875">
        <w:rPr>
          <w:rStyle w:val="apple-converted-space"/>
          <w:rFonts w:ascii="Montserrat" w:eastAsiaTheme="majorEastAsia" w:hAnsi="Montserrat"/>
          <w:color w:val="000000"/>
          <w:sz w:val="22"/>
          <w:szCs w:val="22"/>
        </w:rPr>
        <w:t> </w:t>
      </w:r>
      <w:r w:rsidRPr="00234875">
        <w:rPr>
          <w:rFonts w:ascii="Montserrat" w:hAnsi="Montserrat"/>
          <w:color w:val="000000"/>
          <w:sz w:val="22"/>
          <w:szCs w:val="22"/>
        </w:rPr>
        <w:t>can help you shift your inner state in the moment—so new patterns of safety and connection can emerge.</w:t>
      </w:r>
    </w:p>
    <w:p w14:paraId="5EA009A1" w14:textId="77777777" w:rsidR="00F8648C" w:rsidRPr="00DE3159" w:rsidRDefault="00F8648C" w:rsidP="00F8648C">
      <w:pPr>
        <w:pStyle w:val="Heading2"/>
        <w:rPr>
          <w:rFonts w:ascii="Montserrat" w:hAnsi="Montserrat"/>
          <w:color w:val="BDA931"/>
          <w:sz w:val="28"/>
          <w:szCs w:val="28"/>
        </w:rPr>
      </w:pPr>
      <w:r w:rsidRPr="00DE3159">
        <w:rPr>
          <w:rFonts w:ascii="Montserrat" w:hAnsi="Montserrat"/>
          <w:color w:val="BDA931"/>
          <w:sz w:val="28"/>
          <w:szCs w:val="28"/>
        </w:rPr>
        <w:t>Key Features</w:t>
      </w:r>
    </w:p>
    <w:p w14:paraId="48401E9F" w14:textId="7A08D3C4" w:rsidR="000612DB" w:rsidRPr="000612DB" w:rsidRDefault="00234875" w:rsidP="000612DB">
      <w:pPr>
        <w:pStyle w:val="ListBullet"/>
        <w:rPr>
          <w:rFonts w:ascii="Montserrat" w:hAnsi="Montserrat"/>
        </w:rPr>
      </w:pPr>
      <w:r>
        <w:rPr>
          <w:rFonts w:ascii="Montserrat" w:hAnsi="Montserrat"/>
        </w:rPr>
        <w:t>6</w:t>
      </w:r>
      <w:r w:rsidR="000612DB" w:rsidRPr="000612DB">
        <w:rPr>
          <w:rFonts w:ascii="Montserrat" w:hAnsi="Montserrat"/>
        </w:rPr>
        <w:t xml:space="preserve"> live, </w:t>
      </w:r>
      <w:r>
        <w:rPr>
          <w:rFonts w:ascii="Montserrat" w:hAnsi="Montserrat"/>
        </w:rPr>
        <w:t>90-minute online sessions</w:t>
      </w:r>
    </w:p>
    <w:p w14:paraId="5EE3971F" w14:textId="330FBCD1" w:rsidR="000612DB" w:rsidRPr="000612DB" w:rsidRDefault="00234875" w:rsidP="000612DB">
      <w:pPr>
        <w:pStyle w:val="ListBullet"/>
        <w:rPr>
          <w:rFonts w:ascii="Montserrat" w:hAnsi="Montserrat"/>
        </w:rPr>
      </w:pPr>
      <w:r>
        <w:rPr>
          <w:rFonts w:ascii="Montserrat" w:hAnsi="Montserrat"/>
        </w:rPr>
        <w:t>Guided by experienced consciousness-based mentors</w:t>
      </w:r>
    </w:p>
    <w:p w14:paraId="3B4F93A6" w14:textId="68AD53F0" w:rsidR="000612DB" w:rsidRPr="00234875" w:rsidRDefault="00F55485" w:rsidP="000612DB">
      <w:pPr>
        <w:pStyle w:val="ListBullet"/>
        <w:rPr>
          <w:rFonts w:ascii="Montserrat" w:hAnsi="Montserrat"/>
          <w:i/>
          <w:iCs/>
        </w:rPr>
      </w:pPr>
      <w:r>
        <w:rPr>
          <w:rFonts w:ascii="Montserrat" w:hAnsi="Montserrat"/>
        </w:rPr>
        <w:t>Copy of the book,</w:t>
      </w:r>
      <w:r w:rsidR="000612DB" w:rsidRPr="000612DB">
        <w:rPr>
          <w:rFonts w:ascii="Montserrat" w:hAnsi="Montserrat"/>
        </w:rPr>
        <w:t xml:space="preserve"> </w:t>
      </w:r>
      <w:r w:rsidR="000612DB" w:rsidRPr="00F55485">
        <w:rPr>
          <w:rFonts w:ascii="Montserrat" w:hAnsi="Montserrat"/>
          <w:i/>
          <w:iCs/>
        </w:rPr>
        <w:t>The How</w:t>
      </w:r>
      <w:r>
        <w:rPr>
          <w:rFonts w:ascii="Montserrat" w:hAnsi="Montserrat"/>
          <w:i/>
          <w:iCs/>
        </w:rPr>
        <w:t xml:space="preserve">, </w:t>
      </w:r>
      <w:r>
        <w:rPr>
          <w:rFonts w:ascii="Montserrat" w:hAnsi="Montserrat"/>
        </w:rPr>
        <w:t>and program workbook included</w:t>
      </w:r>
    </w:p>
    <w:p w14:paraId="34B040FC" w14:textId="7163B62B" w:rsidR="00234875" w:rsidRPr="00F55485" w:rsidRDefault="00234875" w:rsidP="000612DB">
      <w:pPr>
        <w:pStyle w:val="ListBullet"/>
        <w:rPr>
          <w:rFonts w:ascii="Montserrat" w:hAnsi="Montserrat"/>
          <w:i/>
          <w:iCs/>
        </w:rPr>
      </w:pPr>
      <w:r>
        <w:rPr>
          <w:rFonts w:ascii="Montserrat" w:hAnsi="Montserrat"/>
        </w:rPr>
        <w:t>Trauma-aware, compassion-based and completely judgment free</w:t>
      </w:r>
    </w:p>
    <w:p w14:paraId="76E02723" w14:textId="493192CA" w:rsidR="000612DB" w:rsidRDefault="00234875" w:rsidP="000612DB">
      <w:pPr>
        <w:pStyle w:val="ListBullet"/>
        <w:rPr>
          <w:rFonts w:ascii="Montserrat" w:hAnsi="Montserrat"/>
        </w:rPr>
      </w:pPr>
      <w:r>
        <w:rPr>
          <w:rFonts w:ascii="Montserrat" w:hAnsi="Montserrat"/>
        </w:rPr>
        <w:t>Focused on nervous system repair, emotional honesty and real-life practice</w:t>
      </w:r>
    </w:p>
    <w:p w14:paraId="3E76B04D" w14:textId="4E47559A" w:rsidR="00F8648C" w:rsidRPr="00DE3159" w:rsidRDefault="00F8648C" w:rsidP="00F8648C">
      <w:pPr>
        <w:pStyle w:val="Heading2"/>
        <w:rPr>
          <w:rFonts w:ascii="Montserrat" w:hAnsi="Montserrat"/>
          <w:color w:val="BDA931"/>
          <w:sz w:val="28"/>
          <w:szCs w:val="28"/>
        </w:rPr>
      </w:pPr>
      <w:r w:rsidRPr="00DE3159">
        <w:rPr>
          <w:rFonts w:ascii="Montserrat" w:hAnsi="Montserrat"/>
          <w:color w:val="BDA931"/>
          <w:sz w:val="28"/>
          <w:szCs w:val="28"/>
        </w:rPr>
        <w:t>Training Structure: Thematic Breakdown by Week</w:t>
      </w:r>
    </w:p>
    <w:p w14:paraId="79747789" w14:textId="0E775798" w:rsidR="000612DB" w:rsidRPr="000612DB" w:rsidRDefault="00F8648C" w:rsidP="000612DB">
      <w:pPr>
        <w:pStyle w:val="Heading3"/>
        <w:rPr>
          <w:rFonts w:ascii="Montserrat" w:hAnsi="Montserrat"/>
        </w:rPr>
      </w:pPr>
      <w:r w:rsidRPr="00DE3159">
        <w:rPr>
          <w:rFonts w:ascii="Montserrat" w:hAnsi="Montserrat"/>
          <w:color w:val="BDA931"/>
        </w:rPr>
        <w:t xml:space="preserve">Week 1 </w:t>
      </w:r>
      <w:r w:rsidRPr="00DE3159">
        <w:rPr>
          <w:rFonts w:ascii="Montserrat" w:hAnsi="Montserrat"/>
          <w:color w:val="808080" w:themeColor="background1" w:themeShade="80"/>
        </w:rPr>
        <w:t xml:space="preserve">– </w:t>
      </w:r>
      <w:r w:rsidR="00230B44">
        <w:rPr>
          <w:rFonts w:ascii="Montserrat" w:hAnsi="Montserrat"/>
          <w:color w:val="808080" w:themeColor="background1" w:themeShade="80"/>
        </w:rPr>
        <w:t>Building Safety and Truth</w:t>
      </w:r>
    </w:p>
    <w:p w14:paraId="1A370977" w14:textId="0DE8529D" w:rsidR="00230B44" w:rsidRPr="00230B44" w:rsidRDefault="00230B44" w:rsidP="00F8648C">
      <w:pPr>
        <w:pStyle w:val="Heading3"/>
        <w:rPr>
          <w:rFonts w:ascii="Montserrat" w:hAnsi="Montserrat"/>
          <w:color w:val="000000"/>
          <w:sz w:val="22"/>
          <w:szCs w:val="22"/>
        </w:rPr>
      </w:pPr>
      <w:r w:rsidRPr="00230B44">
        <w:rPr>
          <w:rFonts w:ascii="Montserrat" w:hAnsi="Montserrat"/>
          <w:color w:val="000000"/>
          <w:sz w:val="22"/>
          <w:szCs w:val="22"/>
        </w:rPr>
        <w:t xml:space="preserve">We begin by telling the truth—about exhaustion, guilt, shame, and love. Together we create a safe container where honesty is </w:t>
      </w:r>
      <w:proofErr w:type="gramStart"/>
      <w:r w:rsidRPr="00230B44">
        <w:rPr>
          <w:rFonts w:ascii="Montserrat" w:hAnsi="Montserrat"/>
          <w:color w:val="000000"/>
          <w:sz w:val="22"/>
          <w:szCs w:val="22"/>
        </w:rPr>
        <w:t>welcomed</w:t>
      </w:r>
      <w:proofErr w:type="gramEnd"/>
      <w:r w:rsidRPr="00230B44">
        <w:rPr>
          <w:rFonts w:ascii="Montserrat" w:hAnsi="Montserrat"/>
          <w:color w:val="000000"/>
          <w:sz w:val="22"/>
          <w:szCs w:val="22"/>
        </w:rPr>
        <w:t xml:space="preserve"> and nothing needs to be fixed. You’ll learn the two-state model (</w:t>
      </w:r>
      <w:r w:rsidR="00E6595C">
        <w:rPr>
          <w:rFonts w:ascii="Montserrat" w:hAnsi="Montserrat"/>
          <w:color w:val="000000"/>
          <w:sz w:val="22"/>
          <w:szCs w:val="22"/>
        </w:rPr>
        <w:t>self-</w:t>
      </w:r>
      <w:r w:rsidRPr="00230B44">
        <w:rPr>
          <w:rFonts w:ascii="Montserrat" w:hAnsi="Montserrat"/>
          <w:color w:val="000000"/>
          <w:sz w:val="22"/>
          <w:szCs w:val="22"/>
        </w:rPr>
        <w:t>protective vs. aligned) and begin recognizing your own stress signatures and how they show up in daily life with your child.</w:t>
      </w:r>
    </w:p>
    <w:p w14:paraId="1C2475B3" w14:textId="5C614F8C" w:rsidR="00F8648C" w:rsidRPr="00DE3159" w:rsidRDefault="00F8648C" w:rsidP="00F8648C">
      <w:pPr>
        <w:pStyle w:val="Heading3"/>
        <w:rPr>
          <w:rFonts w:ascii="Montserrat" w:hAnsi="Montserrat"/>
        </w:rPr>
      </w:pPr>
      <w:r w:rsidRPr="00DE3159">
        <w:rPr>
          <w:rFonts w:ascii="Montserrat" w:hAnsi="Montserrat"/>
          <w:color w:val="BDA931"/>
        </w:rPr>
        <w:t xml:space="preserve">Week 2 </w:t>
      </w:r>
      <w:r w:rsidRPr="00DE3159">
        <w:rPr>
          <w:rFonts w:ascii="Montserrat" w:hAnsi="Montserrat"/>
          <w:color w:val="808080" w:themeColor="background1" w:themeShade="80"/>
        </w:rPr>
        <w:t xml:space="preserve">– </w:t>
      </w:r>
      <w:r w:rsidR="000612DB">
        <w:rPr>
          <w:rFonts w:ascii="Montserrat" w:hAnsi="Montserrat"/>
          <w:color w:val="808080" w:themeColor="background1" w:themeShade="80"/>
        </w:rPr>
        <w:t>Understanding Adapti</w:t>
      </w:r>
      <w:r w:rsidR="00230B44">
        <w:rPr>
          <w:rFonts w:ascii="Montserrat" w:hAnsi="Montserrat"/>
          <w:color w:val="808080" w:themeColor="background1" w:themeShade="80"/>
        </w:rPr>
        <w:t>ons</w:t>
      </w:r>
    </w:p>
    <w:p w14:paraId="60E76D07" w14:textId="0D30E416" w:rsidR="00230B44" w:rsidRDefault="00230B44" w:rsidP="000612DB">
      <w:pPr>
        <w:rPr>
          <w:rFonts w:ascii="Montserrat" w:hAnsi="Montserrat"/>
          <w:sz w:val="22"/>
          <w:szCs w:val="22"/>
        </w:rPr>
      </w:pPr>
      <w:r>
        <w:rPr>
          <w:rFonts w:ascii="Montserrat" w:hAnsi="Montserrat"/>
          <w:sz w:val="22"/>
          <w:szCs w:val="22"/>
        </w:rPr>
        <w:t>Explore how children develop protective patterns (adaptations) to feel safe</w:t>
      </w:r>
      <w:r w:rsidR="002A2B8E">
        <w:rPr>
          <w:rFonts w:ascii="Montserrat" w:hAnsi="Montserrat"/>
          <w:sz w:val="22"/>
          <w:szCs w:val="22"/>
        </w:rPr>
        <w:t xml:space="preserve"> in times of stress</w:t>
      </w:r>
      <w:r>
        <w:rPr>
          <w:rFonts w:ascii="Montserrat" w:hAnsi="Montserrat"/>
          <w:sz w:val="22"/>
          <w:szCs w:val="22"/>
        </w:rPr>
        <w:t>—and how our own childhood adaptations can get re-triggered through parenting.  Learn to see behaviours (yours and theirs) as communication rather than distance or failure.  This week shifts blame to compassion.</w:t>
      </w:r>
    </w:p>
    <w:p w14:paraId="25A862CB" w14:textId="3E7E8EB9" w:rsidR="00F8648C" w:rsidRPr="00DE3159" w:rsidRDefault="00F8648C" w:rsidP="00F8648C">
      <w:pPr>
        <w:pStyle w:val="Heading3"/>
        <w:rPr>
          <w:rFonts w:ascii="Montserrat" w:hAnsi="Montserrat"/>
        </w:rPr>
      </w:pPr>
      <w:r w:rsidRPr="00DE3159">
        <w:rPr>
          <w:rFonts w:ascii="Montserrat" w:hAnsi="Montserrat"/>
          <w:color w:val="BDA931"/>
        </w:rPr>
        <w:lastRenderedPageBreak/>
        <w:t xml:space="preserve">Week 3 </w:t>
      </w:r>
      <w:r w:rsidRPr="00DE3159">
        <w:rPr>
          <w:rFonts w:ascii="Montserrat" w:hAnsi="Montserrat"/>
          <w:color w:val="808080" w:themeColor="background1" w:themeShade="80"/>
        </w:rPr>
        <w:t xml:space="preserve">– </w:t>
      </w:r>
      <w:r w:rsidR="00230B44">
        <w:rPr>
          <w:rFonts w:ascii="Montserrat" w:hAnsi="Montserrat"/>
          <w:color w:val="808080" w:themeColor="background1" w:themeShade="80"/>
        </w:rPr>
        <w:t>The Nervous System Dance</w:t>
      </w:r>
    </w:p>
    <w:p w14:paraId="5F997DF5" w14:textId="698998CB" w:rsidR="00230B44" w:rsidRPr="00230B44" w:rsidRDefault="00230B44" w:rsidP="00F8648C">
      <w:pPr>
        <w:pStyle w:val="Heading3"/>
        <w:rPr>
          <w:rFonts w:ascii="Montserrat" w:hAnsi="Montserrat"/>
          <w:color w:val="000000"/>
          <w:sz w:val="22"/>
          <w:szCs w:val="22"/>
        </w:rPr>
      </w:pPr>
      <w:r w:rsidRPr="00230B44">
        <w:rPr>
          <w:rFonts w:ascii="Montserrat" w:hAnsi="Montserrat"/>
          <w:color w:val="000000"/>
          <w:sz w:val="22"/>
          <w:szCs w:val="22"/>
        </w:rPr>
        <w:t xml:space="preserve">We unpack how the body’s stress responses take over: fight, flight, freeze, or fawn. Through simple practices, you’ll learn to notice when you’re activated and how to regulate your state in real time. This week introduces </w:t>
      </w:r>
      <w:r w:rsidR="002A2B8E" w:rsidRPr="00230B44">
        <w:rPr>
          <w:rStyle w:val="Strong"/>
          <w:rFonts w:ascii="Montserrat" w:hAnsi="Montserrat"/>
          <w:b w:val="0"/>
          <w:bCs w:val="0"/>
          <w:i/>
          <w:iCs/>
          <w:color w:val="000000"/>
          <w:sz w:val="22"/>
          <w:szCs w:val="22"/>
        </w:rPr>
        <w:t xml:space="preserve">The Presence </w:t>
      </w:r>
      <w:r w:rsidR="002A2B8E">
        <w:rPr>
          <w:rStyle w:val="Strong"/>
          <w:rFonts w:ascii="Montserrat" w:hAnsi="Montserrat"/>
          <w:b w:val="0"/>
          <w:bCs w:val="0"/>
          <w:i/>
          <w:iCs/>
          <w:color w:val="000000"/>
          <w:sz w:val="22"/>
          <w:szCs w:val="22"/>
        </w:rPr>
        <w:t>Breath</w:t>
      </w:r>
      <w:r w:rsidR="002A2B8E" w:rsidRPr="00230B44">
        <w:rPr>
          <w:rStyle w:val="Strong"/>
          <w:rFonts w:ascii="Montserrat" w:hAnsi="Montserrat"/>
          <w:b w:val="0"/>
          <w:bCs w:val="0"/>
          <w:i/>
          <w:iCs/>
          <w:color w:val="000000"/>
          <w:sz w:val="22"/>
          <w:szCs w:val="22"/>
        </w:rPr>
        <w:t>™</w:t>
      </w:r>
      <w:r w:rsidR="002A2B8E" w:rsidRPr="00230B44">
        <w:rPr>
          <w:rFonts w:ascii="Montserrat" w:hAnsi="Montserrat"/>
          <w:color w:val="000000"/>
          <w:sz w:val="22"/>
          <w:szCs w:val="22"/>
        </w:rPr>
        <w:t xml:space="preserve">, </w:t>
      </w:r>
      <w:r w:rsidRPr="00230B44">
        <w:rPr>
          <w:rFonts w:ascii="Montserrat" w:hAnsi="Montserrat"/>
          <w:color w:val="000000"/>
          <w:sz w:val="22"/>
          <w:szCs w:val="22"/>
        </w:rPr>
        <w:t>to interrupt the reactive cycle before it spirals.</w:t>
      </w:r>
    </w:p>
    <w:p w14:paraId="642CE03C" w14:textId="530E81A7" w:rsidR="00F8648C" w:rsidRPr="00DE3159" w:rsidRDefault="00F8648C" w:rsidP="00F8648C">
      <w:pPr>
        <w:pStyle w:val="Heading3"/>
        <w:rPr>
          <w:rFonts w:ascii="Montserrat" w:hAnsi="Montserrat"/>
        </w:rPr>
      </w:pPr>
      <w:r w:rsidRPr="00DE3159">
        <w:rPr>
          <w:rFonts w:ascii="Montserrat" w:hAnsi="Montserrat"/>
          <w:color w:val="BDA931"/>
        </w:rPr>
        <w:t xml:space="preserve">Week 4 </w:t>
      </w:r>
      <w:r w:rsidRPr="00DE3159">
        <w:rPr>
          <w:rFonts w:ascii="Montserrat" w:hAnsi="Montserrat"/>
          <w:color w:val="808080" w:themeColor="background1" w:themeShade="80"/>
        </w:rPr>
        <w:t xml:space="preserve">– </w:t>
      </w:r>
      <w:r w:rsidR="00230B44">
        <w:rPr>
          <w:rFonts w:ascii="Montserrat" w:hAnsi="Montserrat"/>
          <w:color w:val="808080" w:themeColor="background1" w:themeShade="80"/>
        </w:rPr>
        <w:t>Creating Space between Trigger and Response</w:t>
      </w:r>
    </w:p>
    <w:p w14:paraId="1CB470BA" w14:textId="77777777" w:rsidR="00230B44" w:rsidRPr="00230B44" w:rsidRDefault="00230B44" w:rsidP="00F8648C">
      <w:pPr>
        <w:pStyle w:val="Heading3"/>
        <w:rPr>
          <w:rFonts w:ascii="Montserrat" w:hAnsi="Montserrat"/>
          <w:color w:val="000000"/>
          <w:sz w:val="22"/>
          <w:szCs w:val="22"/>
        </w:rPr>
      </w:pPr>
      <w:r w:rsidRPr="00230B44">
        <w:rPr>
          <w:rFonts w:ascii="Montserrat" w:hAnsi="Montserrat"/>
          <w:color w:val="000000"/>
          <w:sz w:val="22"/>
          <w:szCs w:val="22"/>
        </w:rPr>
        <w:t>Learn the art of pausing—how to create space inside yourself when everything in you wants to react. Using</w:t>
      </w:r>
      <w:r w:rsidRPr="00230B44">
        <w:rPr>
          <w:rStyle w:val="apple-converted-space"/>
          <w:rFonts w:ascii="Montserrat" w:hAnsi="Montserrat"/>
          <w:color w:val="000000"/>
          <w:sz w:val="22"/>
          <w:szCs w:val="22"/>
        </w:rPr>
        <w:t> </w:t>
      </w:r>
      <w:r w:rsidRPr="00230B44">
        <w:rPr>
          <w:rStyle w:val="Strong"/>
          <w:rFonts w:ascii="Montserrat" w:hAnsi="Montserrat"/>
          <w:b w:val="0"/>
          <w:bCs w:val="0"/>
          <w:i/>
          <w:iCs/>
          <w:color w:val="000000"/>
          <w:sz w:val="22"/>
          <w:szCs w:val="22"/>
        </w:rPr>
        <w:t>The Presence Protocol™</w:t>
      </w:r>
      <w:r w:rsidRPr="00230B44">
        <w:rPr>
          <w:rFonts w:ascii="Montserrat" w:hAnsi="Montserrat"/>
          <w:color w:val="000000"/>
          <w:sz w:val="22"/>
          <w:szCs w:val="22"/>
        </w:rPr>
        <w:t>, you’ll practice moving from contraction into alignment so that new choices can emerge. You’ll see how this small inner shift changes everything about how you show up with your child.</w:t>
      </w:r>
    </w:p>
    <w:p w14:paraId="19916EC4" w14:textId="5B306405" w:rsidR="00F8648C" w:rsidRPr="00DE3159" w:rsidRDefault="00F8648C" w:rsidP="00F8648C">
      <w:pPr>
        <w:pStyle w:val="Heading3"/>
        <w:rPr>
          <w:rFonts w:ascii="Montserrat" w:hAnsi="Montserrat"/>
        </w:rPr>
      </w:pPr>
      <w:r w:rsidRPr="00DE3159">
        <w:rPr>
          <w:rFonts w:ascii="Montserrat" w:hAnsi="Montserrat"/>
          <w:color w:val="BDA931"/>
        </w:rPr>
        <w:t xml:space="preserve">Week 5 </w:t>
      </w:r>
      <w:r w:rsidRPr="00DE3159">
        <w:rPr>
          <w:rFonts w:ascii="Montserrat" w:hAnsi="Montserrat"/>
          <w:color w:val="808080" w:themeColor="background1" w:themeShade="80"/>
        </w:rPr>
        <w:t xml:space="preserve">– </w:t>
      </w:r>
      <w:r w:rsidR="00230B44">
        <w:rPr>
          <w:rFonts w:ascii="Montserrat" w:hAnsi="Montserrat"/>
          <w:color w:val="808080" w:themeColor="background1" w:themeShade="80"/>
        </w:rPr>
        <w:t>Repair and Reconnection</w:t>
      </w:r>
    </w:p>
    <w:p w14:paraId="5DA8F339" w14:textId="77777777" w:rsidR="00230B44" w:rsidRPr="00230B44" w:rsidRDefault="00230B44" w:rsidP="00F8648C">
      <w:pPr>
        <w:pStyle w:val="Heading3"/>
        <w:rPr>
          <w:rFonts w:ascii="Montserrat" w:hAnsi="Montserrat"/>
          <w:color w:val="000000"/>
          <w:sz w:val="22"/>
          <w:szCs w:val="22"/>
        </w:rPr>
      </w:pPr>
      <w:r w:rsidRPr="00230B44">
        <w:rPr>
          <w:rFonts w:ascii="Montserrat" w:hAnsi="Montserrat"/>
          <w:color w:val="000000"/>
          <w:sz w:val="22"/>
          <w:szCs w:val="22"/>
        </w:rPr>
        <w:t>This week focuses on repair: how to come back together after rupture. You’ll learn how to own your reactions without shame, model accountability, and restore emotional safety with your child. We’ll explore how genuine repair deepens trust more than perfection ever could.</w:t>
      </w:r>
    </w:p>
    <w:p w14:paraId="3FD09B39" w14:textId="33B608C9" w:rsidR="00F8648C" w:rsidRPr="00DE3159" w:rsidRDefault="00F8648C" w:rsidP="00F8648C">
      <w:pPr>
        <w:pStyle w:val="Heading3"/>
        <w:rPr>
          <w:rFonts w:ascii="Montserrat" w:hAnsi="Montserrat"/>
        </w:rPr>
      </w:pPr>
      <w:r w:rsidRPr="00DE3159">
        <w:rPr>
          <w:rFonts w:ascii="Montserrat" w:hAnsi="Montserrat"/>
          <w:color w:val="BDA931"/>
        </w:rPr>
        <w:t xml:space="preserve">Week 6 </w:t>
      </w:r>
      <w:r w:rsidRPr="00DE3159">
        <w:rPr>
          <w:rFonts w:ascii="Montserrat" w:hAnsi="Montserrat"/>
          <w:color w:val="808080" w:themeColor="background1" w:themeShade="80"/>
        </w:rPr>
        <w:t xml:space="preserve">– </w:t>
      </w:r>
      <w:r w:rsidR="00230B44">
        <w:rPr>
          <w:rFonts w:ascii="Montserrat" w:hAnsi="Montserrat"/>
          <w:color w:val="808080" w:themeColor="background1" w:themeShade="80"/>
        </w:rPr>
        <w:t>Integration and Forward Movement</w:t>
      </w:r>
    </w:p>
    <w:p w14:paraId="767C444C" w14:textId="0C16C3B0" w:rsidR="000612DB" w:rsidRPr="00230B44" w:rsidRDefault="00230B44" w:rsidP="00230B44">
      <w:pPr>
        <w:pStyle w:val="Heading3"/>
        <w:rPr>
          <w:rFonts w:ascii="Montserrat" w:hAnsi="Montserrat"/>
          <w:color w:val="000000"/>
          <w:sz w:val="22"/>
          <w:szCs w:val="22"/>
        </w:rPr>
      </w:pPr>
      <w:r w:rsidRPr="00230B44">
        <w:rPr>
          <w:rFonts w:ascii="Montserrat" w:hAnsi="Montserrat"/>
          <w:color w:val="000000"/>
          <w:sz w:val="22"/>
          <w:szCs w:val="22"/>
        </w:rPr>
        <w:t>In our final week, you’ll integrate the tools, insights, and practices into your daily rhythm. We’ll create a personalized “Mother’s Alignment Map” to help you navigate future moments of stress and expansion. You’ll leave with a renewed sense of self, deeper compassion for your child, and real-world strategies for staying connected even when life feels hard.</w:t>
      </w:r>
    </w:p>
    <w:p w14:paraId="1C7D9832" w14:textId="77777777" w:rsidR="00F8648C" w:rsidRPr="00DE3159" w:rsidRDefault="00F8648C" w:rsidP="00F8648C">
      <w:pPr>
        <w:pStyle w:val="Heading2"/>
        <w:rPr>
          <w:rFonts w:ascii="Montserrat" w:hAnsi="Montserrat"/>
          <w:color w:val="BDA931"/>
          <w:sz w:val="28"/>
          <w:szCs w:val="28"/>
        </w:rPr>
      </w:pPr>
      <w:r w:rsidRPr="00DE3159">
        <w:rPr>
          <w:rFonts w:ascii="Montserrat" w:hAnsi="Montserrat"/>
          <w:color w:val="BDA931"/>
          <w:sz w:val="28"/>
          <w:szCs w:val="28"/>
        </w:rPr>
        <w:t>Expected Outcomes</w:t>
      </w:r>
    </w:p>
    <w:p w14:paraId="13E956D3" w14:textId="533C9E3D" w:rsidR="000612DB" w:rsidRPr="000612DB" w:rsidRDefault="000612DB" w:rsidP="000612DB">
      <w:pPr>
        <w:pStyle w:val="ListBullet"/>
        <w:rPr>
          <w:rFonts w:ascii="Montserrat" w:hAnsi="Montserrat"/>
        </w:rPr>
      </w:pPr>
      <w:r w:rsidRPr="000612DB">
        <w:rPr>
          <w:rFonts w:ascii="Montserrat" w:hAnsi="Montserrat"/>
        </w:rPr>
        <w:t xml:space="preserve">Recognize </w:t>
      </w:r>
      <w:r w:rsidR="006E68E0">
        <w:rPr>
          <w:rFonts w:ascii="Montserrat" w:hAnsi="Montserrat"/>
        </w:rPr>
        <w:t xml:space="preserve">and shift from </w:t>
      </w:r>
      <w:r w:rsidR="00E6595C">
        <w:rPr>
          <w:rFonts w:ascii="Montserrat" w:hAnsi="Montserrat"/>
        </w:rPr>
        <w:t>self-</w:t>
      </w:r>
      <w:r w:rsidR="006E68E0">
        <w:rPr>
          <w:rFonts w:ascii="Montserrat" w:hAnsi="Montserrat"/>
        </w:rPr>
        <w:t>protection into alignment in the moment</w:t>
      </w:r>
    </w:p>
    <w:p w14:paraId="79B48E07" w14:textId="14D19971" w:rsidR="000612DB" w:rsidRPr="000612DB" w:rsidRDefault="006E68E0" w:rsidP="000612DB">
      <w:pPr>
        <w:pStyle w:val="ListBullet"/>
        <w:rPr>
          <w:rFonts w:ascii="Montserrat" w:hAnsi="Montserrat"/>
        </w:rPr>
      </w:pPr>
      <w:r>
        <w:rPr>
          <w:rFonts w:ascii="Montserrat" w:hAnsi="Montserrat"/>
        </w:rPr>
        <w:t>Understand your child’s adaptations through a compassionate lens</w:t>
      </w:r>
    </w:p>
    <w:p w14:paraId="1EB99749" w14:textId="5D6DF7E7" w:rsidR="000612DB" w:rsidRPr="000612DB" w:rsidRDefault="006E68E0" w:rsidP="000612DB">
      <w:pPr>
        <w:pStyle w:val="ListBullet"/>
        <w:rPr>
          <w:rFonts w:ascii="Montserrat" w:hAnsi="Montserrat"/>
        </w:rPr>
      </w:pPr>
      <w:r>
        <w:rPr>
          <w:rFonts w:ascii="Montserrat" w:hAnsi="Montserrat"/>
        </w:rPr>
        <w:t>Restore emotional safety and trust after conflict</w:t>
      </w:r>
    </w:p>
    <w:p w14:paraId="50ED7ED8" w14:textId="674713A2" w:rsidR="000612DB" w:rsidRPr="000612DB" w:rsidRDefault="006E68E0" w:rsidP="000612DB">
      <w:pPr>
        <w:pStyle w:val="ListBullet"/>
        <w:rPr>
          <w:rFonts w:ascii="Montserrat" w:hAnsi="Montserrat"/>
        </w:rPr>
      </w:pPr>
      <w:r>
        <w:rPr>
          <w:rFonts w:ascii="Montserrat" w:hAnsi="Montserrat"/>
        </w:rPr>
        <w:t>Learn to regulate your nervous system using</w:t>
      </w:r>
      <w:r w:rsidR="000612DB" w:rsidRPr="000612DB">
        <w:rPr>
          <w:rFonts w:ascii="Montserrat" w:hAnsi="Montserrat"/>
        </w:rPr>
        <w:t xml:space="preserve"> The Presence Protocol™ </w:t>
      </w:r>
      <w:r>
        <w:rPr>
          <w:rFonts w:ascii="Montserrat" w:hAnsi="Montserrat"/>
        </w:rPr>
        <w:t xml:space="preserve">and model calm for your child </w:t>
      </w:r>
    </w:p>
    <w:p w14:paraId="42280E91" w14:textId="34B5FAA2" w:rsidR="000612DB" w:rsidRPr="000612DB" w:rsidRDefault="006E68E0" w:rsidP="000612DB">
      <w:pPr>
        <w:pStyle w:val="ListBullet"/>
        <w:rPr>
          <w:rFonts w:ascii="Montserrat" w:hAnsi="Montserrat"/>
        </w:rPr>
      </w:pPr>
      <w:r>
        <w:rPr>
          <w:rFonts w:ascii="Montserrat" w:hAnsi="Montserrat"/>
        </w:rPr>
        <w:t>Break inherited cycles of control, guilt, and reactivity</w:t>
      </w:r>
    </w:p>
    <w:p w14:paraId="15C3B24F" w14:textId="3B28EB63" w:rsidR="000612DB" w:rsidRPr="000612DB" w:rsidRDefault="006E68E0" w:rsidP="000612DB">
      <w:pPr>
        <w:pStyle w:val="ListBullet"/>
        <w:rPr>
          <w:rFonts w:ascii="Montserrat" w:hAnsi="Montserrat"/>
        </w:rPr>
      </w:pPr>
      <w:r>
        <w:rPr>
          <w:rFonts w:ascii="Montserrat" w:hAnsi="Montserrat"/>
        </w:rPr>
        <w:t>Experience parenting from presence rather than performance</w:t>
      </w:r>
    </w:p>
    <w:p w14:paraId="0812DF7B" w14:textId="77777777" w:rsidR="00F8648C" w:rsidRPr="00DE3159" w:rsidRDefault="00F8648C" w:rsidP="00F8648C">
      <w:pPr>
        <w:pStyle w:val="Heading2"/>
        <w:rPr>
          <w:rFonts w:ascii="Montserrat" w:hAnsi="Montserrat"/>
          <w:color w:val="BDA931"/>
          <w:sz w:val="28"/>
          <w:szCs w:val="28"/>
        </w:rPr>
      </w:pPr>
      <w:r w:rsidRPr="00DE3159">
        <w:rPr>
          <w:rFonts w:ascii="Montserrat" w:hAnsi="Montserrat"/>
          <w:color w:val="BDA931"/>
          <w:sz w:val="28"/>
          <w:szCs w:val="28"/>
        </w:rPr>
        <w:t>Next Steps &amp; Availability</w:t>
      </w:r>
    </w:p>
    <w:p w14:paraId="7F3801A0" w14:textId="4CAC0D46" w:rsidR="006E68E0" w:rsidRDefault="00E6595C" w:rsidP="00F8648C">
      <w:pPr>
        <w:rPr>
          <w:rFonts w:ascii="Montserrat" w:hAnsi="Montserrat"/>
          <w:sz w:val="22"/>
          <w:szCs w:val="22"/>
        </w:rPr>
      </w:pPr>
      <w:r>
        <w:rPr>
          <w:rFonts w:ascii="Montserrat" w:hAnsi="Montserrat"/>
          <w:sz w:val="22"/>
          <w:szCs w:val="22"/>
        </w:rPr>
        <w:t>Check</w:t>
      </w:r>
      <w:r w:rsidR="006E68E0">
        <w:rPr>
          <w:rFonts w:ascii="Montserrat" w:hAnsi="Montserrat"/>
          <w:sz w:val="22"/>
          <w:szCs w:val="22"/>
        </w:rPr>
        <w:t xml:space="preserve"> for the next start date.</w:t>
      </w:r>
    </w:p>
    <w:p w14:paraId="2A408E53" w14:textId="6B4B8E4A" w:rsidR="000612DB" w:rsidRPr="000612DB" w:rsidRDefault="006E68E0" w:rsidP="00F8648C">
      <w:pPr>
        <w:rPr>
          <w:rFonts w:ascii="Montserrat" w:hAnsi="Montserrat"/>
          <w:sz w:val="22"/>
          <w:szCs w:val="22"/>
        </w:rPr>
      </w:pPr>
      <w:r>
        <w:rPr>
          <w:rFonts w:ascii="Montserrat" w:hAnsi="Montserrat"/>
          <w:sz w:val="22"/>
          <w:szCs w:val="22"/>
        </w:rPr>
        <w:t xml:space="preserve">Sessions are recorded for </w:t>
      </w:r>
      <w:proofErr w:type="gramStart"/>
      <w:r>
        <w:rPr>
          <w:rFonts w:ascii="Montserrat" w:hAnsi="Montserrat"/>
          <w:sz w:val="22"/>
          <w:szCs w:val="22"/>
        </w:rPr>
        <w:t>accessibility, and</w:t>
      </w:r>
      <w:proofErr w:type="gramEnd"/>
      <w:r>
        <w:rPr>
          <w:rFonts w:ascii="Montserrat" w:hAnsi="Montserrat"/>
          <w:sz w:val="22"/>
          <w:szCs w:val="22"/>
        </w:rPr>
        <w:t xml:space="preserve"> attending at least five live sessions is recommended for full integration.</w:t>
      </w:r>
    </w:p>
    <w:p w14:paraId="5BE2116A" w14:textId="1C0AC1C0" w:rsidR="00DE3159" w:rsidRPr="000612DB" w:rsidRDefault="006E68E0" w:rsidP="000612DB">
      <w:pPr>
        <w:pStyle w:val="Footer"/>
        <w:rPr>
          <w:rFonts w:ascii="Montserrat" w:hAnsi="Montserrat"/>
          <w:sz w:val="22"/>
          <w:szCs w:val="22"/>
        </w:rPr>
      </w:pPr>
      <w:r>
        <w:rPr>
          <w:rFonts w:ascii="Montserrat" w:hAnsi="Montserrat"/>
          <w:sz w:val="22"/>
          <w:szCs w:val="22"/>
        </w:rPr>
        <w:t xml:space="preserve">Please contact us for more information or to explore hosting a group in your community. 6-8 </w:t>
      </w:r>
      <w:proofErr w:type="spellStart"/>
      <w:r>
        <w:rPr>
          <w:rFonts w:ascii="Montserrat" w:hAnsi="Montserrat"/>
          <w:sz w:val="22"/>
          <w:szCs w:val="22"/>
        </w:rPr>
        <w:t>week’s notice</w:t>
      </w:r>
      <w:proofErr w:type="spellEnd"/>
      <w:r>
        <w:rPr>
          <w:rFonts w:ascii="Montserrat" w:hAnsi="Montserrat"/>
          <w:sz w:val="22"/>
          <w:szCs w:val="22"/>
        </w:rPr>
        <w:t xml:space="preserve"> </w:t>
      </w:r>
      <w:r w:rsidR="00E6595C">
        <w:rPr>
          <w:rFonts w:ascii="Montserrat" w:hAnsi="Montserrat"/>
          <w:sz w:val="22"/>
          <w:szCs w:val="22"/>
        </w:rPr>
        <w:t xml:space="preserve">is </w:t>
      </w:r>
      <w:r>
        <w:rPr>
          <w:rFonts w:ascii="Montserrat" w:hAnsi="Montserrat"/>
          <w:sz w:val="22"/>
          <w:szCs w:val="22"/>
        </w:rPr>
        <w:t xml:space="preserve">required to schedule a private cohort.  Maximum 25 attendees. </w:t>
      </w:r>
      <w:r w:rsidR="002A2B8E">
        <w:rPr>
          <w:rFonts w:ascii="Montserrat" w:hAnsi="Montserrat"/>
          <w:noProof/>
          <w:sz w:val="22"/>
          <w:szCs w:val="22"/>
        </w:rPr>
      </w:r>
      <w:r w:rsidR="002A2B8E">
        <w:rPr>
          <w:rFonts w:ascii="Montserrat" w:hAnsi="Montserrat"/>
          <w:noProof/>
          <w:sz w:val="22"/>
          <w:szCs w:val="22"/>
        </w:rPr>
        <w:pict w14:anchorId="3CCE90BC">
          <v:rect id="_x0000_i1025" alt="" style="width:468pt;height:.05pt;mso-width-percent:0;mso-height-percent:0;mso-width-percent:0;mso-height-percent:0" o:hralign="center" o:hrstd="t" o:hr="t" fillcolor="#a0a0a0" stroked="f"/>
        </w:pict>
      </w:r>
    </w:p>
    <w:p w14:paraId="734AE3D2" w14:textId="77777777" w:rsidR="00DE3159" w:rsidRDefault="00DE3159" w:rsidP="00DE3159">
      <w:pPr>
        <w:pStyle w:val="Footer"/>
        <w:jc w:val="center"/>
        <w:rPr>
          <w:sz w:val="18"/>
          <w:szCs w:val="18"/>
        </w:rPr>
      </w:pPr>
    </w:p>
    <w:p w14:paraId="64A9AD52" w14:textId="39B27929" w:rsidR="00E10457" w:rsidRPr="00F55485" w:rsidRDefault="0079215A" w:rsidP="00F55485">
      <w:pPr>
        <w:pStyle w:val="Footer"/>
        <w:jc w:val="center"/>
        <w:rPr>
          <w:rFonts w:ascii="Montserrat" w:hAnsi="Montserrat"/>
          <w:sz w:val="22"/>
          <w:szCs w:val="22"/>
        </w:rPr>
      </w:pPr>
      <w:r>
        <w:rPr>
          <w:rFonts w:ascii="Montserrat" w:hAnsi="Montserrat"/>
          <w:sz w:val="22"/>
          <w:szCs w:val="22"/>
        </w:rPr>
        <w:t xml:space="preserve">www.theexpansionproject.com                   </w:t>
      </w:r>
      <w:r w:rsidRPr="00DE3159">
        <w:rPr>
          <w:rFonts w:ascii="Montserrat" w:hAnsi="Montserrat"/>
          <w:sz w:val="22"/>
          <w:szCs w:val="22"/>
        </w:rPr>
        <w:t xml:space="preserve">   </w:t>
      </w:r>
      <w:hyperlink r:id="rId8" w:history="1">
        <w:r w:rsidR="00F55485" w:rsidRPr="00D85D31">
          <w:rPr>
            <w:rStyle w:val="Hyperlink"/>
            <w:rFonts w:ascii="Montserrat" w:hAnsi="Montserrat"/>
            <w:sz w:val="22"/>
            <w:szCs w:val="22"/>
          </w:rPr>
          <w:t>info@theexpansionproject.com</w:t>
        </w:r>
      </w:hyperlink>
      <w:r w:rsidR="00F55485">
        <w:rPr>
          <w:rFonts w:ascii="Montserrat" w:hAnsi="Montserrat"/>
          <w:sz w:val="22"/>
          <w:szCs w:val="22"/>
        </w:rPr>
        <w:t xml:space="preserve">      </w:t>
      </w:r>
      <w:r>
        <w:rPr>
          <w:rFonts w:ascii="Montserrat" w:hAnsi="Montserrat"/>
          <w:sz w:val="22"/>
          <w:szCs w:val="22"/>
        </w:rPr>
        <w:t xml:space="preserve">     </w:t>
      </w:r>
      <w:r w:rsidR="00F55485">
        <w:rPr>
          <w:rFonts w:ascii="Montserrat" w:hAnsi="Montserrat"/>
          <w:sz w:val="22"/>
          <w:szCs w:val="22"/>
        </w:rPr>
        <w:t xml:space="preserve">  </w:t>
      </w:r>
      <w:r>
        <w:rPr>
          <w:rFonts w:ascii="Montserrat" w:hAnsi="Montserrat"/>
          <w:sz w:val="22"/>
          <w:szCs w:val="22"/>
        </w:rPr>
        <w:t xml:space="preserve"> </w:t>
      </w:r>
      <w:r w:rsidR="00F55485">
        <w:rPr>
          <w:rFonts w:ascii="Montserrat" w:hAnsi="Montserrat"/>
          <w:sz w:val="22"/>
          <w:szCs w:val="22"/>
        </w:rPr>
        <w:t xml:space="preserve">        250.515.0332</w:t>
      </w:r>
      <w:r w:rsidR="00DE3159" w:rsidRPr="00DE3159">
        <w:rPr>
          <w:rFonts w:ascii="Montserrat" w:hAnsi="Montserrat"/>
          <w:sz w:val="22"/>
          <w:szCs w:val="22"/>
        </w:rPr>
        <w:t xml:space="preserve">   </w:t>
      </w:r>
    </w:p>
    <w:sectPr w:rsidR="00E10457" w:rsidRPr="00F55485" w:rsidSect="00F8648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049B" w14:textId="77777777" w:rsidR="000052CB" w:rsidRDefault="000052CB" w:rsidP="00F8648C">
      <w:pPr>
        <w:spacing w:after="0" w:line="240" w:lineRule="auto"/>
      </w:pPr>
      <w:r>
        <w:separator/>
      </w:r>
    </w:p>
  </w:endnote>
  <w:endnote w:type="continuationSeparator" w:id="0">
    <w:p w14:paraId="1ACBC0E4" w14:textId="77777777" w:rsidR="000052CB" w:rsidRDefault="000052CB" w:rsidP="00F8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BF3F" w14:textId="77777777" w:rsidR="000052CB" w:rsidRDefault="000052CB" w:rsidP="00F8648C">
      <w:pPr>
        <w:spacing w:after="0" w:line="240" w:lineRule="auto"/>
      </w:pPr>
      <w:r>
        <w:separator/>
      </w:r>
    </w:p>
  </w:footnote>
  <w:footnote w:type="continuationSeparator" w:id="0">
    <w:p w14:paraId="62476A39" w14:textId="77777777" w:rsidR="000052CB" w:rsidRDefault="000052CB" w:rsidP="00F86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565B96"/>
    <w:lvl w:ilvl="0">
      <w:start w:val="1"/>
      <w:numFmt w:val="bullet"/>
      <w:pStyle w:val="ListBullet"/>
      <w:lvlText w:val=""/>
      <w:lvlJc w:val="left"/>
      <w:pPr>
        <w:tabs>
          <w:tab w:val="num" w:pos="360"/>
        </w:tabs>
        <w:ind w:left="360" w:hanging="360"/>
      </w:pPr>
      <w:rPr>
        <w:rFonts w:ascii="Symbol" w:hAnsi="Symbol" w:hint="default"/>
      </w:rPr>
    </w:lvl>
  </w:abstractNum>
  <w:num w:numId="1" w16cid:durableId="97125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8C"/>
    <w:rsid w:val="000052CB"/>
    <w:rsid w:val="000612DB"/>
    <w:rsid w:val="000E75FF"/>
    <w:rsid w:val="00151594"/>
    <w:rsid w:val="001F7924"/>
    <w:rsid w:val="00230B44"/>
    <w:rsid w:val="00234875"/>
    <w:rsid w:val="002878F1"/>
    <w:rsid w:val="002A2B8E"/>
    <w:rsid w:val="002D44DF"/>
    <w:rsid w:val="00305BFB"/>
    <w:rsid w:val="003275F8"/>
    <w:rsid w:val="003E1D26"/>
    <w:rsid w:val="0045430D"/>
    <w:rsid w:val="00557786"/>
    <w:rsid w:val="005A4873"/>
    <w:rsid w:val="006418AA"/>
    <w:rsid w:val="006A7D33"/>
    <w:rsid w:val="006B0867"/>
    <w:rsid w:val="006E68E0"/>
    <w:rsid w:val="0079215A"/>
    <w:rsid w:val="007F072C"/>
    <w:rsid w:val="007F7E87"/>
    <w:rsid w:val="00884648"/>
    <w:rsid w:val="00911131"/>
    <w:rsid w:val="00917EEE"/>
    <w:rsid w:val="00920A15"/>
    <w:rsid w:val="00932390"/>
    <w:rsid w:val="009A3B85"/>
    <w:rsid w:val="009C2DB7"/>
    <w:rsid w:val="009C5A81"/>
    <w:rsid w:val="00B50F44"/>
    <w:rsid w:val="00BA28F2"/>
    <w:rsid w:val="00BE6BAA"/>
    <w:rsid w:val="00C11C80"/>
    <w:rsid w:val="00D305C9"/>
    <w:rsid w:val="00DE3159"/>
    <w:rsid w:val="00E10457"/>
    <w:rsid w:val="00E6595C"/>
    <w:rsid w:val="00E90310"/>
    <w:rsid w:val="00F55485"/>
    <w:rsid w:val="00F808CF"/>
    <w:rsid w:val="00F8648C"/>
    <w:rsid w:val="00FA2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2D24"/>
  <w15:chartTrackingRefBased/>
  <w15:docId w15:val="{1ECEB991-6163-1840-8895-7FFE8A5F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8C"/>
  </w:style>
  <w:style w:type="paragraph" w:styleId="Heading1">
    <w:name w:val="heading 1"/>
    <w:basedOn w:val="Normal"/>
    <w:next w:val="Normal"/>
    <w:link w:val="Heading1Char"/>
    <w:uiPriority w:val="9"/>
    <w:qFormat/>
    <w:rsid w:val="00F8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6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6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6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48C"/>
    <w:rPr>
      <w:rFonts w:eastAsiaTheme="majorEastAsia" w:cstheme="majorBidi"/>
      <w:color w:val="272727" w:themeColor="text1" w:themeTint="D8"/>
    </w:rPr>
  </w:style>
  <w:style w:type="paragraph" w:styleId="Title">
    <w:name w:val="Title"/>
    <w:basedOn w:val="Normal"/>
    <w:next w:val="Normal"/>
    <w:link w:val="TitleChar"/>
    <w:uiPriority w:val="10"/>
    <w:qFormat/>
    <w:rsid w:val="00F8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48C"/>
    <w:pPr>
      <w:spacing w:before="160"/>
      <w:jc w:val="center"/>
    </w:pPr>
    <w:rPr>
      <w:i/>
      <w:iCs/>
      <w:color w:val="404040" w:themeColor="text1" w:themeTint="BF"/>
    </w:rPr>
  </w:style>
  <w:style w:type="character" w:customStyle="1" w:styleId="QuoteChar">
    <w:name w:val="Quote Char"/>
    <w:basedOn w:val="DefaultParagraphFont"/>
    <w:link w:val="Quote"/>
    <w:uiPriority w:val="29"/>
    <w:rsid w:val="00F8648C"/>
    <w:rPr>
      <w:i/>
      <w:iCs/>
      <w:color w:val="404040" w:themeColor="text1" w:themeTint="BF"/>
    </w:rPr>
  </w:style>
  <w:style w:type="paragraph" w:styleId="ListParagraph">
    <w:name w:val="List Paragraph"/>
    <w:basedOn w:val="Normal"/>
    <w:uiPriority w:val="34"/>
    <w:qFormat/>
    <w:rsid w:val="00F8648C"/>
    <w:pPr>
      <w:ind w:left="720"/>
      <w:contextualSpacing/>
    </w:pPr>
  </w:style>
  <w:style w:type="character" w:styleId="IntenseEmphasis">
    <w:name w:val="Intense Emphasis"/>
    <w:basedOn w:val="DefaultParagraphFont"/>
    <w:uiPriority w:val="21"/>
    <w:qFormat/>
    <w:rsid w:val="00F8648C"/>
    <w:rPr>
      <w:i/>
      <w:iCs/>
      <w:color w:val="0F4761" w:themeColor="accent1" w:themeShade="BF"/>
    </w:rPr>
  </w:style>
  <w:style w:type="paragraph" w:styleId="IntenseQuote">
    <w:name w:val="Intense Quote"/>
    <w:basedOn w:val="Normal"/>
    <w:next w:val="Normal"/>
    <w:link w:val="IntenseQuoteChar"/>
    <w:uiPriority w:val="30"/>
    <w:qFormat/>
    <w:rsid w:val="00F8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8C"/>
    <w:rPr>
      <w:i/>
      <w:iCs/>
      <w:color w:val="0F4761" w:themeColor="accent1" w:themeShade="BF"/>
    </w:rPr>
  </w:style>
  <w:style w:type="character" w:styleId="IntenseReference">
    <w:name w:val="Intense Reference"/>
    <w:basedOn w:val="DefaultParagraphFont"/>
    <w:uiPriority w:val="32"/>
    <w:qFormat/>
    <w:rsid w:val="00F8648C"/>
    <w:rPr>
      <w:b/>
      <w:bCs/>
      <w:smallCaps/>
      <w:color w:val="0F4761" w:themeColor="accent1" w:themeShade="BF"/>
      <w:spacing w:val="5"/>
    </w:rPr>
  </w:style>
  <w:style w:type="paragraph" w:styleId="ListBullet">
    <w:name w:val="List Bullet"/>
    <w:basedOn w:val="Normal"/>
    <w:uiPriority w:val="99"/>
    <w:unhideWhenUsed/>
    <w:rsid w:val="00F8648C"/>
    <w:pPr>
      <w:numPr>
        <w:numId w:val="1"/>
      </w:numPr>
      <w:spacing w:after="200" w:line="276" w:lineRule="auto"/>
      <w:contextualSpacing/>
    </w:pPr>
    <w:rPr>
      <w:rFonts w:eastAsiaTheme="minorEastAsia"/>
      <w:kern w:val="0"/>
      <w:sz w:val="22"/>
      <w:szCs w:val="22"/>
      <w:lang w:val="en-US"/>
      <w14:ligatures w14:val="none"/>
    </w:rPr>
  </w:style>
  <w:style w:type="paragraph" w:styleId="Header">
    <w:name w:val="header"/>
    <w:basedOn w:val="Normal"/>
    <w:link w:val="HeaderChar"/>
    <w:uiPriority w:val="99"/>
    <w:unhideWhenUsed/>
    <w:rsid w:val="00F86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48C"/>
  </w:style>
  <w:style w:type="paragraph" w:styleId="Footer">
    <w:name w:val="footer"/>
    <w:basedOn w:val="Normal"/>
    <w:link w:val="FooterChar"/>
    <w:uiPriority w:val="99"/>
    <w:unhideWhenUsed/>
    <w:rsid w:val="00F86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48C"/>
  </w:style>
  <w:style w:type="paragraph" w:styleId="NoSpacing">
    <w:name w:val="No Spacing"/>
    <w:uiPriority w:val="1"/>
    <w:qFormat/>
    <w:rsid w:val="00F8648C"/>
    <w:pPr>
      <w:spacing w:after="0" w:line="240" w:lineRule="auto"/>
    </w:pPr>
    <w:rPr>
      <w:rFonts w:eastAsiaTheme="minorEastAsia"/>
      <w:kern w:val="0"/>
      <w:sz w:val="22"/>
      <w:szCs w:val="22"/>
      <w:lang w:val="en-US" w:eastAsia="zh-CN"/>
      <w14:ligatures w14:val="none"/>
    </w:rPr>
  </w:style>
  <w:style w:type="character" w:styleId="Hyperlink">
    <w:name w:val="Hyperlink"/>
    <w:basedOn w:val="DefaultParagraphFont"/>
    <w:uiPriority w:val="99"/>
    <w:unhideWhenUsed/>
    <w:rsid w:val="00DE3159"/>
    <w:rPr>
      <w:color w:val="467886" w:themeColor="hyperlink"/>
      <w:u w:val="single"/>
    </w:rPr>
  </w:style>
  <w:style w:type="character" w:styleId="UnresolvedMention">
    <w:name w:val="Unresolved Mention"/>
    <w:basedOn w:val="DefaultParagraphFont"/>
    <w:uiPriority w:val="99"/>
    <w:semiHidden/>
    <w:unhideWhenUsed/>
    <w:rsid w:val="00DE3159"/>
    <w:rPr>
      <w:color w:val="605E5C"/>
      <w:shd w:val="clear" w:color="auto" w:fill="E1DFDD"/>
    </w:rPr>
  </w:style>
  <w:style w:type="paragraph" w:styleId="NormalWeb">
    <w:name w:val="Normal (Web)"/>
    <w:basedOn w:val="Normal"/>
    <w:uiPriority w:val="99"/>
    <w:semiHidden/>
    <w:unhideWhenUsed/>
    <w:rsid w:val="002348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34875"/>
  </w:style>
  <w:style w:type="character" w:styleId="Strong">
    <w:name w:val="Strong"/>
    <w:basedOn w:val="DefaultParagraphFont"/>
    <w:uiPriority w:val="22"/>
    <w:qFormat/>
    <w:rsid w:val="00234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expansionprojec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Peck</dc:creator>
  <cp:keywords/>
  <dc:description/>
  <cp:lastModifiedBy>Monique Peck</cp:lastModifiedBy>
  <cp:revision>2</cp:revision>
  <cp:lastPrinted>2025-10-16T22:19:00Z</cp:lastPrinted>
  <dcterms:created xsi:type="dcterms:W3CDTF">2025-10-16T23:20:00Z</dcterms:created>
  <dcterms:modified xsi:type="dcterms:W3CDTF">2025-10-16T23:20:00Z</dcterms:modified>
</cp:coreProperties>
</file>