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060" w:type="dxa"/>
        <w:tblInd w:w="-289" w:type="dxa"/>
        <w:tblLook w:val="04A0" w:firstRow="1" w:lastRow="0" w:firstColumn="1" w:lastColumn="0" w:noHBand="0" w:noVBand="1"/>
      </w:tblPr>
      <w:tblGrid>
        <w:gridCol w:w="10060"/>
      </w:tblGrid>
      <w:tr w:rsidR="00BE20C0" w:rsidRPr="00F64F3B" w14:paraId="59FD8B5D" w14:textId="77777777" w:rsidTr="00BF2B7D">
        <w:trPr>
          <w:trHeight w:val="357"/>
        </w:trPr>
        <w:tc>
          <w:tcPr>
            <w:tcW w:w="10060" w:type="dxa"/>
          </w:tcPr>
          <w:p w14:paraId="7B35CCC5" w14:textId="467A47FA" w:rsidR="00BE20C0" w:rsidRPr="00A322A7" w:rsidRDefault="00BE20C0" w:rsidP="003B69CC">
            <w:pPr>
              <w:rPr>
                <w:b/>
                <w:bCs/>
                <w:lang w:val="nl-BE"/>
              </w:rPr>
            </w:pPr>
            <w:r w:rsidRPr="00A322A7">
              <w:rPr>
                <w:b/>
                <w:bCs/>
                <w:lang w:val="nl-BE"/>
              </w:rPr>
              <w:t xml:space="preserve">Algemene voorwaarden </w:t>
            </w:r>
            <w:r w:rsidR="000824E2" w:rsidRPr="00A322A7">
              <w:rPr>
                <w:b/>
                <w:bCs/>
                <w:lang w:val="nl-BE"/>
              </w:rPr>
              <w:t xml:space="preserve">Libra </w:t>
            </w:r>
            <w:r w:rsidR="00A322A7" w:rsidRPr="00A322A7">
              <w:rPr>
                <w:b/>
                <w:bCs/>
                <w:lang w:val="nl-BE"/>
              </w:rPr>
              <w:t>door</w:t>
            </w:r>
            <w:r w:rsidR="000824E2" w:rsidRPr="00A322A7">
              <w:rPr>
                <w:b/>
                <w:bCs/>
                <w:lang w:val="nl-BE"/>
              </w:rPr>
              <w:t xml:space="preserve"> Wolters Kluwer</w:t>
            </w:r>
          </w:p>
        </w:tc>
      </w:tr>
      <w:tr w:rsidR="00BE20C0" w:rsidRPr="0009678A" w14:paraId="1C56B719" w14:textId="77777777" w:rsidTr="00BF2B7D">
        <w:trPr>
          <w:trHeight w:val="357"/>
        </w:trPr>
        <w:tc>
          <w:tcPr>
            <w:tcW w:w="10060" w:type="dxa"/>
          </w:tcPr>
          <w:p w14:paraId="3C582380" w14:textId="4C586A2D" w:rsidR="00BE20C0" w:rsidRPr="0009678A" w:rsidRDefault="00BE20C0" w:rsidP="003B69CC">
            <w:pPr>
              <w:rPr>
                <w:b/>
                <w:bCs/>
              </w:rPr>
            </w:pPr>
            <w:r w:rsidRPr="0009678A">
              <w:rPr>
                <w:b/>
                <w:bCs/>
              </w:rPr>
              <w:t xml:space="preserve">1.  </w:t>
            </w:r>
            <w:proofErr w:type="spellStart"/>
            <w:r w:rsidRPr="0009678A">
              <w:rPr>
                <w:b/>
                <w:bCs/>
              </w:rPr>
              <w:t>Toepassingsgebied</w:t>
            </w:r>
            <w:proofErr w:type="spellEnd"/>
          </w:p>
        </w:tc>
      </w:tr>
      <w:tr w:rsidR="00BE20C0" w:rsidRPr="00F64F3B" w14:paraId="07457A00" w14:textId="77777777" w:rsidTr="00BF2B7D">
        <w:trPr>
          <w:trHeight w:val="904"/>
        </w:trPr>
        <w:tc>
          <w:tcPr>
            <w:tcW w:w="10060" w:type="dxa"/>
          </w:tcPr>
          <w:p w14:paraId="33DB8336" w14:textId="0077FA3C" w:rsidR="00BE20C0" w:rsidRPr="00A322A7" w:rsidRDefault="00BE20C0" w:rsidP="00DF4197">
            <w:pPr>
              <w:jc w:val="both"/>
              <w:rPr>
                <w:lang w:val="nl-BE"/>
              </w:rPr>
            </w:pPr>
            <w:r w:rsidRPr="00A322A7">
              <w:rPr>
                <w:lang w:val="nl-BE"/>
              </w:rPr>
              <w:t xml:space="preserve">1.1.1 Deze algemene voorwaarden voor Libra </w:t>
            </w:r>
            <w:r w:rsidR="000824E2" w:rsidRPr="00A322A7">
              <w:rPr>
                <w:lang w:val="nl-BE"/>
              </w:rPr>
              <w:t xml:space="preserve">AI ("Algemene voorwaarden Libra </w:t>
            </w:r>
            <w:r w:rsidR="00306E22">
              <w:rPr>
                <w:lang w:val="nl-BE"/>
              </w:rPr>
              <w:t>door</w:t>
            </w:r>
            <w:r w:rsidR="000824E2" w:rsidRPr="00A322A7">
              <w:rPr>
                <w:lang w:val="nl-BE"/>
              </w:rPr>
              <w:t xml:space="preserve"> Wolters Kluwer" of "AV") </w:t>
            </w:r>
            <w:r w:rsidRPr="00A322A7">
              <w:rPr>
                <w:lang w:val="nl-BE"/>
              </w:rPr>
              <w:t xml:space="preserve">van Wolters Kluwer </w:t>
            </w:r>
            <w:r w:rsidR="00F80397" w:rsidRPr="00A322A7">
              <w:rPr>
                <w:lang w:val="nl-BE"/>
              </w:rPr>
              <w:t>Belgium NV</w:t>
            </w:r>
            <w:r w:rsidRPr="00A322A7">
              <w:rPr>
                <w:lang w:val="nl-BE"/>
              </w:rPr>
              <w:t xml:space="preserve">, ingeschreven in het handelsregister </w:t>
            </w:r>
            <w:r w:rsidR="00C37567" w:rsidRPr="00A322A7">
              <w:rPr>
                <w:lang w:val="nl-BE"/>
              </w:rPr>
              <w:t xml:space="preserve">van Mechelen onder </w:t>
            </w:r>
            <w:r w:rsidRPr="00A322A7">
              <w:rPr>
                <w:lang w:val="nl-BE"/>
              </w:rPr>
              <w:t>KBO-nummer</w:t>
            </w:r>
            <w:r w:rsidR="00EF24DB" w:rsidRPr="00A322A7">
              <w:rPr>
                <w:rFonts w:ascii="Arial" w:hAnsi="Arial" w:cs="Arial"/>
                <w:color w:val="0A0A0A"/>
                <w:lang w:val="nl-BE"/>
              </w:rPr>
              <w:t xml:space="preserve"> 0405.772.873 </w:t>
            </w:r>
            <w:r w:rsidRPr="00A322A7">
              <w:rPr>
                <w:lang w:val="nl-BE"/>
              </w:rPr>
              <w:t xml:space="preserve">en met maatschappelijke zetel te </w:t>
            </w:r>
            <w:r w:rsidR="00EF24DB" w:rsidRPr="00A322A7">
              <w:rPr>
                <w:lang w:val="nl-BE"/>
              </w:rPr>
              <w:t xml:space="preserve">Motstraat 30, 2800 Mechelen </w:t>
            </w:r>
            <w:r w:rsidRPr="00A322A7">
              <w:rPr>
                <w:lang w:val="nl-BE"/>
              </w:rPr>
              <w:t>("</w:t>
            </w:r>
            <w:r w:rsidR="00EF24DB" w:rsidRPr="00A322A7">
              <w:rPr>
                <w:lang w:val="nl-BE"/>
              </w:rPr>
              <w:t>WKB</w:t>
            </w:r>
            <w:r w:rsidRPr="00A322A7">
              <w:rPr>
                <w:lang w:val="nl-BE"/>
              </w:rPr>
              <w:t>"), zijn van toepassing op het gebruik van de digitale Legal-Tech Software as a Service-applicatie ("Libra AI") op basis van kunstmatige intelligentie, die juridisch werk ondersteunt door middel van onder meer een chatbotfunctie, geproduceerd en eigendom van Libra Technology GmbH, die de houder is van de intellectuele eigendomsrechten.</w:t>
            </w:r>
          </w:p>
        </w:tc>
      </w:tr>
      <w:tr w:rsidR="001772F5" w:rsidRPr="00F64F3B" w14:paraId="633F0CAD" w14:textId="77777777" w:rsidTr="00BF2B7D">
        <w:trPr>
          <w:trHeight w:val="755"/>
        </w:trPr>
        <w:tc>
          <w:tcPr>
            <w:tcW w:w="10060" w:type="dxa"/>
          </w:tcPr>
          <w:p w14:paraId="522B53EA" w14:textId="11312D54" w:rsidR="001772F5" w:rsidRPr="00A322A7" w:rsidRDefault="001772F5" w:rsidP="00DF4197">
            <w:pPr>
              <w:jc w:val="both"/>
              <w:rPr>
                <w:lang w:val="nl-BE"/>
              </w:rPr>
            </w:pPr>
            <w:r w:rsidRPr="00A322A7">
              <w:rPr>
                <w:lang w:val="nl-BE"/>
              </w:rPr>
              <w:t xml:space="preserve">1.1.2 Voor alle duidelijkheid wordt uitdrukkelijk bevestigd dat de Algemene Voorwaarden van WKB niet van toepassing zijn op de levering van Libra AI, maar alleen op de andere producten of diensten die de </w:t>
            </w:r>
            <w:r w:rsidR="00886DF6">
              <w:rPr>
                <w:lang w:val="nl-BE"/>
              </w:rPr>
              <w:t>Klant</w:t>
            </w:r>
            <w:r w:rsidRPr="00A322A7">
              <w:rPr>
                <w:lang w:val="nl-BE"/>
              </w:rPr>
              <w:t xml:space="preserve"> bij WKB afneemt.</w:t>
            </w:r>
          </w:p>
        </w:tc>
      </w:tr>
      <w:tr w:rsidR="00BE20C0" w:rsidRPr="00F64F3B" w14:paraId="450AD6C0" w14:textId="77777777" w:rsidTr="00BF2B7D">
        <w:tc>
          <w:tcPr>
            <w:tcW w:w="10060" w:type="dxa"/>
          </w:tcPr>
          <w:p w14:paraId="56603CD7" w14:textId="4AEA76A7" w:rsidR="00BE20C0" w:rsidRPr="00A322A7" w:rsidRDefault="00BE20C0" w:rsidP="00DF4197">
            <w:pPr>
              <w:jc w:val="both"/>
              <w:rPr>
                <w:lang w:val="nl-BE"/>
              </w:rPr>
            </w:pPr>
            <w:r w:rsidRPr="00A322A7">
              <w:rPr>
                <w:lang w:val="nl-BE"/>
              </w:rPr>
              <w:t xml:space="preserve">1.2 </w:t>
            </w:r>
            <w:r w:rsidR="003E36EE" w:rsidRPr="00A322A7">
              <w:rPr>
                <w:lang w:val="nl-BE"/>
              </w:rPr>
              <w:t>WKB</w:t>
            </w:r>
            <w:r w:rsidRPr="00A322A7">
              <w:rPr>
                <w:lang w:val="nl-BE"/>
              </w:rPr>
              <w:t>, optredend als licentiehouder voor Libra AI, sluit</w:t>
            </w:r>
            <w:r w:rsidR="00D81758" w:rsidRPr="00A322A7">
              <w:rPr>
                <w:lang w:val="nl-BE"/>
              </w:rPr>
              <w:t xml:space="preserve"> </w:t>
            </w:r>
            <w:r w:rsidRPr="00A322A7">
              <w:rPr>
                <w:lang w:val="nl-BE"/>
              </w:rPr>
              <w:t xml:space="preserve">in eigen naam </w:t>
            </w:r>
            <w:r w:rsidR="00886DF6">
              <w:rPr>
                <w:lang w:val="nl-BE"/>
              </w:rPr>
              <w:t>Overeenkomst</w:t>
            </w:r>
            <w:r w:rsidRPr="00A322A7">
              <w:rPr>
                <w:lang w:val="nl-BE"/>
              </w:rPr>
              <w:t xml:space="preserve">en voor het gebruik van Libra AI met </w:t>
            </w:r>
            <w:r w:rsidR="00F83667">
              <w:rPr>
                <w:lang w:val="nl-BE"/>
              </w:rPr>
              <w:t xml:space="preserve">alleen </w:t>
            </w:r>
            <w:r w:rsidR="00FB3483" w:rsidRPr="00A322A7">
              <w:rPr>
                <w:lang w:val="nl-BE"/>
              </w:rPr>
              <w:t>ondernemers in de zin van artikel I</w:t>
            </w:r>
            <w:r w:rsidR="00222E7A" w:rsidRPr="00A322A7">
              <w:rPr>
                <w:lang w:val="nl-BE"/>
              </w:rPr>
              <w:t xml:space="preserve">.1 van het </w:t>
            </w:r>
            <w:r w:rsidR="00665E1F" w:rsidRPr="00A322A7">
              <w:rPr>
                <w:lang w:val="nl-BE"/>
              </w:rPr>
              <w:t xml:space="preserve">Wetboek van Economisch Recht (WER) </w:t>
            </w:r>
            <w:r w:rsidRPr="00A322A7">
              <w:rPr>
                <w:lang w:val="nl-BE"/>
              </w:rPr>
              <w:t>("</w:t>
            </w:r>
            <w:r w:rsidR="00886DF6">
              <w:rPr>
                <w:lang w:val="nl-BE"/>
              </w:rPr>
              <w:t>Klant</w:t>
            </w:r>
            <w:r w:rsidRPr="00A322A7">
              <w:rPr>
                <w:lang w:val="nl-BE"/>
              </w:rPr>
              <w:t>en") voor levering aan hun werknemers (hierna uniform aangeduid als "</w:t>
            </w:r>
            <w:r w:rsidR="004A07EB">
              <w:rPr>
                <w:lang w:val="nl-BE"/>
              </w:rPr>
              <w:t>Gebruiker</w:t>
            </w:r>
            <w:r w:rsidRPr="00A322A7">
              <w:rPr>
                <w:lang w:val="nl-BE"/>
              </w:rPr>
              <w:t>s").</w:t>
            </w:r>
          </w:p>
        </w:tc>
      </w:tr>
      <w:tr w:rsidR="00BE20C0" w:rsidRPr="0009678A" w14:paraId="36A08DDD" w14:textId="77777777" w:rsidTr="00BF2B7D">
        <w:tc>
          <w:tcPr>
            <w:tcW w:w="10060" w:type="dxa"/>
          </w:tcPr>
          <w:p w14:paraId="085EC462" w14:textId="6506FA5A" w:rsidR="00BE20C0" w:rsidRPr="0009678A" w:rsidRDefault="00BE20C0" w:rsidP="00DF4197">
            <w:pPr>
              <w:jc w:val="both"/>
            </w:pPr>
            <w:r w:rsidRPr="00A322A7">
              <w:rPr>
                <w:lang w:val="nl-BE"/>
              </w:rPr>
              <w:t xml:space="preserve">1.3 De taal die van toepassing is op het sluiten van </w:t>
            </w:r>
            <w:r w:rsidR="00C10F46">
              <w:rPr>
                <w:lang w:val="nl-BE"/>
              </w:rPr>
              <w:t>de</w:t>
            </w:r>
            <w:r w:rsidRPr="00A322A7">
              <w:rPr>
                <w:lang w:val="nl-BE"/>
              </w:rPr>
              <w:t xml:space="preserve"> </w:t>
            </w:r>
            <w:r w:rsidR="00886DF6">
              <w:rPr>
                <w:lang w:val="nl-BE"/>
              </w:rPr>
              <w:t>Overeenkomst</w:t>
            </w:r>
            <w:r w:rsidRPr="00A322A7">
              <w:rPr>
                <w:lang w:val="nl-BE"/>
              </w:rPr>
              <w:t xml:space="preserve"> is Nederlands</w:t>
            </w:r>
            <w:r w:rsidR="008A0B07" w:rsidRPr="00A322A7">
              <w:rPr>
                <w:lang w:val="nl-BE"/>
              </w:rPr>
              <w:t xml:space="preserve">, Frans </w:t>
            </w:r>
            <w:r w:rsidRPr="00A322A7">
              <w:rPr>
                <w:lang w:val="nl-BE"/>
              </w:rPr>
              <w:t>of Engels. Vertalingen van deze AV in andere talen dan Nederlands</w:t>
            </w:r>
            <w:r w:rsidR="008A0B07" w:rsidRPr="00A322A7">
              <w:rPr>
                <w:lang w:val="nl-BE"/>
              </w:rPr>
              <w:t xml:space="preserve">, Frans </w:t>
            </w:r>
            <w:r w:rsidRPr="00A322A7">
              <w:rPr>
                <w:lang w:val="nl-BE"/>
              </w:rPr>
              <w:t xml:space="preserve">of Engels zijn uitsluitend ter informatie. </w:t>
            </w:r>
            <w:r>
              <w:t xml:space="preserve">In </w:t>
            </w:r>
            <w:proofErr w:type="spellStart"/>
            <w:r>
              <w:t>geval</w:t>
            </w:r>
            <w:proofErr w:type="spellEnd"/>
            <w:r>
              <w:t xml:space="preserve"> van </w:t>
            </w:r>
            <w:proofErr w:type="spellStart"/>
            <w:r>
              <w:t>tegenstrijdigheden</w:t>
            </w:r>
            <w:proofErr w:type="spellEnd"/>
            <w:r>
              <w:t xml:space="preserve"> </w:t>
            </w:r>
            <w:proofErr w:type="spellStart"/>
            <w:r>
              <w:t>prevaleert</w:t>
            </w:r>
            <w:proofErr w:type="spellEnd"/>
            <w:r>
              <w:t xml:space="preserve"> de Nederlandse </w:t>
            </w:r>
            <w:proofErr w:type="spellStart"/>
            <w:r>
              <w:t>versie</w:t>
            </w:r>
            <w:proofErr w:type="spellEnd"/>
            <w:r>
              <w:t>.</w:t>
            </w:r>
          </w:p>
        </w:tc>
      </w:tr>
      <w:tr w:rsidR="00BE20C0" w:rsidRPr="00F64F3B" w14:paraId="3D29460D" w14:textId="77777777" w:rsidTr="00BF2B7D">
        <w:trPr>
          <w:trHeight w:val="609"/>
        </w:trPr>
        <w:tc>
          <w:tcPr>
            <w:tcW w:w="10060" w:type="dxa"/>
          </w:tcPr>
          <w:p w14:paraId="698C0F06" w14:textId="743432D6" w:rsidR="00BE20C0" w:rsidRPr="00A322A7" w:rsidRDefault="00BE20C0" w:rsidP="00DF4197">
            <w:pPr>
              <w:jc w:val="both"/>
              <w:rPr>
                <w:lang w:val="nl-BE"/>
              </w:rPr>
            </w:pPr>
            <w:r w:rsidRPr="00A322A7">
              <w:rPr>
                <w:lang w:val="nl-BE"/>
              </w:rPr>
              <w:t xml:space="preserve">1.4 Afwijkende voorwaarden van de </w:t>
            </w:r>
            <w:r w:rsidR="00886DF6">
              <w:rPr>
                <w:lang w:val="nl-BE"/>
              </w:rPr>
              <w:t>Klant</w:t>
            </w:r>
            <w:r w:rsidRPr="00A322A7">
              <w:rPr>
                <w:lang w:val="nl-BE"/>
              </w:rPr>
              <w:t xml:space="preserve"> zijn niet van toepassing, tenzij </w:t>
            </w:r>
            <w:r w:rsidR="003E36EE" w:rsidRPr="00A322A7">
              <w:rPr>
                <w:lang w:val="nl-BE"/>
              </w:rPr>
              <w:t xml:space="preserve">WKB </w:t>
            </w:r>
            <w:r w:rsidRPr="00A322A7">
              <w:rPr>
                <w:lang w:val="nl-BE"/>
              </w:rPr>
              <w:t>uitdrukkelijk schriftelijk instemt met de geldigheid</w:t>
            </w:r>
            <w:r w:rsidR="009F1C89">
              <w:rPr>
                <w:lang w:val="nl-BE"/>
              </w:rPr>
              <w:t xml:space="preserve"> en toepassing</w:t>
            </w:r>
            <w:r w:rsidRPr="00A322A7">
              <w:rPr>
                <w:lang w:val="nl-BE"/>
              </w:rPr>
              <w:t xml:space="preserve"> ervan.</w:t>
            </w:r>
          </w:p>
        </w:tc>
      </w:tr>
      <w:tr w:rsidR="00BE20C0" w:rsidRPr="00F64F3B" w14:paraId="46ADB646" w14:textId="77777777" w:rsidTr="00BF2B7D">
        <w:tc>
          <w:tcPr>
            <w:tcW w:w="10060" w:type="dxa"/>
          </w:tcPr>
          <w:p w14:paraId="59705D07" w14:textId="5F571557" w:rsidR="00BE20C0" w:rsidRPr="00A322A7" w:rsidRDefault="00BE20C0" w:rsidP="00DF4197">
            <w:pPr>
              <w:jc w:val="both"/>
              <w:rPr>
                <w:lang w:val="nl-BE"/>
              </w:rPr>
            </w:pPr>
            <w:r w:rsidRPr="00A322A7">
              <w:rPr>
                <w:lang w:val="nl-BE"/>
              </w:rPr>
              <w:t xml:space="preserve">1.5 Onverminderd het bepaalde in art. 1.1.2 van deze AV maken deze AV integraal deel uit van alle </w:t>
            </w:r>
            <w:r w:rsidR="00886DF6">
              <w:rPr>
                <w:lang w:val="nl-BE"/>
              </w:rPr>
              <w:t>Overeenkomst</w:t>
            </w:r>
            <w:r w:rsidRPr="00A322A7">
              <w:rPr>
                <w:lang w:val="nl-BE"/>
              </w:rPr>
              <w:t xml:space="preserve">en die </w:t>
            </w:r>
            <w:r w:rsidR="003E36EE" w:rsidRPr="00A322A7">
              <w:rPr>
                <w:lang w:val="nl-BE"/>
              </w:rPr>
              <w:t xml:space="preserve">WKB </w:t>
            </w:r>
            <w:r w:rsidRPr="00A322A7">
              <w:rPr>
                <w:lang w:val="nl-BE"/>
              </w:rPr>
              <w:t xml:space="preserve">met de </w:t>
            </w:r>
            <w:r w:rsidR="00886DF6">
              <w:rPr>
                <w:lang w:val="nl-BE"/>
              </w:rPr>
              <w:t>Klant</w:t>
            </w:r>
            <w:r w:rsidRPr="00A322A7">
              <w:rPr>
                <w:lang w:val="nl-BE"/>
              </w:rPr>
              <w:t xml:space="preserve"> sluit voor de door </w:t>
            </w:r>
            <w:r w:rsidR="003E36EE" w:rsidRPr="00A322A7">
              <w:rPr>
                <w:lang w:val="nl-BE"/>
              </w:rPr>
              <w:t>WKB</w:t>
            </w:r>
            <w:r w:rsidRPr="00A322A7">
              <w:rPr>
                <w:lang w:val="nl-BE"/>
              </w:rPr>
              <w:t xml:space="preserve"> aangeboden Libra AI-diensten. Zij zijn ook van toepassing op alle toekomstige diensten of aanbiedingen aan de </w:t>
            </w:r>
            <w:r w:rsidR="00886DF6">
              <w:rPr>
                <w:lang w:val="nl-BE"/>
              </w:rPr>
              <w:t>Klant</w:t>
            </w:r>
            <w:r w:rsidRPr="00A322A7">
              <w:rPr>
                <w:lang w:val="nl-BE"/>
              </w:rPr>
              <w:t xml:space="preserve"> voor zover deze betrekking hebben op Libra AI, zelfs indien deze niet opnieuw afzonderlijk worden overeengekomen.</w:t>
            </w:r>
          </w:p>
        </w:tc>
      </w:tr>
      <w:tr w:rsidR="00BE20C0" w:rsidRPr="0009678A" w14:paraId="5FAC1C95" w14:textId="77777777" w:rsidTr="00BF2B7D">
        <w:tc>
          <w:tcPr>
            <w:tcW w:w="10060" w:type="dxa"/>
          </w:tcPr>
          <w:p w14:paraId="390A6AB3" w14:textId="0F20BA06" w:rsidR="00BE20C0" w:rsidRPr="0009678A" w:rsidRDefault="00BE20C0" w:rsidP="00DF4197">
            <w:pPr>
              <w:jc w:val="both"/>
              <w:rPr>
                <w:b/>
                <w:bCs/>
              </w:rPr>
            </w:pPr>
            <w:r w:rsidRPr="2B88E586">
              <w:rPr>
                <w:b/>
                <w:bCs/>
              </w:rPr>
              <w:t>2. T</w:t>
            </w:r>
            <w:proofErr w:type="spellStart"/>
            <w:r w:rsidRPr="2B88E586">
              <w:rPr>
                <w:b/>
                <w:bCs/>
              </w:rPr>
              <w:t>otstandkoming</w:t>
            </w:r>
            <w:proofErr w:type="spellEnd"/>
            <w:r w:rsidRPr="2B88E586">
              <w:rPr>
                <w:b/>
                <w:bCs/>
              </w:rPr>
              <w:t xml:space="preserve"> van de </w:t>
            </w:r>
            <w:proofErr w:type="spellStart"/>
            <w:r w:rsidR="00886DF6">
              <w:rPr>
                <w:b/>
                <w:bCs/>
              </w:rPr>
              <w:t>Overeenkomst</w:t>
            </w:r>
            <w:proofErr w:type="spellEnd"/>
          </w:p>
        </w:tc>
      </w:tr>
      <w:tr w:rsidR="00BE20C0" w:rsidRPr="00F64F3B" w14:paraId="199A9B5C" w14:textId="77777777" w:rsidTr="00BF2B7D">
        <w:tc>
          <w:tcPr>
            <w:tcW w:w="10060" w:type="dxa"/>
          </w:tcPr>
          <w:p w14:paraId="4C349DE8" w14:textId="447FF5D0" w:rsidR="00BE20C0" w:rsidRPr="00A322A7" w:rsidRDefault="00BE20C0" w:rsidP="00DF4197">
            <w:pPr>
              <w:jc w:val="both"/>
              <w:rPr>
                <w:lang w:val="nl-BE"/>
              </w:rPr>
            </w:pPr>
            <w:r w:rsidRPr="00A322A7">
              <w:rPr>
                <w:lang w:val="nl-BE"/>
              </w:rPr>
              <w:t xml:space="preserve">2.1 </w:t>
            </w:r>
            <w:r w:rsidR="00886DF6">
              <w:rPr>
                <w:lang w:val="nl-BE"/>
              </w:rPr>
              <w:t>Klant</w:t>
            </w:r>
            <w:r w:rsidRPr="00A322A7">
              <w:rPr>
                <w:lang w:val="nl-BE"/>
              </w:rPr>
              <w:t xml:space="preserve">en die geïnteresseerd zijn in het gebruik van Libra AI kunnen een bindend aanbod doen om een </w:t>
            </w:r>
            <w:r w:rsidR="00886DF6">
              <w:rPr>
                <w:lang w:val="nl-BE"/>
              </w:rPr>
              <w:t>Overeenkomst</w:t>
            </w:r>
            <w:r w:rsidRPr="00A322A7">
              <w:rPr>
                <w:lang w:val="nl-BE"/>
              </w:rPr>
              <w:t xml:space="preserve"> te sluiten tegen de opgegeven prijs door hun contact- en betalingsgegevens en de startdatum van het gebruik in te voeren of door een overeenkomstig aanbod of bestelformulier van </w:t>
            </w:r>
            <w:r w:rsidR="003E36EE" w:rsidRPr="00A322A7">
              <w:rPr>
                <w:lang w:val="nl-BE"/>
              </w:rPr>
              <w:t>WKB</w:t>
            </w:r>
            <w:r w:rsidRPr="00A322A7">
              <w:rPr>
                <w:lang w:val="nl-BE"/>
              </w:rPr>
              <w:t xml:space="preserve"> te bevestigen, bijvoorbeeld per e-mail ("Aanbod").</w:t>
            </w:r>
          </w:p>
        </w:tc>
      </w:tr>
      <w:tr w:rsidR="00BE20C0" w:rsidRPr="00F64F3B" w14:paraId="339E6865" w14:textId="77777777" w:rsidTr="00BF2B7D">
        <w:tc>
          <w:tcPr>
            <w:tcW w:w="10060" w:type="dxa"/>
          </w:tcPr>
          <w:p w14:paraId="0B902314" w14:textId="10B45220" w:rsidR="00BE20C0" w:rsidRPr="00A322A7" w:rsidRDefault="00BE20C0" w:rsidP="00DF4197">
            <w:pPr>
              <w:tabs>
                <w:tab w:val="left" w:pos="3381"/>
              </w:tabs>
              <w:jc w:val="both"/>
              <w:rPr>
                <w:lang w:val="nl-BE"/>
              </w:rPr>
            </w:pPr>
            <w:r w:rsidRPr="00A322A7">
              <w:rPr>
                <w:lang w:val="nl-BE"/>
              </w:rPr>
              <w:t xml:space="preserve">2.2 Na aanvaarding of bevestiging door </w:t>
            </w:r>
            <w:r w:rsidR="003E36EE" w:rsidRPr="00A322A7">
              <w:rPr>
                <w:lang w:val="nl-BE"/>
              </w:rPr>
              <w:t>WKB</w:t>
            </w:r>
            <w:r w:rsidRPr="00A322A7">
              <w:rPr>
                <w:lang w:val="nl-BE"/>
              </w:rPr>
              <w:t xml:space="preserve">, maar uiterlijk bij het verlenen van toegang tot Libra AI, aanvaardt </w:t>
            </w:r>
            <w:r w:rsidR="003E36EE" w:rsidRPr="00A322A7">
              <w:rPr>
                <w:lang w:val="nl-BE"/>
              </w:rPr>
              <w:t xml:space="preserve">WKB </w:t>
            </w:r>
            <w:r w:rsidRPr="00A322A7">
              <w:rPr>
                <w:lang w:val="nl-BE"/>
              </w:rPr>
              <w:t xml:space="preserve">het Aanbod en is de </w:t>
            </w:r>
            <w:r w:rsidR="00886DF6">
              <w:rPr>
                <w:lang w:val="nl-BE"/>
              </w:rPr>
              <w:t>Overeenkomst</w:t>
            </w:r>
            <w:r w:rsidRPr="00A322A7">
              <w:rPr>
                <w:lang w:val="nl-BE"/>
              </w:rPr>
              <w:t xml:space="preserve"> gesloten ("Overeenkomst").</w:t>
            </w:r>
          </w:p>
        </w:tc>
      </w:tr>
      <w:tr w:rsidR="00BE20C0" w:rsidRPr="00F64F3B" w14:paraId="029EADAB" w14:textId="77777777" w:rsidTr="00BF2B7D">
        <w:trPr>
          <w:trHeight w:val="694"/>
        </w:trPr>
        <w:tc>
          <w:tcPr>
            <w:tcW w:w="10060" w:type="dxa"/>
          </w:tcPr>
          <w:p w14:paraId="70A4F02C" w14:textId="601EA61A" w:rsidR="00BE20C0" w:rsidRPr="00A322A7" w:rsidRDefault="00BE20C0" w:rsidP="00DF4197">
            <w:pPr>
              <w:tabs>
                <w:tab w:val="left" w:pos="2855"/>
              </w:tabs>
              <w:jc w:val="both"/>
              <w:rPr>
                <w:lang w:val="nl-BE"/>
              </w:rPr>
            </w:pPr>
            <w:r w:rsidRPr="00A322A7">
              <w:rPr>
                <w:lang w:val="nl-BE"/>
              </w:rPr>
              <w:t>2.3 Deze AV maken integraal deel uit van de Overeenkomst. Indien bepalingen van deze AV in strijd zijn met de informatie in de bevestiging van het aanbod, prevaleren de bepalingen van de bevestiging van het aanbod boven deze AV.</w:t>
            </w:r>
          </w:p>
        </w:tc>
      </w:tr>
      <w:tr w:rsidR="00BE20C0" w:rsidRPr="00F64F3B" w14:paraId="41A6D539" w14:textId="77777777" w:rsidTr="00BF2B7D">
        <w:tc>
          <w:tcPr>
            <w:tcW w:w="10060" w:type="dxa"/>
          </w:tcPr>
          <w:p w14:paraId="5B35FFE5" w14:textId="7E374530" w:rsidR="00BE20C0" w:rsidRPr="00A322A7" w:rsidRDefault="00BE20C0" w:rsidP="00DF4197">
            <w:pPr>
              <w:jc w:val="both"/>
              <w:rPr>
                <w:lang w:val="nl-BE"/>
              </w:rPr>
            </w:pPr>
            <w:r w:rsidRPr="00A322A7">
              <w:rPr>
                <w:lang w:val="nl-BE"/>
              </w:rPr>
              <w:t xml:space="preserve">2.4 </w:t>
            </w:r>
            <w:r w:rsidR="003E36EE" w:rsidRPr="00A322A7">
              <w:rPr>
                <w:lang w:val="nl-BE"/>
              </w:rPr>
              <w:t xml:space="preserve">WKB </w:t>
            </w:r>
            <w:r w:rsidRPr="00A322A7">
              <w:rPr>
                <w:lang w:val="nl-BE"/>
              </w:rPr>
              <w:t xml:space="preserve">heeft geen invloed op de juiste levering, werking en/of beschikbaarheid van producten en diensten van derden ("Producten van Derden") die door de </w:t>
            </w:r>
            <w:r w:rsidR="00886DF6">
              <w:rPr>
                <w:lang w:val="nl-BE"/>
              </w:rPr>
              <w:t>Klant</w:t>
            </w:r>
            <w:r w:rsidRPr="00A322A7">
              <w:rPr>
                <w:lang w:val="nl-BE"/>
              </w:rPr>
              <w:t xml:space="preserve"> worden gebruikt </w:t>
            </w:r>
            <w:r w:rsidR="00076BD6" w:rsidRPr="00A322A7">
              <w:rPr>
                <w:lang w:val="nl-BE"/>
              </w:rPr>
              <w:t>in verband met Libra AI of via functionaliteiten die beschikbaar zijn in Libra AI</w:t>
            </w:r>
            <w:r w:rsidRPr="00A322A7">
              <w:rPr>
                <w:lang w:val="nl-BE"/>
              </w:rPr>
              <w:t>,</w:t>
            </w:r>
            <w:r w:rsidR="00076BD6" w:rsidRPr="00A322A7">
              <w:rPr>
                <w:lang w:val="nl-BE"/>
              </w:rPr>
              <w:t xml:space="preserve"> </w:t>
            </w:r>
            <w:r w:rsidRPr="00A322A7">
              <w:rPr>
                <w:lang w:val="nl-BE"/>
              </w:rPr>
              <w:t xml:space="preserve">en </w:t>
            </w:r>
            <w:r w:rsidR="003E36EE" w:rsidRPr="00A322A7">
              <w:rPr>
                <w:lang w:val="nl-BE"/>
              </w:rPr>
              <w:t xml:space="preserve">WKB </w:t>
            </w:r>
            <w:r w:rsidRPr="00A322A7">
              <w:rPr>
                <w:lang w:val="nl-BE"/>
              </w:rPr>
              <w:t xml:space="preserve">kan in dit verband geen enkele garantie bieden, zelfs niet wanneer deze zouden zijn gekoppeld aan of geïntegreerd in Libra AI. Producten van derden kunnen onderworpen zijn aan aanvullende voorwaarden van derde aanbieders, voor de naleving waarvan de </w:t>
            </w:r>
            <w:r w:rsidR="00886DF6">
              <w:rPr>
                <w:lang w:val="nl-BE"/>
              </w:rPr>
              <w:t>Klant</w:t>
            </w:r>
            <w:r w:rsidRPr="00A322A7">
              <w:rPr>
                <w:lang w:val="nl-BE"/>
              </w:rPr>
              <w:t xml:space="preserve"> als enige verantwoordelijk is. De </w:t>
            </w:r>
            <w:r w:rsidR="00886DF6">
              <w:rPr>
                <w:lang w:val="nl-BE"/>
              </w:rPr>
              <w:t>Klant</w:t>
            </w:r>
            <w:r w:rsidRPr="00A322A7">
              <w:rPr>
                <w:lang w:val="nl-BE"/>
              </w:rPr>
              <w:t xml:space="preserve"> vrijwaart </w:t>
            </w:r>
            <w:r w:rsidR="003E36EE" w:rsidRPr="00A322A7">
              <w:rPr>
                <w:lang w:val="nl-BE"/>
              </w:rPr>
              <w:t xml:space="preserve">WKB </w:t>
            </w:r>
            <w:r w:rsidRPr="00A322A7">
              <w:rPr>
                <w:lang w:val="nl-BE"/>
              </w:rPr>
              <w:t>voor alle vorderingen van derden in verband hiermee.</w:t>
            </w:r>
          </w:p>
        </w:tc>
      </w:tr>
      <w:tr w:rsidR="00BE20C0" w:rsidRPr="00F64F3B" w14:paraId="13CB1B82" w14:textId="77777777" w:rsidTr="00BF2B7D">
        <w:trPr>
          <w:trHeight w:val="1486"/>
        </w:trPr>
        <w:tc>
          <w:tcPr>
            <w:tcW w:w="10060" w:type="dxa"/>
          </w:tcPr>
          <w:p w14:paraId="1C917891" w14:textId="39C1F57F" w:rsidR="00BE20C0" w:rsidRPr="00A322A7" w:rsidRDefault="00BE20C0" w:rsidP="00DF4197">
            <w:pPr>
              <w:jc w:val="both"/>
              <w:rPr>
                <w:lang w:val="nl-BE"/>
              </w:rPr>
            </w:pPr>
            <w:r w:rsidRPr="00A322A7">
              <w:rPr>
                <w:lang w:val="nl-BE"/>
              </w:rPr>
              <w:t xml:space="preserve">2.5 De </w:t>
            </w:r>
            <w:r w:rsidR="00886DF6">
              <w:rPr>
                <w:lang w:val="nl-BE"/>
              </w:rPr>
              <w:t>Klant</w:t>
            </w:r>
            <w:r w:rsidRPr="00A322A7">
              <w:rPr>
                <w:lang w:val="nl-BE"/>
              </w:rPr>
              <w:t xml:space="preserve"> </w:t>
            </w:r>
            <w:r w:rsidR="007300EE" w:rsidRPr="00A322A7">
              <w:rPr>
                <w:lang w:val="nl-BE"/>
              </w:rPr>
              <w:t xml:space="preserve">mag </w:t>
            </w:r>
            <w:proofErr w:type="spellStart"/>
            <w:r w:rsidRPr="00A322A7">
              <w:rPr>
                <w:lang w:val="nl-BE"/>
              </w:rPr>
              <w:t>API's</w:t>
            </w:r>
            <w:proofErr w:type="spellEnd"/>
            <w:r w:rsidRPr="00A322A7">
              <w:rPr>
                <w:lang w:val="nl-BE"/>
              </w:rPr>
              <w:t xml:space="preserve"> (Application Programming Interfaces) en vergelijkbare diensten zoals </w:t>
            </w:r>
            <w:proofErr w:type="spellStart"/>
            <w:r w:rsidRPr="00A322A7">
              <w:rPr>
                <w:lang w:val="nl-BE"/>
              </w:rPr>
              <w:t>Add</w:t>
            </w:r>
            <w:proofErr w:type="spellEnd"/>
            <w:r w:rsidRPr="00A322A7">
              <w:rPr>
                <w:lang w:val="nl-BE"/>
              </w:rPr>
              <w:t xml:space="preserve">-ins die van tijd tot tijd door </w:t>
            </w:r>
            <w:r w:rsidR="003E36EE" w:rsidRPr="00A322A7">
              <w:rPr>
                <w:lang w:val="nl-BE"/>
              </w:rPr>
              <w:t>WKB</w:t>
            </w:r>
            <w:r w:rsidRPr="00A322A7">
              <w:rPr>
                <w:lang w:val="nl-BE"/>
              </w:rPr>
              <w:t xml:space="preserve"> worden aangeboden, </w:t>
            </w:r>
            <w:r w:rsidR="007300EE" w:rsidRPr="00A322A7">
              <w:rPr>
                <w:lang w:val="nl-BE"/>
              </w:rPr>
              <w:t xml:space="preserve">alleen </w:t>
            </w:r>
            <w:r w:rsidRPr="00A322A7">
              <w:rPr>
                <w:lang w:val="nl-BE"/>
              </w:rPr>
              <w:t xml:space="preserve">gebruiken als aanvulling op Libra AI </w:t>
            </w:r>
            <w:r w:rsidR="007300EE" w:rsidRPr="00A322A7">
              <w:rPr>
                <w:lang w:val="nl-BE"/>
              </w:rPr>
              <w:t xml:space="preserve">en </w:t>
            </w:r>
            <w:r w:rsidRPr="00A322A7">
              <w:rPr>
                <w:lang w:val="nl-BE"/>
              </w:rPr>
              <w:t xml:space="preserve">alleen op de beoogde wijze, in het bijzonder om Libra AI te gebruiken met Producten van Derden. De </w:t>
            </w:r>
            <w:proofErr w:type="spellStart"/>
            <w:r w:rsidRPr="00A322A7">
              <w:rPr>
                <w:lang w:val="nl-BE"/>
              </w:rPr>
              <w:t>API's</w:t>
            </w:r>
            <w:proofErr w:type="spellEnd"/>
            <w:r w:rsidRPr="00A322A7">
              <w:rPr>
                <w:lang w:val="nl-BE"/>
              </w:rPr>
              <w:t xml:space="preserve"> en vergelijkbare diensten zoals </w:t>
            </w:r>
            <w:proofErr w:type="spellStart"/>
            <w:r w:rsidRPr="00A322A7">
              <w:rPr>
                <w:lang w:val="nl-BE"/>
              </w:rPr>
              <w:t>add</w:t>
            </w:r>
            <w:proofErr w:type="spellEnd"/>
            <w:r w:rsidRPr="00A322A7">
              <w:rPr>
                <w:lang w:val="nl-BE"/>
              </w:rPr>
              <w:t xml:space="preserve">-ins worden beschouwd als onderdeel van Libra AI en zijn onderworpen aan de bepalingen van de Overeenkomst, in het bijzonder deze AV en eventuele aanvullende bepalingen die de </w:t>
            </w:r>
            <w:r w:rsidR="00886DF6">
              <w:rPr>
                <w:lang w:val="nl-BE"/>
              </w:rPr>
              <w:t>Klant</w:t>
            </w:r>
            <w:r w:rsidRPr="00A322A7">
              <w:rPr>
                <w:lang w:val="nl-BE"/>
              </w:rPr>
              <w:t xml:space="preserve"> moet aanvaarden.</w:t>
            </w:r>
          </w:p>
        </w:tc>
      </w:tr>
      <w:tr w:rsidR="00B37F45" w:rsidRPr="00F64F3B" w14:paraId="7A6958AC" w14:textId="77777777" w:rsidTr="00BF2B7D">
        <w:trPr>
          <w:trHeight w:val="1486"/>
        </w:trPr>
        <w:tc>
          <w:tcPr>
            <w:tcW w:w="10060" w:type="dxa"/>
          </w:tcPr>
          <w:p w14:paraId="75544D60" w14:textId="068B4BAE" w:rsidR="00B37F45" w:rsidRPr="00A322A7" w:rsidRDefault="00B37F45" w:rsidP="00DF4197">
            <w:pPr>
              <w:jc w:val="both"/>
              <w:rPr>
                <w:lang w:val="nl-BE"/>
              </w:rPr>
            </w:pPr>
            <w:r w:rsidRPr="00A322A7">
              <w:rPr>
                <w:lang w:val="nl-BE"/>
              </w:rPr>
              <w:lastRenderedPageBreak/>
              <w:t xml:space="preserve">2.6. Tenzij anders vermeld in de Overeenkomst, betekent het feit dat de </w:t>
            </w:r>
            <w:r w:rsidR="00886DF6">
              <w:rPr>
                <w:lang w:val="nl-BE"/>
              </w:rPr>
              <w:t>Klant</w:t>
            </w:r>
            <w:r w:rsidRPr="00A322A7">
              <w:rPr>
                <w:lang w:val="nl-BE"/>
              </w:rPr>
              <w:t xml:space="preserve"> een Overeenkomst heeft gesloten voor Libra AI in </w:t>
            </w:r>
            <w:r w:rsidR="00182212" w:rsidRPr="00A322A7">
              <w:rPr>
                <w:lang w:val="nl-BE"/>
              </w:rPr>
              <w:t xml:space="preserve">een </w:t>
            </w:r>
            <w:r w:rsidRPr="00A322A7">
              <w:rPr>
                <w:lang w:val="nl-BE"/>
              </w:rPr>
              <w:t xml:space="preserve">versie die </w:t>
            </w:r>
            <w:r w:rsidR="00A75587" w:rsidRPr="00A322A7">
              <w:rPr>
                <w:lang w:val="nl-BE"/>
              </w:rPr>
              <w:t xml:space="preserve">een minimumhoeveelheid aan inhoud of diensten </w:t>
            </w:r>
            <w:r w:rsidRPr="00A322A7">
              <w:rPr>
                <w:lang w:val="nl-BE"/>
              </w:rPr>
              <w:t xml:space="preserve">vereist </w:t>
            </w:r>
            <w:r w:rsidR="00A75587" w:rsidRPr="00A322A7">
              <w:rPr>
                <w:lang w:val="nl-BE"/>
              </w:rPr>
              <w:t>("MCR")</w:t>
            </w:r>
            <w:r w:rsidRPr="00A322A7">
              <w:rPr>
                <w:lang w:val="nl-BE"/>
              </w:rPr>
              <w:t>, dat:  </w:t>
            </w:r>
          </w:p>
          <w:p w14:paraId="3E294E4A" w14:textId="0E1F5EF8" w:rsidR="00B37F45" w:rsidRPr="00A322A7" w:rsidRDefault="00B37F45" w:rsidP="00DF4197">
            <w:pPr>
              <w:jc w:val="both"/>
              <w:rPr>
                <w:lang w:val="nl-BE"/>
              </w:rPr>
            </w:pPr>
            <w:r w:rsidRPr="00A322A7">
              <w:rPr>
                <w:lang w:val="nl-BE"/>
              </w:rPr>
              <w:t xml:space="preserve">a. MCR noodzakelijk is om bepaalde zoekfuncties van Libra AI beschikbaar te maken; zodra MCR niet meer beschikbaar is (bijvoorbeeld omdat de licentie voor MCR is verlopen), worden deze functies uitgeschakeld; een dergelijke maatregel wordt niet beschouwd als een schending of niet-nakoming of onjuiste uitvoering van de Overeenkomst door </w:t>
            </w:r>
            <w:r w:rsidR="003E36EE" w:rsidRPr="00A322A7">
              <w:rPr>
                <w:lang w:val="nl-BE"/>
              </w:rPr>
              <w:t xml:space="preserve">WKB </w:t>
            </w:r>
            <w:r w:rsidRPr="00A322A7">
              <w:rPr>
                <w:lang w:val="nl-BE"/>
              </w:rPr>
              <w:t xml:space="preserve">en de </w:t>
            </w:r>
            <w:r w:rsidR="00886DF6">
              <w:rPr>
                <w:lang w:val="nl-BE"/>
              </w:rPr>
              <w:t>Klant</w:t>
            </w:r>
            <w:r w:rsidRPr="00A322A7">
              <w:rPr>
                <w:lang w:val="nl-BE"/>
              </w:rPr>
              <w:t xml:space="preserve"> heeft geen recht op schadevergoeding of vermindering van de </w:t>
            </w:r>
            <w:r w:rsidR="0095272D">
              <w:rPr>
                <w:lang w:val="nl-BE"/>
              </w:rPr>
              <w:t>Gebruiksvergoeding</w:t>
            </w:r>
            <w:r w:rsidRPr="00A322A7">
              <w:rPr>
                <w:lang w:val="nl-BE"/>
              </w:rPr>
              <w:t>;  </w:t>
            </w:r>
          </w:p>
          <w:p w14:paraId="51AD54CF" w14:textId="65642017" w:rsidR="00B37F45" w:rsidRPr="00A322A7" w:rsidRDefault="00B37F45" w:rsidP="00DF4197">
            <w:pPr>
              <w:jc w:val="both"/>
              <w:rPr>
                <w:lang w:val="nl-BE"/>
              </w:rPr>
            </w:pPr>
            <w:r w:rsidRPr="00A322A7">
              <w:rPr>
                <w:lang w:val="nl-BE"/>
              </w:rPr>
              <w:t xml:space="preserve">b. deze functies beschikbaar zijn in Libra AI zolang de </w:t>
            </w:r>
            <w:r w:rsidR="00886DF6">
              <w:rPr>
                <w:lang w:val="nl-BE"/>
              </w:rPr>
              <w:t>Klant</w:t>
            </w:r>
            <w:r w:rsidRPr="00A322A7">
              <w:rPr>
                <w:lang w:val="nl-BE"/>
              </w:rPr>
              <w:t xml:space="preserve"> een actieve licentie heeft om MCR te gebruiken;  </w:t>
            </w:r>
          </w:p>
          <w:p w14:paraId="019B6092" w14:textId="67F4FE2D" w:rsidR="00B37F45" w:rsidRPr="00A322A7" w:rsidRDefault="00B37F45" w:rsidP="00DF4197">
            <w:pPr>
              <w:jc w:val="both"/>
              <w:rPr>
                <w:lang w:val="nl-BE"/>
              </w:rPr>
            </w:pPr>
            <w:r w:rsidRPr="00A322A7">
              <w:rPr>
                <w:lang w:val="nl-BE"/>
              </w:rPr>
              <w:t>c. een dergelijke licentie geen deel uit</w:t>
            </w:r>
            <w:r w:rsidR="00C03B12">
              <w:rPr>
                <w:lang w:val="nl-BE"/>
              </w:rPr>
              <w:t>maakt</w:t>
            </w:r>
            <w:r w:rsidRPr="00A322A7">
              <w:rPr>
                <w:lang w:val="nl-BE"/>
              </w:rPr>
              <w:t xml:space="preserve"> van de Overeenkomst en niet onder deze Overeenkomst</w:t>
            </w:r>
            <w:r w:rsidR="001469A2">
              <w:rPr>
                <w:lang w:val="nl-BE"/>
              </w:rPr>
              <w:t xml:space="preserve"> valt</w:t>
            </w:r>
            <w:r w:rsidRPr="00A322A7">
              <w:rPr>
                <w:lang w:val="nl-BE"/>
              </w:rPr>
              <w:t>;  </w:t>
            </w:r>
          </w:p>
          <w:p w14:paraId="40D46C93" w14:textId="581E9DF7" w:rsidR="00B37F45" w:rsidRPr="00A322A7" w:rsidRDefault="00B37F45" w:rsidP="00DF4197">
            <w:pPr>
              <w:jc w:val="both"/>
              <w:rPr>
                <w:lang w:val="nl-BE"/>
              </w:rPr>
            </w:pPr>
            <w:r w:rsidRPr="00A322A7">
              <w:rPr>
                <w:lang w:val="nl-BE"/>
              </w:rPr>
              <w:t xml:space="preserve">d. een dergelijke licentie verleend </w:t>
            </w:r>
            <w:r w:rsidR="001469A2" w:rsidRPr="00A322A7">
              <w:rPr>
                <w:lang w:val="nl-BE"/>
              </w:rPr>
              <w:t xml:space="preserve">wordt </w:t>
            </w:r>
            <w:r w:rsidRPr="00A322A7">
              <w:rPr>
                <w:lang w:val="nl-BE"/>
              </w:rPr>
              <w:t xml:space="preserve">op grond van een afzonderlijke overeenkomst die door de </w:t>
            </w:r>
            <w:r w:rsidR="00886DF6">
              <w:rPr>
                <w:lang w:val="nl-BE"/>
              </w:rPr>
              <w:t>Klant</w:t>
            </w:r>
            <w:r w:rsidRPr="00A322A7">
              <w:rPr>
                <w:lang w:val="nl-BE"/>
              </w:rPr>
              <w:t xml:space="preserve"> is gesloten met de MCR-leverancier (die ook een gelieerde onderneming van </w:t>
            </w:r>
            <w:r w:rsidR="003E36EE" w:rsidRPr="00A322A7">
              <w:rPr>
                <w:lang w:val="nl-BE"/>
              </w:rPr>
              <w:t>WKB</w:t>
            </w:r>
            <w:r w:rsidRPr="00A322A7">
              <w:rPr>
                <w:lang w:val="nl-BE"/>
              </w:rPr>
              <w:t xml:space="preserve"> kan zijn);  </w:t>
            </w:r>
          </w:p>
          <w:p w14:paraId="30560B56" w14:textId="7965A297" w:rsidR="00B37F45" w:rsidRPr="00A322A7" w:rsidRDefault="00B37F45" w:rsidP="00DF4197">
            <w:pPr>
              <w:jc w:val="both"/>
              <w:rPr>
                <w:lang w:val="nl-BE"/>
              </w:rPr>
            </w:pPr>
            <w:r w:rsidRPr="00A322A7">
              <w:rPr>
                <w:lang w:val="nl-BE"/>
              </w:rPr>
              <w:t xml:space="preserve">e. informatie over de functies waarvoor MCR moet worden ingeschakeld, door </w:t>
            </w:r>
            <w:r w:rsidR="003E36EE" w:rsidRPr="00A322A7">
              <w:rPr>
                <w:lang w:val="nl-BE"/>
              </w:rPr>
              <w:t>WKB</w:t>
            </w:r>
            <w:r w:rsidRPr="00A322A7">
              <w:rPr>
                <w:lang w:val="nl-BE"/>
              </w:rPr>
              <w:t xml:space="preserve"> </w:t>
            </w:r>
            <w:r w:rsidR="00314F22" w:rsidRPr="00A322A7">
              <w:rPr>
                <w:lang w:val="nl-BE"/>
              </w:rPr>
              <w:t xml:space="preserve">wordt </w:t>
            </w:r>
            <w:r w:rsidRPr="00A322A7">
              <w:rPr>
                <w:lang w:val="nl-BE"/>
              </w:rPr>
              <w:t xml:space="preserve">gespecificeerd en vóór het sluiten van de Overeenkomst aan de </w:t>
            </w:r>
            <w:r w:rsidR="00886DF6">
              <w:rPr>
                <w:lang w:val="nl-BE"/>
              </w:rPr>
              <w:t>Klant</w:t>
            </w:r>
            <w:r w:rsidRPr="00A322A7">
              <w:rPr>
                <w:lang w:val="nl-BE"/>
              </w:rPr>
              <w:t xml:space="preserve"> ter beschikking gesteld;  </w:t>
            </w:r>
          </w:p>
          <w:p w14:paraId="60F6E2D8" w14:textId="4850EED8" w:rsidR="00B37F45" w:rsidRPr="00A322A7" w:rsidRDefault="00B37F45" w:rsidP="00DF4197">
            <w:pPr>
              <w:jc w:val="both"/>
              <w:rPr>
                <w:lang w:val="nl-BE"/>
              </w:rPr>
            </w:pPr>
            <w:r w:rsidRPr="00A322A7">
              <w:rPr>
                <w:lang w:val="nl-BE"/>
              </w:rPr>
              <w:t xml:space="preserve">f. </w:t>
            </w:r>
            <w:r w:rsidR="003E36EE" w:rsidRPr="00A322A7">
              <w:rPr>
                <w:lang w:val="nl-BE"/>
              </w:rPr>
              <w:t xml:space="preserve">WKB </w:t>
            </w:r>
            <w:r w:rsidRPr="00A322A7">
              <w:rPr>
                <w:lang w:val="nl-BE"/>
              </w:rPr>
              <w:t xml:space="preserve">niet </w:t>
            </w:r>
            <w:r w:rsidR="004810C6" w:rsidRPr="00A322A7">
              <w:rPr>
                <w:lang w:val="nl-BE"/>
              </w:rPr>
              <w:t xml:space="preserve">verantwoordelijk </w:t>
            </w:r>
            <w:r w:rsidR="00314F22" w:rsidRPr="00A322A7">
              <w:rPr>
                <w:lang w:val="nl-BE"/>
              </w:rPr>
              <w:t xml:space="preserve">is </w:t>
            </w:r>
            <w:r w:rsidRPr="00A322A7">
              <w:rPr>
                <w:lang w:val="nl-BE"/>
              </w:rPr>
              <w:t>voor het sluiten of uitvoeren van deze afzonderlijke overeenkomst, noch voor het geldig maken van deze licentie of het beschikbaar stellen van deze inhoud (MCR)</w:t>
            </w:r>
            <w:r w:rsidR="004810C6" w:rsidRPr="00A322A7">
              <w:rPr>
                <w:lang w:val="nl-BE"/>
              </w:rPr>
              <w:t>.</w:t>
            </w:r>
          </w:p>
        </w:tc>
      </w:tr>
      <w:tr w:rsidR="00BE20C0" w:rsidRPr="00F64F3B" w14:paraId="3D199A11" w14:textId="77777777" w:rsidTr="00BF2B7D">
        <w:tc>
          <w:tcPr>
            <w:tcW w:w="10060" w:type="dxa"/>
          </w:tcPr>
          <w:p w14:paraId="57ADAED9" w14:textId="7C6C2B43" w:rsidR="00BE20C0" w:rsidRPr="00A322A7" w:rsidRDefault="00BE20C0" w:rsidP="00741E3F">
            <w:pPr>
              <w:rPr>
                <w:b/>
                <w:bCs/>
                <w:lang w:val="nl-BE"/>
              </w:rPr>
            </w:pPr>
            <w:r w:rsidRPr="00A322A7">
              <w:rPr>
                <w:b/>
                <w:bCs/>
                <w:lang w:val="nl-BE"/>
              </w:rPr>
              <w:t xml:space="preserve">3 </w:t>
            </w:r>
            <w:r w:rsidR="007F2F93">
              <w:rPr>
                <w:b/>
                <w:bCs/>
                <w:lang w:val="nl-BE"/>
              </w:rPr>
              <w:t>Voorwerp</w:t>
            </w:r>
            <w:r w:rsidRPr="00A322A7">
              <w:rPr>
                <w:b/>
                <w:bCs/>
                <w:lang w:val="nl-BE"/>
              </w:rPr>
              <w:t xml:space="preserve"> van de </w:t>
            </w:r>
            <w:r w:rsidR="00886DF6">
              <w:rPr>
                <w:b/>
                <w:bCs/>
                <w:lang w:val="nl-BE"/>
              </w:rPr>
              <w:t>Overeenkomst</w:t>
            </w:r>
            <w:r w:rsidRPr="00A322A7">
              <w:rPr>
                <w:b/>
                <w:bCs/>
                <w:lang w:val="nl-BE"/>
              </w:rPr>
              <w:t xml:space="preserve"> en gebruik van Libra AI</w:t>
            </w:r>
          </w:p>
        </w:tc>
      </w:tr>
      <w:tr w:rsidR="00BE20C0" w:rsidRPr="00F64F3B" w14:paraId="0F28A3B4" w14:textId="77777777" w:rsidTr="00BF2B7D">
        <w:tc>
          <w:tcPr>
            <w:tcW w:w="10060" w:type="dxa"/>
          </w:tcPr>
          <w:p w14:paraId="466AED91" w14:textId="0D68669E" w:rsidR="007300EE" w:rsidRPr="00A322A7" w:rsidRDefault="00BE20C0" w:rsidP="00DF4197">
            <w:pPr>
              <w:jc w:val="both"/>
              <w:rPr>
                <w:lang w:val="nl-BE"/>
              </w:rPr>
            </w:pPr>
            <w:r w:rsidRPr="00A322A7">
              <w:rPr>
                <w:lang w:val="nl-BE"/>
              </w:rPr>
              <w:t>3.1</w:t>
            </w:r>
            <w:r w:rsidR="007300EE" w:rsidRPr="00A322A7">
              <w:rPr>
                <w:lang w:val="nl-BE"/>
              </w:rPr>
              <w:t xml:space="preserve">.1 </w:t>
            </w:r>
            <w:r w:rsidRPr="00A322A7">
              <w:rPr>
                <w:lang w:val="nl-BE"/>
              </w:rPr>
              <w:t xml:space="preserve">Het voorwerp van de </w:t>
            </w:r>
            <w:r w:rsidR="00886DF6">
              <w:rPr>
                <w:lang w:val="nl-BE"/>
              </w:rPr>
              <w:t>Overeenkomst</w:t>
            </w:r>
            <w:r w:rsidRPr="00A322A7">
              <w:rPr>
                <w:lang w:val="nl-BE"/>
              </w:rPr>
              <w:t xml:space="preserve"> is het ter beschikking stellen van Libra AI voor gebruik door de </w:t>
            </w:r>
            <w:r w:rsidR="00886DF6">
              <w:rPr>
                <w:lang w:val="nl-BE"/>
              </w:rPr>
              <w:t>Klant</w:t>
            </w:r>
            <w:r w:rsidR="001E095E">
              <w:rPr>
                <w:lang w:val="nl-BE"/>
              </w:rPr>
              <w:t xml:space="preserve"> en zijn </w:t>
            </w:r>
            <w:r w:rsidR="004A07EB">
              <w:rPr>
                <w:lang w:val="nl-BE"/>
              </w:rPr>
              <w:t>Gebruiker</w:t>
            </w:r>
            <w:r w:rsidR="001E095E">
              <w:rPr>
                <w:lang w:val="nl-BE"/>
              </w:rPr>
              <w:t>s</w:t>
            </w:r>
            <w:r w:rsidRPr="00A322A7">
              <w:rPr>
                <w:lang w:val="nl-BE"/>
              </w:rPr>
              <w:t xml:space="preserve">. Libra AI wordt online via een internetbrowser </w:t>
            </w:r>
            <w:r w:rsidR="00E10412">
              <w:rPr>
                <w:lang w:val="nl-BE"/>
              </w:rPr>
              <w:t xml:space="preserve">en/of via een desktop- of mobiele applicatie </w:t>
            </w:r>
            <w:r w:rsidRPr="00A322A7">
              <w:rPr>
                <w:lang w:val="nl-BE"/>
              </w:rPr>
              <w:t xml:space="preserve">ter beschikking gesteld aan de </w:t>
            </w:r>
            <w:r w:rsidR="00886DF6">
              <w:rPr>
                <w:lang w:val="nl-BE"/>
              </w:rPr>
              <w:t>Klant</w:t>
            </w:r>
            <w:r w:rsidRPr="00A322A7">
              <w:rPr>
                <w:lang w:val="nl-BE"/>
              </w:rPr>
              <w:t xml:space="preserve">. De </w:t>
            </w:r>
            <w:r w:rsidR="00886DF6">
              <w:rPr>
                <w:lang w:val="nl-BE"/>
              </w:rPr>
              <w:t>Klant</w:t>
            </w:r>
            <w:r w:rsidRPr="00A322A7">
              <w:rPr>
                <w:lang w:val="nl-BE"/>
              </w:rPr>
              <w:t xml:space="preserve"> moet ervoor zorgen dat hij over een voldoende internetverbinding en de voor het gebruik noodzakelijke systeemvereisten beschikt, in het bijzonder met betrekking tot een up-to-date besturingssysteem en ondersteunde browsers (Chrome, Firefox). De </w:t>
            </w:r>
            <w:r w:rsidR="00076BD6" w:rsidRPr="00A322A7">
              <w:rPr>
                <w:lang w:val="nl-BE"/>
              </w:rPr>
              <w:t xml:space="preserve">levering van besturingssystemen en/of </w:t>
            </w:r>
            <w:r w:rsidRPr="00A322A7">
              <w:rPr>
                <w:lang w:val="nl-BE"/>
              </w:rPr>
              <w:t xml:space="preserve">ondersteuning van individuele browsers is geen </w:t>
            </w:r>
            <w:r w:rsidR="00076BD6" w:rsidRPr="00A322A7">
              <w:rPr>
                <w:lang w:val="nl-BE"/>
              </w:rPr>
              <w:t xml:space="preserve">verplichting van WKB en </w:t>
            </w:r>
            <w:r w:rsidRPr="00A322A7">
              <w:rPr>
                <w:lang w:val="nl-BE"/>
              </w:rPr>
              <w:t>maakt</w:t>
            </w:r>
            <w:r w:rsidR="00076BD6" w:rsidRPr="00A322A7">
              <w:rPr>
                <w:lang w:val="nl-BE"/>
              </w:rPr>
              <w:t xml:space="preserve"> evenmin </w:t>
            </w:r>
            <w:r w:rsidRPr="00A322A7">
              <w:rPr>
                <w:lang w:val="nl-BE"/>
              </w:rPr>
              <w:t>deel uit van de Overeenkomst.</w:t>
            </w:r>
          </w:p>
        </w:tc>
      </w:tr>
      <w:tr w:rsidR="00D75C9D" w:rsidRPr="00F64F3B" w14:paraId="4021B04F" w14:textId="77777777" w:rsidTr="00BF2B7D">
        <w:tc>
          <w:tcPr>
            <w:tcW w:w="10060" w:type="dxa"/>
          </w:tcPr>
          <w:p w14:paraId="0E7BD832" w14:textId="4CEF535A" w:rsidR="00D75C9D" w:rsidRPr="00A322A7" w:rsidRDefault="00D75C9D" w:rsidP="00DF4197">
            <w:pPr>
              <w:jc w:val="both"/>
              <w:rPr>
                <w:lang w:val="nl-BE"/>
              </w:rPr>
            </w:pPr>
            <w:r w:rsidRPr="00A322A7">
              <w:rPr>
                <w:lang w:val="nl-BE"/>
              </w:rPr>
              <w:t xml:space="preserve">3.1.2 De </w:t>
            </w:r>
            <w:r w:rsidR="00886DF6">
              <w:rPr>
                <w:lang w:val="nl-BE"/>
              </w:rPr>
              <w:t>Overeenkomst</w:t>
            </w:r>
            <w:r w:rsidRPr="00A322A7">
              <w:rPr>
                <w:lang w:val="nl-BE"/>
              </w:rPr>
              <w:t xml:space="preserve"> heeft alleen betrekking op wat in </w:t>
            </w:r>
            <w:r w:rsidR="00F30EA9">
              <w:rPr>
                <w:lang w:val="nl-BE"/>
              </w:rPr>
              <w:t>het Aanbod</w:t>
            </w:r>
            <w:r w:rsidRPr="00A322A7">
              <w:rPr>
                <w:lang w:val="nl-BE"/>
              </w:rPr>
              <w:t xml:space="preserve"> is aangegeven en </w:t>
            </w:r>
            <w:r w:rsidR="003E36EE" w:rsidRPr="00A322A7">
              <w:rPr>
                <w:lang w:val="nl-BE"/>
              </w:rPr>
              <w:t xml:space="preserve">WKB </w:t>
            </w:r>
            <w:r w:rsidRPr="00A322A7">
              <w:rPr>
                <w:lang w:val="nl-BE"/>
              </w:rPr>
              <w:t xml:space="preserve">is niet verplicht om producten of diensten te leveren die niet in </w:t>
            </w:r>
            <w:r w:rsidR="00F30EA9">
              <w:rPr>
                <w:lang w:val="nl-BE"/>
              </w:rPr>
              <w:t>het Aanbod</w:t>
            </w:r>
            <w:r w:rsidRPr="00A322A7">
              <w:rPr>
                <w:lang w:val="nl-BE"/>
              </w:rPr>
              <w:t xml:space="preserve"> zijn gespecificeerd.</w:t>
            </w:r>
          </w:p>
        </w:tc>
      </w:tr>
      <w:tr w:rsidR="00BE20C0" w:rsidRPr="00F64F3B" w14:paraId="3497C8A4" w14:textId="77777777" w:rsidTr="00BF2B7D">
        <w:tc>
          <w:tcPr>
            <w:tcW w:w="10060" w:type="dxa"/>
          </w:tcPr>
          <w:p w14:paraId="16AE379A" w14:textId="10AC4768" w:rsidR="00BE20C0" w:rsidRPr="00A322A7" w:rsidRDefault="00BE20C0" w:rsidP="00DF4197">
            <w:pPr>
              <w:jc w:val="both"/>
              <w:rPr>
                <w:lang w:val="nl-BE"/>
              </w:rPr>
            </w:pPr>
            <w:r w:rsidRPr="00A322A7">
              <w:rPr>
                <w:lang w:val="nl-BE"/>
              </w:rPr>
              <w:t xml:space="preserve">3.2 </w:t>
            </w:r>
            <w:r w:rsidR="00076BD6" w:rsidRPr="00A322A7">
              <w:rPr>
                <w:lang w:val="nl-BE"/>
              </w:rPr>
              <w:t xml:space="preserve">Afhankelijk van de in de Overeenkomst gespecificeerde versie biedt Libra AI verschillende functionaliteiten voor juridische professionals, met name advocatenkantoren en juridische afdelingen van bedrijven. </w:t>
            </w:r>
            <w:r w:rsidRPr="00A322A7">
              <w:rPr>
                <w:lang w:val="nl-BE"/>
              </w:rPr>
              <w:t>Door overeenkomstige instructies in gewone taal ("Prompts") in Libra AI in te voeren</w:t>
            </w:r>
            <w:r w:rsidR="00733030">
              <w:rPr>
                <w:lang w:val="nl-BE"/>
              </w:rPr>
              <w:t xml:space="preserve"> </w:t>
            </w:r>
            <w:r w:rsidR="00733030" w:rsidRPr="00A322A7">
              <w:rPr>
                <w:lang w:val="nl-BE"/>
              </w:rPr>
              <w:t>("</w:t>
            </w:r>
            <w:r w:rsidR="00733030">
              <w:rPr>
                <w:lang w:val="nl-BE"/>
              </w:rPr>
              <w:t>Klant</w:t>
            </w:r>
            <w:r w:rsidR="00733030" w:rsidRPr="00A322A7">
              <w:rPr>
                <w:lang w:val="nl-BE"/>
              </w:rPr>
              <w:t>invoer")</w:t>
            </w:r>
            <w:r w:rsidRPr="00A322A7">
              <w:rPr>
                <w:lang w:val="nl-BE"/>
              </w:rPr>
              <w:t xml:space="preserve">, kan de </w:t>
            </w:r>
            <w:r w:rsidR="00886DF6">
              <w:rPr>
                <w:lang w:val="nl-BE"/>
              </w:rPr>
              <w:t>Klant</w:t>
            </w:r>
            <w:r w:rsidRPr="00A322A7">
              <w:rPr>
                <w:lang w:val="nl-BE"/>
              </w:rPr>
              <w:t xml:space="preserve"> output genereren in de vorm van tekst/bestanden ("Libra-output"). Dit omvat bijvoorbeeld </w:t>
            </w:r>
            <w:r w:rsidR="00076BD6" w:rsidRPr="00A322A7">
              <w:rPr>
                <w:lang w:val="nl-BE"/>
              </w:rPr>
              <w:t xml:space="preserve">juridisch onderzoek of </w:t>
            </w:r>
            <w:r w:rsidRPr="00A322A7">
              <w:rPr>
                <w:lang w:val="nl-BE"/>
              </w:rPr>
              <w:t xml:space="preserve">samenvattingen en vergelijkende versies van documenten. De </w:t>
            </w:r>
            <w:r w:rsidR="00886DF6">
              <w:rPr>
                <w:lang w:val="nl-BE"/>
              </w:rPr>
              <w:t>Klant</w:t>
            </w:r>
            <w:r w:rsidRPr="00A322A7">
              <w:rPr>
                <w:lang w:val="nl-BE"/>
              </w:rPr>
              <w:t xml:space="preserve"> kan ook documenten uploaden naar zijn </w:t>
            </w:r>
            <w:r w:rsidR="004A07EB">
              <w:rPr>
                <w:lang w:val="nl-BE"/>
              </w:rPr>
              <w:t>Gebruiker</w:t>
            </w:r>
            <w:r w:rsidRPr="00A322A7">
              <w:rPr>
                <w:lang w:val="nl-BE"/>
              </w:rPr>
              <w:t>saccount en deze documenten opslaan en bewerken met behulp van Libra AI ("</w:t>
            </w:r>
            <w:r w:rsidR="00886DF6">
              <w:rPr>
                <w:lang w:val="nl-BE"/>
              </w:rPr>
              <w:t>Klant</w:t>
            </w:r>
            <w:r w:rsidRPr="00A322A7">
              <w:rPr>
                <w:lang w:val="nl-BE"/>
              </w:rPr>
              <w:t xml:space="preserve">documenten"). </w:t>
            </w:r>
            <w:r w:rsidR="00076BD6" w:rsidRPr="00A322A7">
              <w:rPr>
                <w:lang w:val="nl-BE"/>
              </w:rPr>
              <w:t xml:space="preserve">Tegelijkertijd wordt uitdrukkelijk bepaald dat Libra AI bedoeld is als opslagplaats of archief voor documenten, en niet als systeem voor documentcirculatie of </w:t>
            </w:r>
            <w:proofErr w:type="spellStart"/>
            <w:r w:rsidR="00076BD6" w:rsidRPr="00A322A7">
              <w:rPr>
                <w:lang w:val="nl-BE"/>
              </w:rPr>
              <w:t>workflowbeheer</w:t>
            </w:r>
            <w:proofErr w:type="spellEnd"/>
            <w:r w:rsidR="00076BD6" w:rsidRPr="00A322A7">
              <w:rPr>
                <w:lang w:val="nl-BE"/>
              </w:rPr>
              <w:t xml:space="preserve">. </w:t>
            </w:r>
            <w:r w:rsidRPr="00A322A7">
              <w:rPr>
                <w:lang w:val="nl-BE"/>
              </w:rPr>
              <w:t xml:space="preserve">De </w:t>
            </w:r>
            <w:r w:rsidR="00886DF6">
              <w:rPr>
                <w:lang w:val="nl-BE"/>
              </w:rPr>
              <w:t>Klant</w:t>
            </w:r>
            <w:r w:rsidRPr="00A322A7">
              <w:rPr>
                <w:lang w:val="nl-BE"/>
              </w:rPr>
              <w:t xml:space="preserve"> is verantwoordelijk voor het maken van back-ups van de </w:t>
            </w:r>
            <w:r w:rsidR="00886DF6">
              <w:rPr>
                <w:lang w:val="nl-BE"/>
              </w:rPr>
              <w:t>Klant</w:t>
            </w:r>
            <w:r w:rsidRPr="00A322A7">
              <w:rPr>
                <w:lang w:val="nl-BE"/>
              </w:rPr>
              <w:t>documenten.</w:t>
            </w:r>
          </w:p>
        </w:tc>
      </w:tr>
      <w:tr w:rsidR="00BE20C0" w:rsidRPr="00F64F3B" w14:paraId="5A4940F2" w14:textId="77777777" w:rsidTr="00BF2B7D">
        <w:tc>
          <w:tcPr>
            <w:tcW w:w="10060" w:type="dxa"/>
          </w:tcPr>
          <w:p w14:paraId="7F3CCB1E" w14:textId="2AA6727A" w:rsidR="007300EE" w:rsidRPr="00A322A7" w:rsidRDefault="00BE20C0" w:rsidP="00DF4197">
            <w:pPr>
              <w:jc w:val="both"/>
              <w:rPr>
                <w:lang w:val="nl-BE"/>
              </w:rPr>
            </w:pPr>
            <w:r w:rsidRPr="00A322A7">
              <w:rPr>
                <w:lang w:val="nl-BE"/>
              </w:rPr>
              <w:t>3.3. Libra AI integreert onder andere grote taalmodellen ("</w:t>
            </w:r>
            <w:proofErr w:type="spellStart"/>
            <w:r w:rsidRPr="00A322A7">
              <w:rPr>
                <w:lang w:val="nl-BE"/>
              </w:rPr>
              <w:t>LLM's</w:t>
            </w:r>
            <w:proofErr w:type="spellEnd"/>
            <w:r w:rsidRPr="00A322A7">
              <w:rPr>
                <w:lang w:val="nl-BE"/>
              </w:rPr>
              <w:t xml:space="preserve">") in de backend, die generatieve kunstmatige intelligentie ("AI") gebruiken om inhoud te creëren die individueel is aangepast aan de </w:t>
            </w:r>
            <w:r w:rsidR="00886DF6">
              <w:rPr>
                <w:lang w:val="nl-BE"/>
              </w:rPr>
              <w:t>Klant</w:t>
            </w:r>
            <w:r w:rsidRPr="00A322A7">
              <w:rPr>
                <w:lang w:val="nl-BE"/>
              </w:rPr>
              <w:t xml:space="preserve">-Input. Als onderdeel van de dienstverlening gebruikt Libra AI </w:t>
            </w:r>
            <w:proofErr w:type="spellStart"/>
            <w:r w:rsidRPr="00A322A7">
              <w:rPr>
                <w:lang w:val="nl-BE"/>
              </w:rPr>
              <w:t>LLM's</w:t>
            </w:r>
            <w:proofErr w:type="spellEnd"/>
            <w:r w:rsidRPr="00A322A7">
              <w:rPr>
                <w:lang w:val="nl-BE"/>
              </w:rPr>
              <w:t xml:space="preserve"> om plausibele voorspellingen te doen of Libra Output te genereren. De functionaliteit van deze technologieën is gebaseerd op de analyse van gegevens om statistische patronen te herkennen en waarschijnlijkheden voor geschikte output te berekenen. De nauwkeurigheid of waarheid van de Libra-output wordt niet gecontroleerd, aangezien de gegenereerde inhoud is gebaseerd op de </w:t>
            </w:r>
            <w:r w:rsidR="00886DF6">
              <w:rPr>
                <w:lang w:val="nl-BE"/>
              </w:rPr>
              <w:t>Klant</w:t>
            </w:r>
            <w:r w:rsidRPr="00A322A7">
              <w:rPr>
                <w:lang w:val="nl-BE"/>
              </w:rPr>
              <w:t xml:space="preserve">input, geleerde gegevens en waarschijnlijkheidsmodellen en slechts voorspellingen vertegenwoordigt. Bij het gebruik van Libra AI </w:t>
            </w:r>
            <w:r w:rsidR="00A63885" w:rsidRPr="00A322A7">
              <w:rPr>
                <w:lang w:val="nl-BE"/>
              </w:rPr>
              <w:t xml:space="preserve">is </w:t>
            </w:r>
            <w:r w:rsidRPr="00A322A7">
              <w:rPr>
                <w:lang w:val="nl-BE"/>
              </w:rPr>
              <w:t xml:space="preserve">de </w:t>
            </w:r>
            <w:r w:rsidR="00886DF6">
              <w:rPr>
                <w:lang w:val="nl-BE"/>
              </w:rPr>
              <w:t>Klant</w:t>
            </w:r>
            <w:r w:rsidR="00A63885" w:rsidRPr="00A322A7">
              <w:rPr>
                <w:lang w:val="nl-BE"/>
              </w:rPr>
              <w:t xml:space="preserve"> </w:t>
            </w:r>
            <w:r w:rsidRPr="00A322A7">
              <w:rPr>
                <w:lang w:val="nl-BE"/>
              </w:rPr>
              <w:t xml:space="preserve">zich er daarom van bewust en </w:t>
            </w:r>
            <w:r w:rsidR="00A63885" w:rsidRPr="00A322A7">
              <w:rPr>
                <w:lang w:val="nl-BE"/>
              </w:rPr>
              <w:t xml:space="preserve">gaat hij ermee akkoord </w:t>
            </w:r>
            <w:r w:rsidRPr="00A322A7">
              <w:rPr>
                <w:lang w:val="nl-BE"/>
              </w:rPr>
              <w:t>dat de als Libra-output gegenereerde inhoud niet kan worden beschouwd als volledig, correct of foutloos.</w:t>
            </w:r>
          </w:p>
        </w:tc>
      </w:tr>
      <w:tr w:rsidR="00A57C2C" w:rsidRPr="00F64F3B" w14:paraId="703DCCB3" w14:textId="77777777" w:rsidTr="00BF2B7D">
        <w:tc>
          <w:tcPr>
            <w:tcW w:w="10060" w:type="dxa"/>
          </w:tcPr>
          <w:p w14:paraId="78445355" w14:textId="45E72651" w:rsidR="00A57C2C" w:rsidRPr="00A322A7" w:rsidRDefault="00A57C2C" w:rsidP="00DF4197">
            <w:pPr>
              <w:jc w:val="both"/>
              <w:rPr>
                <w:lang w:val="nl-BE"/>
              </w:rPr>
            </w:pPr>
            <w:r w:rsidRPr="00A322A7">
              <w:rPr>
                <w:lang w:val="nl-BE"/>
              </w:rPr>
              <w:t>3.</w:t>
            </w:r>
            <w:r w:rsidR="00B37F45" w:rsidRPr="00A322A7">
              <w:rPr>
                <w:lang w:val="nl-BE"/>
              </w:rPr>
              <w:t xml:space="preserve">4 </w:t>
            </w:r>
            <w:r w:rsidRPr="00A322A7">
              <w:rPr>
                <w:lang w:val="nl-BE"/>
              </w:rPr>
              <w:t xml:space="preserve">Bovendien kunnen versies van Libra </w:t>
            </w:r>
            <w:r w:rsidR="003817C5">
              <w:rPr>
                <w:lang w:val="nl-BE"/>
              </w:rPr>
              <w:t xml:space="preserve">AI </w:t>
            </w:r>
            <w:r w:rsidRPr="00A322A7">
              <w:rPr>
                <w:lang w:val="nl-BE"/>
              </w:rPr>
              <w:t xml:space="preserve">verschillen wat betreft de vraag of ze in aanmerking komen voor aanvullende diensten zoals een </w:t>
            </w:r>
            <w:proofErr w:type="spellStart"/>
            <w:r w:rsidRPr="00A322A7">
              <w:rPr>
                <w:lang w:val="nl-BE"/>
              </w:rPr>
              <w:t>onboarding</w:t>
            </w:r>
            <w:proofErr w:type="spellEnd"/>
            <w:r w:rsidRPr="00A322A7">
              <w:rPr>
                <w:lang w:val="nl-BE"/>
              </w:rPr>
              <w:t xml:space="preserve">, en wat betreft de vorm waarin deze </w:t>
            </w:r>
            <w:proofErr w:type="spellStart"/>
            <w:r w:rsidRPr="00A322A7">
              <w:rPr>
                <w:lang w:val="nl-BE"/>
              </w:rPr>
              <w:t>onboarding</w:t>
            </w:r>
            <w:proofErr w:type="spellEnd"/>
            <w:r w:rsidRPr="00A322A7">
              <w:rPr>
                <w:lang w:val="nl-BE"/>
              </w:rPr>
              <w:t xml:space="preserve"> wordt aangeboden. Tenzij anders vermeld in </w:t>
            </w:r>
            <w:r w:rsidR="009E21F6">
              <w:rPr>
                <w:lang w:val="nl-BE"/>
              </w:rPr>
              <w:t>het Aanbod</w:t>
            </w:r>
            <w:r w:rsidRPr="00A322A7">
              <w:rPr>
                <w:lang w:val="nl-BE"/>
              </w:rPr>
              <w:t xml:space="preserve">, wordt </w:t>
            </w:r>
            <w:proofErr w:type="spellStart"/>
            <w:r w:rsidRPr="00A322A7">
              <w:rPr>
                <w:lang w:val="nl-BE"/>
              </w:rPr>
              <w:t>onboarding</w:t>
            </w:r>
            <w:proofErr w:type="spellEnd"/>
            <w:r w:rsidRPr="00A322A7">
              <w:rPr>
                <w:lang w:val="nl-BE"/>
              </w:rPr>
              <w:t xml:space="preserve"> daarom uitgevoerd als onderdeel van </w:t>
            </w:r>
            <w:proofErr w:type="spellStart"/>
            <w:r w:rsidRPr="00A322A7">
              <w:rPr>
                <w:lang w:val="nl-BE"/>
              </w:rPr>
              <w:t>zelfonboarding</w:t>
            </w:r>
            <w:proofErr w:type="spellEnd"/>
            <w:r w:rsidRPr="00A322A7">
              <w:rPr>
                <w:lang w:val="nl-BE"/>
              </w:rPr>
              <w:t xml:space="preserve">. Als in de </w:t>
            </w:r>
            <w:r w:rsidR="00886DF6">
              <w:rPr>
                <w:lang w:val="nl-BE"/>
              </w:rPr>
              <w:t>Overeenkomst</w:t>
            </w:r>
            <w:r w:rsidRPr="00A322A7">
              <w:rPr>
                <w:lang w:val="nl-BE"/>
              </w:rPr>
              <w:t xml:space="preserve"> niet wordt gespecificeerd welke versie van Libra AI het </w:t>
            </w:r>
            <w:r w:rsidR="00B04306">
              <w:rPr>
                <w:lang w:val="nl-BE"/>
              </w:rPr>
              <w:t>voorwerp van de Overeenkomst is</w:t>
            </w:r>
            <w:r w:rsidRPr="00A322A7">
              <w:rPr>
                <w:lang w:val="nl-BE"/>
              </w:rPr>
              <w:t xml:space="preserve">, wordt ervan uitgegaan dat de </w:t>
            </w:r>
            <w:r w:rsidR="00886DF6">
              <w:rPr>
                <w:lang w:val="nl-BE"/>
              </w:rPr>
              <w:t>Overeenkomst</w:t>
            </w:r>
            <w:r w:rsidRPr="00A322A7">
              <w:rPr>
                <w:lang w:val="nl-BE"/>
              </w:rPr>
              <w:t xml:space="preserve"> betrekking heeft op de betaalde </w:t>
            </w:r>
            <w:r w:rsidR="0046484B">
              <w:rPr>
                <w:lang w:val="nl-BE"/>
              </w:rPr>
              <w:t>meest basis</w:t>
            </w:r>
            <w:r w:rsidRPr="00A322A7">
              <w:rPr>
                <w:lang w:val="nl-BE"/>
              </w:rPr>
              <w:t>versie van Libra AI.</w:t>
            </w:r>
          </w:p>
        </w:tc>
      </w:tr>
      <w:tr w:rsidR="00BE20C0" w:rsidRPr="00F64F3B" w14:paraId="3073D849" w14:textId="77777777" w:rsidTr="00BF2B7D">
        <w:tc>
          <w:tcPr>
            <w:tcW w:w="10060" w:type="dxa"/>
          </w:tcPr>
          <w:p w14:paraId="0021EC53" w14:textId="3B080CE7" w:rsidR="00BE20C0" w:rsidRPr="00306E22" w:rsidRDefault="00BE20C0" w:rsidP="00DF4197">
            <w:pPr>
              <w:jc w:val="both"/>
              <w:rPr>
                <w:lang w:val="nl-BE"/>
              </w:rPr>
            </w:pPr>
            <w:r w:rsidRPr="00306E22">
              <w:rPr>
                <w:lang w:val="nl-BE"/>
              </w:rPr>
              <w:lastRenderedPageBreak/>
              <w:t>3.</w:t>
            </w:r>
            <w:r w:rsidR="00B37F45" w:rsidRPr="00306E22">
              <w:rPr>
                <w:lang w:val="nl-BE"/>
              </w:rPr>
              <w:t xml:space="preserve">5 </w:t>
            </w:r>
            <w:r w:rsidRPr="00306E22">
              <w:rPr>
                <w:lang w:val="nl-BE"/>
              </w:rPr>
              <w:t xml:space="preserve">Libra AI is zo opgezet dat </w:t>
            </w:r>
            <w:r w:rsidR="00886DF6">
              <w:rPr>
                <w:lang w:val="nl-BE"/>
              </w:rPr>
              <w:t>Klant</w:t>
            </w:r>
            <w:r w:rsidRPr="00306E22">
              <w:rPr>
                <w:lang w:val="nl-BE"/>
              </w:rPr>
              <w:t xml:space="preserve">input die niet automatisch door Libra AI kan worden beantwoord (bijvoorbeeld omdat Libra AI geen toegang heeft tot de door de </w:t>
            </w:r>
            <w:r w:rsidR="00886DF6">
              <w:rPr>
                <w:lang w:val="nl-BE"/>
              </w:rPr>
              <w:t>Klant</w:t>
            </w:r>
            <w:r w:rsidRPr="00306E22">
              <w:rPr>
                <w:lang w:val="nl-BE"/>
              </w:rPr>
              <w:t xml:space="preserve"> verstrekte inhoud en informatie en daarom de betreffende informatie niet kan verwerken), in Libra Output wordt weergegeven met een overeenkomstige mededeling aan de </w:t>
            </w:r>
            <w:r w:rsidR="00886DF6">
              <w:rPr>
                <w:lang w:val="nl-BE"/>
              </w:rPr>
              <w:t>Klant</w:t>
            </w:r>
            <w:r w:rsidRPr="00306E22">
              <w:rPr>
                <w:lang w:val="nl-BE"/>
              </w:rPr>
              <w:t xml:space="preserve">. De </w:t>
            </w:r>
            <w:r w:rsidR="00886DF6">
              <w:rPr>
                <w:lang w:val="nl-BE"/>
              </w:rPr>
              <w:t>Klant</w:t>
            </w:r>
            <w:r w:rsidRPr="00306E22">
              <w:rPr>
                <w:lang w:val="nl-BE"/>
              </w:rPr>
              <w:t xml:space="preserve"> erkent echter dat deze maatregel, vanwege de specifieke werking van de in Libra AI geïntegreerde technologieën, er niet toe kan leiden dat Libra Output uitsluitend correcte informatie bevat.</w:t>
            </w:r>
          </w:p>
        </w:tc>
      </w:tr>
      <w:tr w:rsidR="00BE20C0" w:rsidRPr="00F64F3B" w14:paraId="4CE3B981" w14:textId="77777777" w:rsidTr="00BF2B7D">
        <w:tc>
          <w:tcPr>
            <w:tcW w:w="10060" w:type="dxa"/>
          </w:tcPr>
          <w:p w14:paraId="35C475B0" w14:textId="09F1DEF5" w:rsidR="00BE20C0" w:rsidRPr="00306E22" w:rsidRDefault="00BE20C0" w:rsidP="00DF4197">
            <w:pPr>
              <w:jc w:val="both"/>
              <w:rPr>
                <w:lang w:val="nl-BE"/>
              </w:rPr>
            </w:pPr>
            <w:r w:rsidRPr="00306E22">
              <w:rPr>
                <w:lang w:val="nl-BE"/>
              </w:rPr>
              <w:t>3.</w:t>
            </w:r>
            <w:r w:rsidR="00B37F45" w:rsidRPr="00306E22">
              <w:rPr>
                <w:lang w:val="nl-BE"/>
              </w:rPr>
              <w:t xml:space="preserve">6 </w:t>
            </w:r>
            <w:r w:rsidR="003E36EE" w:rsidRPr="00306E22">
              <w:rPr>
                <w:lang w:val="nl-BE"/>
              </w:rPr>
              <w:t xml:space="preserve">WKB </w:t>
            </w:r>
            <w:r w:rsidRPr="00306E22">
              <w:rPr>
                <w:lang w:val="nl-BE"/>
              </w:rPr>
              <w:t xml:space="preserve">biedt geen juridische diensten aan met Libra AI en is niet bedoeld ter vervanging van een professionele juridische beoordeling of besluitvormingsproces. Libra AI is uitsluitend bedoeld om de </w:t>
            </w:r>
            <w:r w:rsidR="00886DF6">
              <w:rPr>
                <w:lang w:val="nl-BE"/>
              </w:rPr>
              <w:t>Klant</w:t>
            </w:r>
            <w:r w:rsidRPr="00306E22">
              <w:rPr>
                <w:lang w:val="nl-BE"/>
              </w:rPr>
              <w:t xml:space="preserve"> en </w:t>
            </w:r>
            <w:r w:rsidR="004A07EB">
              <w:rPr>
                <w:lang w:val="nl-BE"/>
              </w:rPr>
              <w:t>Gebruiker</w:t>
            </w:r>
            <w:r w:rsidRPr="00306E22">
              <w:rPr>
                <w:lang w:val="nl-BE"/>
              </w:rPr>
              <w:t xml:space="preserve"> te ondersteunen bij hun onafhankelijke juridische werkzaamheden. Libra AI voert geen juridische beoordeling van het individuele geval uit, maar biedt de </w:t>
            </w:r>
            <w:r w:rsidR="00886DF6">
              <w:rPr>
                <w:lang w:val="nl-BE"/>
              </w:rPr>
              <w:t>Klant</w:t>
            </w:r>
            <w:r w:rsidRPr="00306E22">
              <w:rPr>
                <w:lang w:val="nl-BE"/>
              </w:rPr>
              <w:t xml:space="preserve"> en </w:t>
            </w:r>
            <w:r w:rsidR="004A07EB">
              <w:rPr>
                <w:lang w:val="nl-BE"/>
              </w:rPr>
              <w:t>Gebruiker</w:t>
            </w:r>
            <w:r w:rsidRPr="00306E22">
              <w:rPr>
                <w:lang w:val="nl-BE"/>
              </w:rPr>
              <w:t xml:space="preserve"> voorbeelden en resultaten, waarvan de juridische beoordeling uitsluitend de verantwoordelijkheid is van de </w:t>
            </w:r>
            <w:r w:rsidR="00886DF6">
              <w:rPr>
                <w:lang w:val="nl-BE"/>
              </w:rPr>
              <w:t>Klant</w:t>
            </w:r>
            <w:r w:rsidRPr="00306E22">
              <w:rPr>
                <w:lang w:val="nl-BE"/>
              </w:rPr>
              <w:t xml:space="preserve"> en </w:t>
            </w:r>
            <w:r w:rsidR="004A07EB">
              <w:rPr>
                <w:lang w:val="nl-BE"/>
              </w:rPr>
              <w:t>Gebruiker</w:t>
            </w:r>
            <w:r w:rsidRPr="00306E22">
              <w:rPr>
                <w:lang w:val="nl-BE"/>
              </w:rPr>
              <w:t xml:space="preserve"> voor de toepassing in het individuele geval.</w:t>
            </w:r>
          </w:p>
        </w:tc>
      </w:tr>
      <w:tr w:rsidR="00BE20C0" w:rsidRPr="00F64F3B" w14:paraId="74D191D3" w14:textId="77777777" w:rsidTr="00BF2B7D">
        <w:tc>
          <w:tcPr>
            <w:tcW w:w="10060" w:type="dxa"/>
          </w:tcPr>
          <w:p w14:paraId="7CF24682" w14:textId="15E694F4" w:rsidR="00BE20C0" w:rsidRPr="00306E22" w:rsidRDefault="00BE20C0" w:rsidP="00DF4197">
            <w:pPr>
              <w:jc w:val="both"/>
              <w:rPr>
                <w:lang w:val="nl-BE"/>
              </w:rPr>
            </w:pPr>
            <w:r w:rsidRPr="00306E22">
              <w:rPr>
                <w:lang w:val="nl-BE"/>
              </w:rPr>
              <w:t>3.</w:t>
            </w:r>
            <w:r w:rsidR="00B37F45" w:rsidRPr="00306E22">
              <w:rPr>
                <w:lang w:val="nl-BE"/>
              </w:rPr>
              <w:t xml:space="preserve">7 </w:t>
            </w:r>
            <w:r w:rsidRPr="00306E22">
              <w:rPr>
                <w:lang w:val="nl-BE"/>
              </w:rPr>
              <w:t xml:space="preserve">Om Libra AI te kunnen gebruiken, moeten </w:t>
            </w:r>
            <w:r w:rsidR="004A07EB">
              <w:rPr>
                <w:lang w:val="nl-BE"/>
              </w:rPr>
              <w:t>Gebruiker</w:t>
            </w:r>
            <w:r w:rsidRPr="00306E22">
              <w:rPr>
                <w:lang w:val="nl-BE"/>
              </w:rPr>
              <w:t xml:space="preserve">s zich registreren met hun e-mailadres, afzonderlijke gebruiksvoorwaarden accepteren, indien van toepassing, en een account aanmaken </w:t>
            </w:r>
            <w:r w:rsidR="00A63885" w:rsidRPr="00306E22">
              <w:rPr>
                <w:lang w:val="nl-BE"/>
              </w:rPr>
              <w:t>("</w:t>
            </w:r>
            <w:r w:rsidR="004A07EB">
              <w:rPr>
                <w:lang w:val="nl-BE"/>
              </w:rPr>
              <w:t>Gebruiker</w:t>
            </w:r>
            <w:r w:rsidR="00A63885" w:rsidRPr="00306E22">
              <w:rPr>
                <w:lang w:val="nl-BE"/>
              </w:rPr>
              <w:t xml:space="preserve">saccount"). </w:t>
            </w:r>
          </w:p>
          <w:p w14:paraId="7A178EE3" w14:textId="0017B23D" w:rsidR="00A63885" w:rsidRPr="00306E22" w:rsidRDefault="00A63885" w:rsidP="00DF4197">
            <w:pPr>
              <w:jc w:val="both"/>
              <w:rPr>
                <w:lang w:val="nl-BE"/>
              </w:rPr>
            </w:pPr>
            <w:r w:rsidRPr="00306E22">
              <w:rPr>
                <w:lang w:val="nl-BE"/>
              </w:rPr>
              <w:t xml:space="preserve">Afhankelijk van de </w:t>
            </w:r>
            <w:r w:rsidR="00886DF6">
              <w:rPr>
                <w:lang w:val="nl-BE"/>
              </w:rPr>
              <w:t>Overeenkomst</w:t>
            </w:r>
            <w:r w:rsidRPr="00306E22">
              <w:rPr>
                <w:lang w:val="nl-BE"/>
              </w:rPr>
              <w:t xml:space="preserve"> kan een </w:t>
            </w:r>
            <w:r w:rsidR="004A07EB">
              <w:rPr>
                <w:lang w:val="nl-BE"/>
              </w:rPr>
              <w:t>Gebruiker</w:t>
            </w:r>
            <w:r w:rsidRPr="00306E22">
              <w:rPr>
                <w:lang w:val="nl-BE"/>
              </w:rPr>
              <w:t xml:space="preserve"> van de </w:t>
            </w:r>
            <w:r w:rsidR="00886DF6">
              <w:rPr>
                <w:lang w:val="nl-BE"/>
              </w:rPr>
              <w:t>Klant</w:t>
            </w:r>
            <w:r w:rsidRPr="00306E22">
              <w:rPr>
                <w:lang w:val="nl-BE"/>
              </w:rPr>
              <w:t xml:space="preserve"> de registratie van </w:t>
            </w:r>
            <w:r w:rsidR="004A07EB">
              <w:rPr>
                <w:lang w:val="nl-BE"/>
              </w:rPr>
              <w:t>Gebruiker</w:t>
            </w:r>
            <w:r w:rsidRPr="00306E22">
              <w:rPr>
                <w:lang w:val="nl-BE"/>
              </w:rPr>
              <w:t>s beheren en deze centraal beheren in een registratie- en beheerportaal, waarbij alle benodigde informatie wordt verstrekt.</w:t>
            </w:r>
          </w:p>
        </w:tc>
      </w:tr>
      <w:tr w:rsidR="00C20559" w:rsidRPr="00F64F3B" w14:paraId="270209ED" w14:textId="77777777" w:rsidTr="00BF2B7D">
        <w:tc>
          <w:tcPr>
            <w:tcW w:w="10060" w:type="dxa"/>
          </w:tcPr>
          <w:p w14:paraId="6AFDD5DA" w14:textId="45651A94" w:rsidR="00C20559" w:rsidRPr="00306E22" w:rsidRDefault="00C20559" w:rsidP="00DF4197">
            <w:pPr>
              <w:jc w:val="both"/>
              <w:rPr>
                <w:lang w:val="nl-BE"/>
              </w:rPr>
            </w:pPr>
            <w:r w:rsidRPr="00306E22">
              <w:rPr>
                <w:lang w:val="nl-BE"/>
              </w:rPr>
              <w:t>3.</w:t>
            </w:r>
            <w:r w:rsidR="00B37F45" w:rsidRPr="00306E22">
              <w:rPr>
                <w:lang w:val="nl-BE"/>
              </w:rPr>
              <w:t xml:space="preserve">8 </w:t>
            </w:r>
            <w:r w:rsidR="00A63885" w:rsidRPr="00306E22">
              <w:rPr>
                <w:lang w:val="nl-BE"/>
              </w:rPr>
              <w:t xml:space="preserve">De </w:t>
            </w:r>
            <w:r w:rsidR="00886DF6">
              <w:rPr>
                <w:lang w:val="nl-BE"/>
              </w:rPr>
              <w:t>Klant</w:t>
            </w:r>
            <w:r w:rsidR="00A63885" w:rsidRPr="00306E22">
              <w:rPr>
                <w:lang w:val="nl-BE"/>
              </w:rPr>
              <w:t xml:space="preserve"> mag Libra AI alleen gebruiken </w:t>
            </w:r>
            <w:r w:rsidR="00A81C4E">
              <w:rPr>
                <w:lang w:val="nl-BE"/>
              </w:rPr>
              <w:t xml:space="preserve">zoals </w:t>
            </w:r>
            <w:r w:rsidR="00A63885" w:rsidRPr="00306E22">
              <w:rPr>
                <w:lang w:val="nl-BE"/>
              </w:rPr>
              <w:t xml:space="preserve">uitdrukkelijk vermeld in de </w:t>
            </w:r>
            <w:r w:rsidR="00886DF6">
              <w:rPr>
                <w:lang w:val="nl-BE"/>
              </w:rPr>
              <w:t>Overeenkomst</w:t>
            </w:r>
            <w:r w:rsidR="00A63885" w:rsidRPr="00306E22">
              <w:rPr>
                <w:lang w:val="nl-BE"/>
              </w:rPr>
              <w:t xml:space="preserve">, met inbegrip van deze </w:t>
            </w:r>
            <w:r w:rsidR="00906E89">
              <w:rPr>
                <w:lang w:val="nl-BE"/>
              </w:rPr>
              <w:t>AV</w:t>
            </w:r>
            <w:r w:rsidR="00A63885" w:rsidRPr="00306E22">
              <w:rPr>
                <w:lang w:val="nl-BE"/>
              </w:rPr>
              <w:t xml:space="preserve">. </w:t>
            </w:r>
            <w:r w:rsidR="003E36EE" w:rsidRPr="00306E22">
              <w:rPr>
                <w:lang w:val="nl-BE"/>
              </w:rPr>
              <w:t xml:space="preserve">WKB </w:t>
            </w:r>
            <w:r w:rsidRPr="00306E22">
              <w:rPr>
                <w:lang w:val="nl-BE"/>
              </w:rPr>
              <w:t xml:space="preserve">kan de toegang tot Libra AI voor de </w:t>
            </w:r>
            <w:r w:rsidR="00886DF6">
              <w:rPr>
                <w:lang w:val="nl-BE"/>
              </w:rPr>
              <w:t>Klant</w:t>
            </w:r>
            <w:r w:rsidRPr="00306E22">
              <w:rPr>
                <w:lang w:val="nl-BE"/>
              </w:rPr>
              <w:t xml:space="preserve"> tijdelijk </w:t>
            </w:r>
            <w:r w:rsidRPr="00306E22" w:rsidDel="007C3B17">
              <w:rPr>
                <w:lang w:val="nl-BE"/>
              </w:rPr>
              <w:t xml:space="preserve">blokkeren </w:t>
            </w:r>
            <w:r w:rsidR="00A63885" w:rsidRPr="00306E22">
              <w:rPr>
                <w:lang w:val="nl-BE"/>
              </w:rPr>
              <w:t xml:space="preserve">of </w:t>
            </w:r>
            <w:r w:rsidRPr="00306E22">
              <w:rPr>
                <w:lang w:val="nl-BE"/>
              </w:rPr>
              <w:t xml:space="preserve">opschorten indien dit om technische redenen </w:t>
            </w:r>
            <w:r w:rsidRPr="00306E22" w:rsidDel="007C3B17">
              <w:rPr>
                <w:lang w:val="nl-BE"/>
              </w:rPr>
              <w:t xml:space="preserve">absoluut </w:t>
            </w:r>
            <w:r w:rsidRPr="00306E22">
              <w:rPr>
                <w:lang w:val="nl-BE"/>
              </w:rPr>
              <w:t xml:space="preserve">noodzakelijk is, indien er </w:t>
            </w:r>
            <w:r w:rsidRPr="00306E22" w:rsidDel="007C3B17">
              <w:rPr>
                <w:lang w:val="nl-BE"/>
              </w:rPr>
              <w:t xml:space="preserve">concrete </w:t>
            </w:r>
            <w:r w:rsidRPr="00306E22">
              <w:rPr>
                <w:lang w:val="nl-BE"/>
              </w:rPr>
              <w:t xml:space="preserve">redelijke aanwijzingen zijn dat de </w:t>
            </w:r>
            <w:r w:rsidR="00886DF6">
              <w:rPr>
                <w:lang w:val="nl-BE"/>
              </w:rPr>
              <w:t>Klant</w:t>
            </w:r>
            <w:r w:rsidRPr="00306E22">
              <w:rPr>
                <w:lang w:val="nl-BE"/>
              </w:rPr>
              <w:t xml:space="preserve"> in strijd handelt met wettelijke voorschriften of verplichtingen uit hoofde van de </w:t>
            </w:r>
            <w:r w:rsidR="00886DF6">
              <w:rPr>
                <w:lang w:val="nl-BE"/>
              </w:rPr>
              <w:t>Overeenkomst</w:t>
            </w:r>
            <w:r w:rsidRPr="00306E22">
              <w:rPr>
                <w:lang w:val="nl-BE"/>
              </w:rPr>
              <w:t xml:space="preserve">, in gebreke blijft met de betaling van een </w:t>
            </w:r>
            <w:r w:rsidR="0095272D">
              <w:rPr>
                <w:lang w:val="nl-BE"/>
              </w:rPr>
              <w:t>Gebruiksvergoeding</w:t>
            </w:r>
            <w:r w:rsidRPr="00306E22">
              <w:rPr>
                <w:lang w:val="nl-BE"/>
              </w:rPr>
              <w:t xml:space="preserve"> of indien dit </w:t>
            </w:r>
            <w:r w:rsidRPr="00306E22" w:rsidDel="007C3B17">
              <w:rPr>
                <w:lang w:val="nl-BE"/>
              </w:rPr>
              <w:t xml:space="preserve">noodzakelijk </w:t>
            </w:r>
            <w:r w:rsidRPr="00306E22">
              <w:rPr>
                <w:lang w:val="nl-BE"/>
              </w:rPr>
              <w:t xml:space="preserve">is om dwingende juridische, gerechtelijke of officiële redenen. Bij de beslissing om de toegang </w:t>
            </w:r>
            <w:r w:rsidRPr="00306E22" w:rsidDel="007C3B17">
              <w:rPr>
                <w:lang w:val="nl-BE"/>
              </w:rPr>
              <w:t xml:space="preserve">te blokkeren </w:t>
            </w:r>
            <w:r w:rsidR="00A63885" w:rsidRPr="00306E22">
              <w:rPr>
                <w:lang w:val="nl-BE"/>
              </w:rPr>
              <w:t xml:space="preserve">of </w:t>
            </w:r>
            <w:r w:rsidRPr="00306E22">
              <w:rPr>
                <w:lang w:val="nl-BE"/>
              </w:rPr>
              <w:t xml:space="preserve">op te schorten, houdt </w:t>
            </w:r>
            <w:r w:rsidR="003E36EE" w:rsidRPr="00306E22">
              <w:rPr>
                <w:lang w:val="nl-BE"/>
              </w:rPr>
              <w:t xml:space="preserve">WKB </w:t>
            </w:r>
            <w:r w:rsidRPr="00306E22">
              <w:rPr>
                <w:lang w:val="nl-BE"/>
              </w:rPr>
              <w:t xml:space="preserve">rekening met de legitieme belangen van de </w:t>
            </w:r>
            <w:r w:rsidR="00886DF6">
              <w:rPr>
                <w:lang w:val="nl-BE"/>
              </w:rPr>
              <w:t>Klant</w:t>
            </w:r>
            <w:r w:rsidRPr="00306E22">
              <w:rPr>
                <w:lang w:val="nl-BE"/>
              </w:rPr>
              <w:t xml:space="preserve">, in het bijzonder of er aanwijzingen zijn dat de </w:t>
            </w:r>
            <w:r w:rsidR="00886DF6">
              <w:rPr>
                <w:lang w:val="nl-BE"/>
              </w:rPr>
              <w:t>Klant</w:t>
            </w:r>
            <w:r w:rsidRPr="00306E22">
              <w:rPr>
                <w:lang w:val="nl-BE"/>
              </w:rPr>
              <w:t xml:space="preserve"> niet verantwoordelijk is voor de schending. </w:t>
            </w:r>
            <w:r w:rsidR="003E36EE" w:rsidRPr="00306E22">
              <w:rPr>
                <w:lang w:val="nl-BE"/>
              </w:rPr>
              <w:t xml:space="preserve">WKB </w:t>
            </w:r>
            <w:r w:rsidRPr="00306E22">
              <w:rPr>
                <w:lang w:val="nl-BE"/>
              </w:rPr>
              <w:t>zal de toegang herstellen zodra de dwingende technische redenen, de schending van de Overeenkomst</w:t>
            </w:r>
            <w:r w:rsidR="009300D6">
              <w:rPr>
                <w:lang w:val="nl-BE"/>
              </w:rPr>
              <w:t>,</w:t>
            </w:r>
            <w:r w:rsidRPr="00306E22">
              <w:rPr>
                <w:lang w:val="nl-BE"/>
              </w:rPr>
              <w:t xml:space="preserve"> de dwingende wettelijke, gerechtelijke of officiële redenen niet langer van toepassing zijn of de betalingsachterstand is opgeheven.</w:t>
            </w:r>
          </w:p>
        </w:tc>
      </w:tr>
      <w:tr w:rsidR="00A57C2C" w:rsidRPr="00F64F3B" w14:paraId="0A51B45D" w14:textId="77777777" w:rsidTr="00BF2B7D">
        <w:tc>
          <w:tcPr>
            <w:tcW w:w="10060" w:type="dxa"/>
          </w:tcPr>
          <w:p w14:paraId="672ED296" w14:textId="7F1EA84D" w:rsidR="00A57C2C" w:rsidRPr="00306E22" w:rsidRDefault="00A57C2C" w:rsidP="00DF4197">
            <w:pPr>
              <w:jc w:val="both"/>
              <w:rPr>
                <w:lang w:val="nl-BE"/>
              </w:rPr>
            </w:pPr>
            <w:r w:rsidRPr="00306E22">
              <w:rPr>
                <w:lang w:val="nl-BE"/>
              </w:rPr>
              <w:t>3.</w:t>
            </w:r>
            <w:r w:rsidR="00B37F45" w:rsidRPr="00306E22">
              <w:rPr>
                <w:lang w:val="nl-BE"/>
              </w:rPr>
              <w:t xml:space="preserve">9 </w:t>
            </w:r>
            <w:r w:rsidRPr="00306E22">
              <w:rPr>
                <w:lang w:val="nl-BE"/>
              </w:rPr>
              <w:t xml:space="preserve">Indien contractueel overeengekomen of gespecificeerd in </w:t>
            </w:r>
            <w:r w:rsidR="00F30EA9">
              <w:rPr>
                <w:lang w:val="nl-BE"/>
              </w:rPr>
              <w:t>het Aanbod</w:t>
            </w:r>
            <w:r w:rsidRPr="00306E22">
              <w:rPr>
                <w:lang w:val="nl-BE"/>
              </w:rPr>
              <w:t xml:space="preserve">, kan de </w:t>
            </w:r>
            <w:r w:rsidR="00886DF6">
              <w:rPr>
                <w:lang w:val="nl-BE"/>
              </w:rPr>
              <w:t>Klant</w:t>
            </w:r>
            <w:r w:rsidRPr="00306E22">
              <w:rPr>
                <w:lang w:val="nl-BE"/>
              </w:rPr>
              <w:t xml:space="preserve"> recht hebben op de bijstand van een Legal Engineer. De rol van de Legal Engineer is om de </w:t>
            </w:r>
            <w:r w:rsidR="00886DF6">
              <w:rPr>
                <w:lang w:val="nl-BE"/>
              </w:rPr>
              <w:t>Klant</w:t>
            </w:r>
            <w:r w:rsidRPr="00306E22">
              <w:rPr>
                <w:lang w:val="nl-BE"/>
              </w:rPr>
              <w:t xml:space="preserve"> te begeleiden bij het gebruik van Libra AI en, rekening houdend met de praktijken en processen van de </w:t>
            </w:r>
            <w:r w:rsidR="00886DF6">
              <w:rPr>
                <w:lang w:val="nl-BE"/>
              </w:rPr>
              <w:t>Klant</w:t>
            </w:r>
            <w:r w:rsidRPr="00306E22">
              <w:rPr>
                <w:lang w:val="nl-BE"/>
              </w:rPr>
              <w:t xml:space="preserve">, te beoordelen hoe de functionaliteiten van Libra AI optimaal door de </w:t>
            </w:r>
            <w:r w:rsidR="00886DF6">
              <w:rPr>
                <w:lang w:val="nl-BE"/>
              </w:rPr>
              <w:t>Klant</w:t>
            </w:r>
            <w:r w:rsidRPr="00306E22">
              <w:rPr>
                <w:lang w:val="nl-BE"/>
              </w:rPr>
              <w:t xml:space="preserve"> kunnen worden benut. Deze ondersteuning wordt uitsluitend verleend voor advies- en implementatiedoeleinden en vormt geen juridisch advies, noch garandeert zij de </w:t>
            </w:r>
            <w:r w:rsidR="00886DF6">
              <w:rPr>
                <w:lang w:val="nl-BE"/>
              </w:rPr>
              <w:t>Klant</w:t>
            </w:r>
            <w:r w:rsidRPr="00306E22">
              <w:rPr>
                <w:lang w:val="nl-BE"/>
              </w:rPr>
              <w:t xml:space="preserve"> een bepaald serviceniveau of kwaliteitsniveau. De omvang, duur en eventuele kosten van dergelijke bijstand door een </w:t>
            </w:r>
            <w:r w:rsidR="00F10E68">
              <w:rPr>
                <w:lang w:val="nl-BE"/>
              </w:rPr>
              <w:t xml:space="preserve">Legal Engineer </w:t>
            </w:r>
            <w:r w:rsidRPr="00306E22">
              <w:rPr>
                <w:lang w:val="nl-BE"/>
              </w:rPr>
              <w:t xml:space="preserve">worden overeengekomen in de desbetreffende </w:t>
            </w:r>
            <w:r w:rsidR="00886DF6">
              <w:rPr>
                <w:lang w:val="nl-BE"/>
              </w:rPr>
              <w:t>Overeenkomst</w:t>
            </w:r>
            <w:r w:rsidRPr="00306E22">
              <w:rPr>
                <w:lang w:val="nl-BE"/>
              </w:rPr>
              <w:t xml:space="preserve"> of </w:t>
            </w:r>
            <w:r w:rsidR="00F472AE">
              <w:rPr>
                <w:lang w:val="nl-BE"/>
              </w:rPr>
              <w:t>Aanbod</w:t>
            </w:r>
            <w:r w:rsidRPr="00306E22">
              <w:rPr>
                <w:lang w:val="nl-BE"/>
              </w:rPr>
              <w:t>.</w:t>
            </w:r>
          </w:p>
        </w:tc>
      </w:tr>
      <w:tr w:rsidR="00C20559" w:rsidRPr="00F64F3B" w14:paraId="0CDA8787" w14:textId="77777777" w:rsidTr="00BF2B7D">
        <w:tc>
          <w:tcPr>
            <w:tcW w:w="10060" w:type="dxa"/>
          </w:tcPr>
          <w:p w14:paraId="3D7D5960" w14:textId="53106CB0" w:rsidR="00C20559" w:rsidRPr="00306E22" w:rsidRDefault="00C20559" w:rsidP="00DF4197">
            <w:pPr>
              <w:jc w:val="both"/>
              <w:rPr>
                <w:b/>
                <w:bCs/>
                <w:lang w:val="nl-BE"/>
              </w:rPr>
            </w:pPr>
            <w:r w:rsidRPr="00306E22">
              <w:rPr>
                <w:b/>
                <w:bCs/>
                <w:lang w:val="nl-BE"/>
              </w:rPr>
              <w:t>4 Gebruiksrechten voor Libra AI en de Libra-output</w:t>
            </w:r>
          </w:p>
        </w:tc>
      </w:tr>
      <w:tr w:rsidR="00C20559" w:rsidRPr="00F64F3B" w14:paraId="51C5C288" w14:textId="77777777" w:rsidTr="00BF2B7D">
        <w:tc>
          <w:tcPr>
            <w:tcW w:w="10060" w:type="dxa"/>
          </w:tcPr>
          <w:p w14:paraId="44537BEB" w14:textId="167FA319" w:rsidR="00C20559" w:rsidRPr="00306E22" w:rsidRDefault="00C20559" w:rsidP="00DF4197">
            <w:pPr>
              <w:jc w:val="both"/>
              <w:rPr>
                <w:lang w:val="nl-BE"/>
              </w:rPr>
            </w:pPr>
            <w:r w:rsidRPr="00306E22">
              <w:rPr>
                <w:lang w:val="nl-BE"/>
              </w:rPr>
              <w:t xml:space="preserve">4.1 Voor de duur van de </w:t>
            </w:r>
            <w:r w:rsidR="00886DF6">
              <w:rPr>
                <w:lang w:val="nl-BE"/>
              </w:rPr>
              <w:t>Overeenkomst</w:t>
            </w:r>
            <w:r w:rsidRPr="00306E22">
              <w:rPr>
                <w:lang w:val="nl-BE"/>
              </w:rPr>
              <w:t xml:space="preserve"> verleent </w:t>
            </w:r>
            <w:r w:rsidR="003E36EE" w:rsidRPr="00306E22">
              <w:rPr>
                <w:lang w:val="nl-BE"/>
              </w:rPr>
              <w:t xml:space="preserve">WKB </w:t>
            </w:r>
            <w:r w:rsidRPr="00306E22">
              <w:rPr>
                <w:lang w:val="nl-BE"/>
              </w:rPr>
              <w:t xml:space="preserve">de </w:t>
            </w:r>
            <w:r w:rsidR="00886DF6">
              <w:rPr>
                <w:lang w:val="nl-BE"/>
              </w:rPr>
              <w:t>Klant</w:t>
            </w:r>
            <w:r w:rsidRPr="00306E22">
              <w:rPr>
                <w:lang w:val="nl-BE"/>
              </w:rPr>
              <w:t xml:space="preserve"> een eenvoudige, </w:t>
            </w:r>
            <w:r w:rsidR="005E71E6" w:rsidRPr="00306E22">
              <w:rPr>
                <w:lang w:val="nl-BE"/>
              </w:rPr>
              <w:t xml:space="preserve">territoriaal </w:t>
            </w:r>
            <w:r w:rsidRPr="00306E22">
              <w:rPr>
                <w:lang w:val="nl-BE"/>
              </w:rPr>
              <w:t>onbeperkte, niet-exclusieve, niet-overdraagbare en niet-</w:t>
            </w:r>
            <w:proofErr w:type="spellStart"/>
            <w:r w:rsidRPr="00306E22">
              <w:rPr>
                <w:lang w:val="nl-BE"/>
              </w:rPr>
              <w:t>sublicentieerbare</w:t>
            </w:r>
            <w:proofErr w:type="spellEnd"/>
            <w:r w:rsidRPr="00306E22">
              <w:rPr>
                <w:lang w:val="nl-BE"/>
              </w:rPr>
              <w:t xml:space="preserve"> </w:t>
            </w:r>
            <w:r w:rsidR="005E71E6" w:rsidRPr="00306E22">
              <w:rPr>
                <w:lang w:val="nl-BE"/>
              </w:rPr>
              <w:t xml:space="preserve">licentie op grond waarvan de </w:t>
            </w:r>
            <w:r w:rsidR="00886DF6">
              <w:rPr>
                <w:lang w:val="nl-BE"/>
              </w:rPr>
              <w:t>Klant</w:t>
            </w:r>
            <w:r w:rsidR="005E71E6" w:rsidRPr="00306E22">
              <w:rPr>
                <w:lang w:val="nl-BE"/>
              </w:rPr>
              <w:t xml:space="preserve"> het </w:t>
            </w:r>
            <w:r w:rsidRPr="00306E22">
              <w:rPr>
                <w:lang w:val="nl-BE"/>
              </w:rPr>
              <w:t>recht</w:t>
            </w:r>
            <w:r w:rsidR="005E71E6" w:rsidRPr="00306E22">
              <w:rPr>
                <w:lang w:val="nl-BE"/>
              </w:rPr>
              <w:t xml:space="preserve"> heeft </w:t>
            </w:r>
            <w:r w:rsidRPr="00306E22">
              <w:rPr>
                <w:lang w:val="nl-BE"/>
              </w:rPr>
              <w:t xml:space="preserve">om Libra AI te gebruiken voor interne zakelijke en operationele doeleinden van de </w:t>
            </w:r>
            <w:r w:rsidR="00886DF6">
              <w:rPr>
                <w:lang w:val="nl-BE"/>
              </w:rPr>
              <w:t>Klant</w:t>
            </w:r>
            <w:r w:rsidR="005E71E6" w:rsidRPr="00306E22">
              <w:rPr>
                <w:lang w:val="nl-BE"/>
              </w:rPr>
              <w:t xml:space="preserve">, in overeenstemming met het beoogde doel van Libra AI en de bijbehorende documentatie, </w:t>
            </w:r>
            <w:r w:rsidR="002E2CB9">
              <w:rPr>
                <w:lang w:val="nl-BE"/>
              </w:rPr>
              <w:t>beperkt to</w:t>
            </w:r>
            <w:r w:rsidR="00EB560E">
              <w:rPr>
                <w:lang w:val="nl-BE"/>
              </w:rPr>
              <w:t>t</w:t>
            </w:r>
            <w:r w:rsidR="005E71E6" w:rsidRPr="00306E22">
              <w:rPr>
                <w:lang w:val="nl-BE"/>
              </w:rPr>
              <w:t xml:space="preserve"> het aantal </w:t>
            </w:r>
            <w:r w:rsidR="004A07EB">
              <w:rPr>
                <w:lang w:val="nl-BE"/>
              </w:rPr>
              <w:t>Gebruiker</w:t>
            </w:r>
            <w:r w:rsidR="005E71E6" w:rsidRPr="00306E22">
              <w:rPr>
                <w:lang w:val="nl-BE"/>
              </w:rPr>
              <w:t xml:space="preserve">s dat in de </w:t>
            </w:r>
            <w:r w:rsidR="00886DF6">
              <w:rPr>
                <w:lang w:val="nl-BE"/>
              </w:rPr>
              <w:t>Overeenkomst</w:t>
            </w:r>
            <w:r w:rsidR="005E71E6" w:rsidRPr="00306E22">
              <w:rPr>
                <w:lang w:val="nl-BE"/>
              </w:rPr>
              <w:t xml:space="preserve"> is gespecificeerd. Binnen deze licentie heeft de </w:t>
            </w:r>
            <w:r w:rsidR="00886DF6">
              <w:rPr>
                <w:lang w:val="nl-BE"/>
              </w:rPr>
              <w:t>Klant</w:t>
            </w:r>
            <w:r w:rsidR="005E71E6" w:rsidRPr="00306E22">
              <w:rPr>
                <w:lang w:val="nl-BE"/>
              </w:rPr>
              <w:t xml:space="preserve"> het recht om Libra AI </w:t>
            </w:r>
            <w:r w:rsidRPr="00306E22">
              <w:rPr>
                <w:lang w:val="nl-BE"/>
              </w:rPr>
              <w:t xml:space="preserve">beschikbaar </w:t>
            </w:r>
            <w:r w:rsidR="005E71E6" w:rsidRPr="00306E22">
              <w:rPr>
                <w:lang w:val="nl-BE"/>
              </w:rPr>
              <w:t xml:space="preserve">te stellen </w:t>
            </w:r>
            <w:r w:rsidRPr="00306E22">
              <w:rPr>
                <w:lang w:val="nl-BE"/>
              </w:rPr>
              <w:t xml:space="preserve">voor gebruik door </w:t>
            </w:r>
            <w:r w:rsidR="004A07EB">
              <w:rPr>
                <w:lang w:val="nl-BE"/>
              </w:rPr>
              <w:t>Gebruiker</w:t>
            </w:r>
            <w:r w:rsidRPr="00306E22">
              <w:rPr>
                <w:lang w:val="nl-BE"/>
              </w:rPr>
              <w:t xml:space="preserve">s </w:t>
            </w:r>
            <w:r w:rsidR="005E71E6" w:rsidRPr="00306E22">
              <w:rPr>
                <w:lang w:val="nl-BE"/>
              </w:rPr>
              <w:t>in overeenstemming met deze AV</w:t>
            </w:r>
            <w:r w:rsidRPr="00306E22">
              <w:rPr>
                <w:lang w:val="nl-BE"/>
              </w:rPr>
              <w:t>.</w:t>
            </w:r>
          </w:p>
        </w:tc>
      </w:tr>
      <w:tr w:rsidR="00C20559" w:rsidRPr="00F64F3B" w14:paraId="69ACA918" w14:textId="77777777" w:rsidTr="00BF2B7D">
        <w:tc>
          <w:tcPr>
            <w:tcW w:w="10060" w:type="dxa"/>
          </w:tcPr>
          <w:p w14:paraId="72560938" w14:textId="05FE8E7E" w:rsidR="00C20559" w:rsidRPr="00306E22" w:rsidRDefault="00C20559" w:rsidP="00DF4197">
            <w:pPr>
              <w:jc w:val="both"/>
              <w:rPr>
                <w:lang w:val="nl-BE"/>
              </w:rPr>
            </w:pPr>
            <w:r w:rsidRPr="00306E22">
              <w:rPr>
                <w:lang w:val="nl-BE"/>
              </w:rPr>
              <w:t xml:space="preserve">4.2 De </w:t>
            </w:r>
            <w:r w:rsidR="00886DF6">
              <w:rPr>
                <w:lang w:val="nl-BE"/>
              </w:rPr>
              <w:t>Overeenkomst</w:t>
            </w:r>
            <w:r w:rsidRPr="00306E22">
              <w:rPr>
                <w:lang w:val="nl-BE"/>
              </w:rPr>
              <w:t xml:space="preserve"> geeft de </w:t>
            </w:r>
            <w:r w:rsidR="00886DF6">
              <w:rPr>
                <w:lang w:val="nl-BE"/>
              </w:rPr>
              <w:t>Klant</w:t>
            </w:r>
            <w:r w:rsidRPr="00306E22">
              <w:rPr>
                <w:lang w:val="nl-BE"/>
              </w:rPr>
              <w:t xml:space="preserve"> het recht om het overeengekomen aantal </w:t>
            </w:r>
            <w:r w:rsidR="004A07EB">
              <w:rPr>
                <w:lang w:val="nl-BE"/>
              </w:rPr>
              <w:t>Gebruiker</w:t>
            </w:r>
            <w:r w:rsidRPr="00306E22">
              <w:rPr>
                <w:lang w:val="nl-BE"/>
              </w:rPr>
              <w:t xml:space="preserve">s toegang te verlenen tot Libra AI in overeenstemming met artikel 4.1. Als een </w:t>
            </w:r>
            <w:r w:rsidR="004A07EB">
              <w:rPr>
                <w:lang w:val="nl-BE"/>
              </w:rPr>
              <w:t>Gebruiker</w:t>
            </w:r>
            <w:r w:rsidRPr="00306E22">
              <w:rPr>
                <w:lang w:val="nl-BE"/>
              </w:rPr>
              <w:t xml:space="preserve"> de </w:t>
            </w:r>
            <w:r w:rsidR="00886DF6">
              <w:rPr>
                <w:lang w:val="nl-BE"/>
              </w:rPr>
              <w:t>Klant</w:t>
            </w:r>
            <w:r w:rsidRPr="00306E22">
              <w:rPr>
                <w:lang w:val="nl-BE"/>
              </w:rPr>
              <w:t xml:space="preserve"> verlaat, kan de </w:t>
            </w:r>
            <w:r w:rsidR="00886DF6">
              <w:rPr>
                <w:lang w:val="nl-BE"/>
              </w:rPr>
              <w:t>Klant</w:t>
            </w:r>
            <w:r w:rsidRPr="00306E22">
              <w:rPr>
                <w:lang w:val="nl-BE"/>
              </w:rPr>
              <w:t xml:space="preserve"> het gebruiksrecht van een </w:t>
            </w:r>
            <w:r w:rsidR="004A07EB">
              <w:rPr>
                <w:lang w:val="nl-BE"/>
              </w:rPr>
              <w:t>Gebruiker</w:t>
            </w:r>
            <w:r w:rsidRPr="00306E22">
              <w:rPr>
                <w:lang w:val="nl-BE"/>
              </w:rPr>
              <w:t xml:space="preserve"> aan een andere </w:t>
            </w:r>
            <w:r w:rsidR="004A07EB">
              <w:rPr>
                <w:lang w:val="nl-BE"/>
              </w:rPr>
              <w:t>Gebruiker</w:t>
            </w:r>
            <w:r w:rsidRPr="00306E22">
              <w:rPr>
                <w:lang w:val="nl-BE"/>
              </w:rPr>
              <w:t xml:space="preserve"> toekennen. </w:t>
            </w:r>
          </w:p>
        </w:tc>
      </w:tr>
      <w:tr w:rsidR="00C20559" w:rsidRPr="00F64F3B" w14:paraId="4338A4CF" w14:textId="77777777" w:rsidTr="00BF2B7D">
        <w:tc>
          <w:tcPr>
            <w:tcW w:w="10060" w:type="dxa"/>
          </w:tcPr>
          <w:p w14:paraId="025648EF" w14:textId="5F9A58A9" w:rsidR="00C20559" w:rsidRPr="00306E22" w:rsidRDefault="00C20559" w:rsidP="00DF4197">
            <w:pPr>
              <w:jc w:val="both"/>
              <w:rPr>
                <w:lang w:val="nl-BE"/>
              </w:rPr>
            </w:pPr>
            <w:r w:rsidRPr="00306E22">
              <w:rPr>
                <w:lang w:val="nl-BE"/>
              </w:rPr>
              <w:t xml:space="preserve">4.3 Elk gebruik dat buiten de bepalingen van de </w:t>
            </w:r>
            <w:r w:rsidR="00886DF6">
              <w:rPr>
                <w:lang w:val="nl-BE"/>
              </w:rPr>
              <w:t>Overeenkomst</w:t>
            </w:r>
            <w:r w:rsidRPr="00306E22">
              <w:rPr>
                <w:lang w:val="nl-BE"/>
              </w:rPr>
              <w:t xml:space="preserve"> valt, is niet toegestaan. De </w:t>
            </w:r>
            <w:r w:rsidR="00886DF6">
              <w:rPr>
                <w:lang w:val="nl-BE"/>
              </w:rPr>
              <w:t>Klant</w:t>
            </w:r>
            <w:r w:rsidRPr="00306E22">
              <w:rPr>
                <w:lang w:val="nl-BE"/>
              </w:rPr>
              <w:t xml:space="preserve"> is verplicht ervoor te zorgen dat het gebruik binnen de overeengekomen omvang blijft. Dit betekent in het bijzonder dat de </w:t>
            </w:r>
            <w:r w:rsidR="00886DF6">
              <w:rPr>
                <w:lang w:val="nl-BE"/>
              </w:rPr>
              <w:t>Klant</w:t>
            </w:r>
            <w:r w:rsidRPr="00306E22">
              <w:rPr>
                <w:lang w:val="nl-BE"/>
              </w:rPr>
              <w:t xml:space="preserve"> ongeoorloofd gebruik door </w:t>
            </w:r>
            <w:r w:rsidR="004A07EB">
              <w:rPr>
                <w:lang w:val="nl-BE"/>
              </w:rPr>
              <w:t>Gebruiker</w:t>
            </w:r>
            <w:r w:rsidRPr="00306E22">
              <w:rPr>
                <w:lang w:val="nl-BE"/>
              </w:rPr>
              <w:t xml:space="preserve">s en toegang tot Libra AI door derden moet voorkomen door passende maatregelen en voorzorgsmaatregelen te nemen. Daartoe zal de </w:t>
            </w:r>
            <w:r w:rsidR="00886DF6">
              <w:rPr>
                <w:lang w:val="nl-BE"/>
              </w:rPr>
              <w:t>Klant</w:t>
            </w:r>
            <w:r w:rsidRPr="00306E22">
              <w:rPr>
                <w:lang w:val="nl-BE"/>
              </w:rPr>
              <w:t xml:space="preserve"> van </w:t>
            </w:r>
            <w:r w:rsidR="004A07EB">
              <w:rPr>
                <w:lang w:val="nl-BE"/>
              </w:rPr>
              <w:t>Gebruiker</w:t>
            </w:r>
            <w:r w:rsidRPr="00306E22">
              <w:rPr>
                <w:lang w:val="nl-BE"/>
              </w:rPr>
              <w:t xml:space="preserve">s eisen dat zij zich houden aan de gebruiksvoorwaarden van Libra AI. Indien de </w:t>
            </w:r>
            <w:r w:rsidR="00886DF6">
              <w:rPr>
                <w:lang w:val="nl-BE"/>
              </w:rPr>
              <w:t>Klant</w:t>
            </w:r>
            <w:r w:rsidRPr="00306E22">
              <w:rPr>
                <w:lang w:val="nl-BE"/>
              </w:rPr>
              <w:t xml:space="preserve"> kennis neemt van schendingen van de gebruiksvoorwaarden van Libra AI, is hij verplicht om onmiddellijk verdere soortgelijke </w:t>
            </w:r>
            <w:r w:rsidRPr="00306E22">
              <w:rPr>
                <w:lang w:val="nl-BE"/>
              </w:rPr>
              <w:lastRenderedPageBreak/>
              <w:t xml:space="preserve">schendingen te voorkomen door passende maatregelen te nemen en </w:t>
            </w:r>
            <w:r w:rsidR="003E36EE" w:rsidRPr="00306E22">
              <w:rPr>
                <w:lang w:val="nl-BE"/>
              </w:rPr>
              <w:t xml:space="preserve">WKB </w:t>
            </w:r>
            <w:r w:rsidRPr="00306E22">
              <w:rPr>
                <w:lang w:val="nl-BE"/>
              </w:rPr>
              <w:t>onmiddellijk op de hoogte te stellen van de schendingen en de genomen maatregelen.</w:t>
            </w:r>
          </w:p>
        </w:tc>
      </w:tr>
      <w:tr w:rsidR="00C20559" w:rsidRPr="00F64F3B" w14:paraId="0D46EFC5" w14:textId="77777777" w:rsidTr="00BF2B7D">
        <w:tc>
          <w:tcPr>
            <w:tcW w:w="10060" w:type="dxa"/>
          </w:tcPr>
          <w:p w14:paraId="7BFF65A5" w14:textId="12721F17" w:rsidR="00C20559" w:rsidRPr="00306E22" w:rsidRDefault="00C20559" w:rsidP="00DF4197">
            <w:pPr>
              <w:jc w:val="both"/>
              <w:rPr>
                <w:lang w:val="nl-BE"/>
              </w:rPr>
            </w:pPr>
            <w:r w:rsidRPr="00306E22">
              <w:rPr>
                <w:lang w:val="nl-BE"/>
              </w:rPr>
              <w:lastRenderedPageBreak/>
              <w:t xml:space="preserve">4.4 Libra AI mag alleen worden gebruikt in de door </w:t>
            </w:r>
            <w:r w:rsidR="003E36EE" w:rsidRPr="00306E22">
              <w:rPr>
                <w:lang w:val="nl-BE"/>
              </w:rPr>
              <w:t>WKB</w:t>
            </w:r>
            <w:r w:rsidRPr="00306E22">
              <w:rPr>
                <w:lang w:val="nl-BE"/>
              </w:rPr>
              <w:t xml:space="preserve"> verstrekte vorm en met de door </w:t>
            </w:r>
            <w:r w:rsidR="003E36EE" w:rsidRPr="00306E22">
              <w:rPr>
                <w:lang w:val="nl-BE"/>
              </w:rPr>
              <w:t>WKB</w:t>
            </w:r>
            <w:r w:rsidRPr="00306E22">
              <w:rPr>
                <w:lang w:val="nl-BE"/>
              </w:rPr>
              <w:t xml:space="preserve"> verstrekte functies. Tenzij anders vermeld in de </w:t>
            </w:r>
            <w:r w:rsidR="00886DF6">
              <w:rPr>
                <w:lang w:val="nl-BE"/>
              </w:rPr>
              <w:t>Overeenkomst</w:t>
            </w:r>
            <w:r w:rsidRPr="00306E22">
              <w:rPr>
                <w:lang w:val="nl-BE"/>
              </w:rPr>
              <w:t>, mag Libra AI niet worden gereproduceerd, verspreid of ter beschikking gesteld aan derden</w:t>
            </w:r>
            <w:r w:rsidR="005E71E6" w:rsidRPr="00306E22">
              <w:rPr>
                <w:lang w:val="nl-BE"/>
              </w:rPr>
              <w:t>,</w:t>
            </w:r>
            <w:r w:rsidRPr="00306E22">
              <w:rPr>
                <w:lang w:val="nl-BE"/>
              </w:rPr>
              <w:t xml:space="preserve"> in welke vorm dan ook</w:t>
            </w:r>
            <w:r w:rsidR="005E71E6" w:rsidRPr="00306E22">
              <w:rPr>
                <w:lang w:val="nl-BE"/>
              </w:rPr>
              <w:t>, noch in zijn geheel, noch in fragmenten</w:t>
            </w:r>
            <w:r w:rsidRPr="00306E22">
              <w:rPr>
                <w:lang w:val="nl-BE"/>
              </w:rPr>
              <w:t>. In het bijzonder is het volgende niet toegestaan:</w:t>
            </w:r>
          </w:p>
          <w:p w14:paraId="0FEB7423" w14:textId="77777777" w:rsidR="00752B8D" w:rsidRPr="00306E22" w:rsidRDefault="00752B8D" w:rsidP="00DF4197">
            <w:pPr>
              <w:jc w:val="both"/>
              <w:rPr>
                <w:lang w:val="nl-BE"/>
              </w:rPr>
            </w:pPr>
            <w:r w:rsidRPr="00306E22">
              <w:rPr>
                <w:lang w:val="nl-BE"/>
              </w:rPr>
              <w:t>a. Elke wederverkoop of overdracht van Libra AI of delen daarvan aan derden voor commerciële of niet-commerciële doeleinden (bijvoorbeeld in de vorm van een eigen platform of andere dienst);</w:t>
            </w:r>
          </w:p>
          <w:p w14:paraId="56D32CAB" w14:textId="77777777" w:rsidR="00752B8D" w:rsidRPr="00306E22" w:rsidRDefault="00752B8D" w:rsidP="00DF4197">
            <w:pPr>
              <w:jc w:val="both"/>
              <w:rPr>
                <w:lang w:val="nl-BE"/>
              </w:rPr>
            </w:pPr>
            <w:r w:rsidRPr="00306E22">
              <w:rPr>
                <w:lang w:val="nl-BE"/>
              </w:rPr>
              <w:t>b. Elke wijziging van Libra AI;</w:t>
            </w:r>
          </w:p>
          <w:p w14:paraId="7E6580AC" w14:textId="41E0D8CF" w:rsidR="00752B8D" w:rsidRPr="00306E22" w:rsidRDefault="00752B8D" w:rsidP="00DF4197">
            <w:pPr>
              <w:jc w:val="both"/>
              <w:rPr>
                <w:lang w:val="nl-BE"/>
              </w:rPr>
            </w:pPr>
            <w:r w:rsidRPr="00306E22">
              <w:rPr>
                <w:lang w:val="nl-BE"/>
              </w:rPr>
              <w:t xml:space="preserve">c. Elk gebruik van Libra AI dat kwalificeert als een verboden praktijk in de zin van de </w:t>
            </w:r>
            <w:r w:rsidR="00231625">
              <w:rPr>
                <w:lang w:val="nl-BE"/>
              </w:rPr>
              <w:t>EU AI-Verordening</w:t>
            </w:r>
            <w:r w:rsidRPr="00306E22">
              <w:rPr>
                <w:lang w:val="nl-BE"/>
              </w:rPr>
              <w:t>;</w:t>
            </w:r>
          </w:p>
          <w:p w14:paraId="17063D8C" w14:textId="5D4815BE" w:rsidR="00752B8D" w:rsidRPr="00306E22" w:rsidRDefault="00752B8D" w:rsidP="00DF4197">
            <w:pPr>
              <w:jc w:val="both"/>
              <w:rPr>
                <w:lang w:val="nl-BE"/>
              </w:rPr>
            </w:pPr>
            <w:r w:rsidRPr="00306E22">
              <w:rPr>
                <w:lang w:val="nl-BE"/>
              </w:rPr>
              <w:t xml:space="preserve">d. Elk gebruik van Libra AI dat kwalificeert als een risicovol AI-systeem in de zin van de </w:t>
            </w:r>
            <w:r w:rsidR="00231625">
              <w:rPr>
                <w:lang w:val="nl-BE"/>
              </w:rPr>
              <w:t>EU AI-Verordening</w:t>
            </w:r>
            <w:r w:rsidRPr="00306E22">
              <w:rPr>
                <w:lang w:val="nl-BE"/>
              </w:rPr>
              <w:t>; en</w:t>
            </w:r>
          </w:p>
          <w:p w14:paraId="5EA8D02B" w14:textId="6573EF76" w:rsidR="00752B8D" w:rsidRPr="00306E22" w:rsidRDefault="00752B8D" w:rsidP="00DF4197">
            <w:pPr>
              <w:jc w:val="both"/>
              <w:rPr>
                <w:lang w:val="nl-BE"/>
              </w:rPr>
            </w:pPr>
            <w:r w:rsidRPr="00306E22">
              <w:rPr>
                <w:lang w:val="nl-BE"/>
              </w:rPr>
              <w:t>e. de andere handelingen die worden genoemd in de artikelen 4.5 en 7.2.</w:t>
            </w:r>
          </w:p>
        </w:tc>
      </w:tr>
      <w:tr w:rsidR="00C20559" w:rsidRPr="00F64F3B" w14:paraId="6FFD4270" w14:textId="77777777" w:rsidTr="00BF2B7D">
        <w:tc>
          <w:tcPr>
            <w:tcW w:w="10060" w:type="dxa"/>
          </w:tcPr>
          <w:p w14:paraId="6BFBD114" w14:textId="36A39037" w:rsidR="00C20559" w:rsidRPr="00306E22" w:rsidRDefault="00C20559" w:rsidP="00DF4197">
            <w:pPr>
              <w:jc w:val="both"/>
              <w:rPr>
                <w:lang w:val="nl-BE"/>
              </w:rPr>
            </w:pPr>
            <w:r w:rsidRPr="00306E22">
              <w:rPr>
                <w:lang w:val="nl-BE"/>
              </w:rPr>
              <w:t xml:space="preserve">4.5 In het bijzonder zal de </w:t>
            </w:r>
            <w:r w:rsidR="00886DF6">
              <w:rPr>
                <w:lang w:val="nl-BE"/>
              </w:rPr>
              <w:t>Klant</w:t>
            </w:r>
            <w:r w:rsidR="00DF4197" w:rsidRPr="00306E22">
              <w:rPr>
                <w:lang w:val="nl-BE"/>
              </w:rPr>
              <w:t>:</w:t>
            </w:r>
          </w:p>
          <w:p w14:paraId="3690E7F9" w14:textId="5F25D508" w:rsidR="00C20559" w:rsidRPr="00306E22" w:rsidRDefault="00C20559" w:rsidP="00DF4197">
            <w:pPr>
              <w:jc w:val="both"/>
              <w:rPr>
                <w:lang w:val="nl-BE"/>
              </w:rPr>
            </w:pPr>
            <w:r w:rsidRPr="00306E22">
              <w:rPr>
                <w:lang w:val="nl-BE"/>
              </w:rPr>
              <w:t xml:space="preserve">(a) Libra AI niet in licentie geven, in </w:t>
            </w:r>
            <w:proofErr w:type="spellStart"/>
            <w:r w:rsidRPr="00306E22">
              <w:rPr>
                <w:lang w:val="nl-BE"/>
              </w:rPr>
              <w:t>sublicentie</w:t>
            </w:r>
            <w:proofErr w:type="spellEnd"/>
            <w:r w:rsidRPr="00306E22">
              <w:rPr>
                <w:lang w:val="nl-BE"/>
              </w:rPr>
              <w:t xml:space="preserve"> geven, verkopen, doorverkopen, leasen, overdragen, toewijzen, distribueren of anderszins gebruiken of beschikbaar stellen aan derden, bijvoorbeeld door onbevoegde personen toegang te verlenen tot Libra AI; </w:t>
            </w:r>
          </w:p>
          <w:p w14:paraId="70201119" w14:textId="10DCCD18" w:rsidR="00C20559" w:rsidRPr="00306E22" w:rsidRDefault="00C20559" w:rsidP="00DF4197">
            <w:pPr>
              <w:jc w:val="both"/>
              <w:rPr>
                <w:lang w:val="nl-BE"/>
              </w:rPr>
            </w:pPr>
            <w:r w:rsidRPr="00306E22">
              <w:rPr>
                <w:lang w:val="nl-BE"/>
              </w:rPr>
              <w:t xml:space="preserve">(b) Libra AI </w:t>
            </w:r>
            <w:r w:rsidR="005E71E6" w:rsidRPr="00306E22">
              <w:rPr>
                <w:lang w:val="nl-BE"/>
              </w:rPr>
              <w:t xml:space="preserve">niet </w:t>
            </w:r>
            <w:r w:rsidRPr="00306E22">
              <w:rPr>
                <w:lang w:val="nl-BE"/>
              </w:rPr>
              <w:t xml:space="preserve">wijzigen, "hacken" of anderszins proberen ongeoorloofde toegang te verkrijgen tot Libra AI; </w:t>
            </w:r>
          </w:p>
          <w:p w14:paraId="193CDD87" w14:textId="01B4DCF3" w:rsidR="00C20559" w:rsidRPr="00306E22" w:rsidRDefault="00C20559" w:rsidP="00DF4197">
            <w:pPr>
              <w:jc w:val="both"/>
              <w:rPr>
                <w:lang w:val="nl-BE"/>
              </w:rPr>
            </w:pPr>
            <w:r w:rsidRPr="00306E22">
              <w:rPr>
                <w:lang w:val="nl-BE"/>
              </w:rPr>
              <w:t xml:space="preserve">(c) Libra AI niet op onwettige wijze gebruiken, met inbegrip van maar niet beperkt tot het schenden van de </w:t>
            </w:r>
            <w:proofErr w:type="spellStart"/>
            <w:r w:rsidRPr="00306E22">
              <w:rPr>
                <w:lang w:val="nl-BE"/>
              </w:rPr>
              <w:t>privacyrechten</w:t>
            </w:r>
            <w:proofErr w:type="spellEnd"/>
            <w:r w:rsidRPr="00306E22">
              <w:rPr>
                <w:lang w:val="nl-BE"/>
              </w:rPr>
              <w:t xml:space="preserve"> van derden; </w:t>
            </w:r>
          </w:p>
          <w:p w14:paraId="4F0B37D1" w14:textId="27692F0F" w:rsidR="00C20559" w:rsidRPr="00306E22" w:rsidRDefault="00C20559" w:rsidP="00DF4197">
            <w:pPr>
              <w:jc w:val="both"/>
              <w:rPr>
                <w:lang w:val="nl-BE"/>
              </w:rPr>
            </w:pPr>
            <w:r w:rsidRPr="00306E22">
              <w:rPr>
                <w:lang w:val="nl-BE"/>
              </w:rPr>
              <w:t xml:space="preserve">(d) Libra AI niet gebruiken om inbreuk te </w:t>
            </w:r>
            <w:r w:rsidR="00231625">
              <w:rPr>
                <w:lang w:val="nl-BE"/>
              </w:rPr>
              <w:t>plegen</w:t>
            </w:r>
            <w:r w:rsidRPr="00306E22">
              <w:rPr>
                <w:lang w:val="nl-BE"/>
              </w:rPr>
              <w:t xml:space="preserve"> op intellectuele eigendomsrechten, privacy</w:t>
            </w:r>
            <w:r w:rsidR="00231625">
              <w:rPr>
                <w:lang w:val="nl-BE"/>
              </w:rPr>
              <w:t>-</w:t>
            </w:r>
            <w:r w:rsidRPr="00306E22">
              <w:rPr>
                <w:lang w:val="nl-BE"/>
              </w:rPr>
              <w:t xml:space="preserve">rechten of andere rechten van andere personen of </w:t>
            </w:r>
            <w:r w:rsidR="00CC6A4A">
              <w:rPr>
                <w:lang w:val="nl-BE"/>
              </w:rPr>
              <w:t>Partij</w:t>
            </w:r>
            <w:r w:rsidRPr="00306E22">
              <w:rPr>
                <w:lang w:val="nl-BE"/>
              </w:rPr>
              <w:t xml:space="preserve">en; </w:t>
            </w:r>
          </w:p>
          <w:p w14:paraId="7C693A78" w14:textId="090838B0" w:rsidR="00C20559" w:rsidRPr="00306E22" w:rsidRDefault="00C20559" w:rsidP="00DF4197">
            <w:pPr>
              <w:jc w:val="both"/>
              <w:rPr>
                <w:lang w:val="nl-BE"/>
              </w:rPr>
            </w:pPr>
            <w:r w:rsidRPr="00306E22">
              <w:rPr>
                <w:lang w:val="nl-BE"/>
              </w:rPr>
              <w:t xml:space="preserve">(e) Libra AI </w:t>
            </w:r>
            <w:r w:rsidR="005E71E6" w:rsidRPr="00306E22">
              <w:rPr>
                <w:lang w:val="nl-BE"/>
              </w:rPr>
              <w:t xml:space="preserve">niet </w:t>
            </w:r>
            <w:r w:rsidRPr="00306E22">
              <w:rPr>
                <w:lang w:val="nl-BE"/>
              </w:rPr>
              <w:t xml:space="preserve">gebruiken op een manier die de integriteit of prestaties van Libra AI en zijn componenten verstoort of belemmert; </w:t>
            </w:r>
          </w:p>
          <w:p w14:paraId="6BF4FCDC" w14:textId="69BF2695" w:rsidR="00C20559" w:rsidRPr="00306E22" w:rsidRDefault="00C20559" w:rsidP="00DF4197">
            <w:pPr>
              <w:jc w:val="both"/>
              <w:rPr>
                <w:lang w:val="nl-BE"/>
              </w:rPr>
            </w:pPr>
            <w:r w:rsidRPr="00306E22">
              <w:rPr>
                <w:lang w:val="nl-BE"/>
              </w:rPr>
              <w:t>(f) behalve voor zover wettelijk toegestaan, geen pogingen ondernemen om de broncode waarop Libra AI is gebaseerd te ontcijferen, te de</w:t>
            </w:r>
            <w:r w:rsidR="000019A9">
              <w:rPr>
                <w:lang w:val="nl-BE"/>
              </w:rPr>
              <w:t>-</w:t>
            </w:r>
            <w:r w:rsidRPr="00306E22">
              <w:rPr>
                <w:lang w:val="nl-BE"/>
              </w:rPr>
              <w:t>compileren, te reproduceren, te reverse-</w:t>
            </w:r>
            <w:proofErr w:type="spellStart"/>
            <w:r w:rsidRPr="00306E22">
              <w:rPr>
                <w:lang w:val="nl-BE"/>
              </w:rPr>
              <w:t>engineeren</w:t>
            </w:r>
            <w:proofErr w:type="spellEnd"/>
            <w:r w:rsidRPr="00306E22">
              <w:rPr>
                <w:lang w:val="nl-BE"/>
              </w:rPr>
              <w:t xml:space="preserve"> of op andere wijze te achterhalen, met inbegrip van alle broncode, objectcode, algoritmen, methoden, processen of technieken die daarin worden gebruikt of zijn opgenomen; </w:t>
            </w:r>
          </w:p>
          <w:p w14:paraId="30957A16" w14:textId="7EF03217" w:rsidR="00C20559" w:rsidRPr="00306E22" w:rsidRDefault="00C20559" w:rsidP="00DF4197">
            <w:pPr>
              <w:jc w:val="both"/>
              <w:rPr>
                <w:lang w:val="nl-BE"/>
              </w:rPr>
            </w:pPr>
            <w:r w:rsidRPr="00306E22">
              <w:rPr>
                <w:lang w:val="nl-BE"/>
              </w:rPr>
              <w:t xml:space="preserve">(g) Libra AI niet gebruiken om bewust virussen, malware, Trojaanse paarden, tijdbommen of soortgelijke schadelijke software te verzenden, te uploaden, te koppelen, te versturen of op te slaan; </w:t>
            </w:r>
          </w:p>
          <w:p w14:paraId="717962B3" w14:textId="2B6426D6" w:rsidR="00C20559" w:rsidRPr="00306E22" w:rsidRDefault="00C20559" w:rsidP="00DF4197">
            <w:pPr>
              <w:jc w:val="both"/>
              <w:rPr>
                <w:lang w:val="nl-BE"/>
              </w:rPr>
            </w:pPr>
            <w:r w:rsidRPr="00306E22">
              <w:rPr>
                <w:lang w:val="nl-BE"/>
              </w:rPr>
              <w:t xml:space="preserve">(h) Libra AI niet gebruiken of trachten te gebruiken in strijd met de </w:t>
            </w:r>
            <w:r w:rsidR="00886DF6">
              <w:rPr>
                <w:lang w:val="nl-BE"/>
              </w:rPr>
              <w:t>Overeenkomst</w:t>
            </w:r>
            <w:r w:rsidRPr="00306E22">
              <w:rPr>
                <w:lang w:val="nl-BE"/>
              </w:rPr>
              <w:t xml:space="preserve">; </w:t>
            </w:r>
          </w:p>
          <w:p w14:paraId="58CC5C85" w14:textId="000C460E" w:rsidR="00C20559" w:rsidRPr="00306E22" w:rsidRDefault="00C20559" w:rsidP="00DF4197">
            <w:pPr>
              <w:jc w:val="both"/>
              <w:rPr>
                <w:lang w:val="nl-BE"/>
              </w:rPr>
            </w:pPr>
            <w:r w:rsidRPr="00306E22">
              <w:rPr>
                <w:lang w:val="nl-BE"/>
              </w:rPr>
              <w:t xml:space="preserve">(i) geen logo's of wettelijke vermeldingen van auteursrechten, handelsmerken en soortgelijke rechten wijzigen of verwijderen; </w:t>
            </w:r>
          </w:p>
          <w:p w14:paraId="73BB943B" w14:textId="77777777" w:rsidR="00C20559" w:rsidRDefault="00C20559" w:rsidP="00DF4197">
            <w:pPr>
              <w:jc w:val="both"/>
              <w:rPr>
                <w:lang w:val="nl-BE"/>
              </w:rPr>
            </w:pPr>
            <w:r w:rsidRPr="00306E22">
              <w:rPr>
                <w:lang w:val="nl-BE"/>
              </w:rPr>
              <w:t xml:space="preserve">(j) Libra AI niet gebruiken in combinatie met andere geautomatiseerde computerprogramma's zoals "bots", </w:t>
            </w:r>
            <w:proofErr w:type="spellStart"/>
            <w:r w:rsidRPr="00306E22">
              <w:rPr>
                <w:lang w:val="nl-BE"/>
              </w:rPr>
              <w:t>crawlers</w:t>
            </w:r>
            <w:proofErr w:type="spellEnd"/>
            <w:r w:rsidRPr="00306E22">
              <w:rPr>
                <w:lang w:val="nl-BE"/>
              </w:rPr>
              <w:t xml:space="preserve"> of soortgelijke technologieën.</w:t>
            </w:r>
          </w:p>
          <w:p w14:paraId="08AEC33D" w14:textId="442F82D7" w:rsidR="00A27B40" w:rsidRPr="00A27B40" w:rsidRDefault="00A27B40" w:rsidP="00A27B40">
            <w:pPr>
              <w:jc w:val="both"/>
              <w:rPr>
                <w:lang w:val="nl-BE"/>
              </w:rPr>
            </w:pPr>
            <w:r w:rsidRPr="00A27B40">
              <w:rPr>
                <w:lang w:val="nl-BE"/>
              </w:rPr>
              <w:t>(k) Libra AI (in het bijzonder de Output) niet gebruiken om producten of diensten te creëren, te trainen, aan te passen, te evalueren, te vergelijken of te verbeteren die concurreren met Libra of enig product in de productportfolio van WKB;</w:t>
            </w:r>
          </w:p>
          <w:p w14:paraId="3384C32B" w14:textId="56B2F96B" w:rsidR="00A27B40" w:rsidRPr="00A27B40" w:rsidRDefault="00A27B40" w:rsidP="00A27B40">
            <w:pPr>
              <w:jc w:val="both"/>
              <w:rPr>
                <w:lang w:val="nl-BE"/>
              </w:rPr>
            </w:pPr>
            <w:r w:rsidRPr="00A27B40">
              <w:rPr>
                <w:lang w:val="nl-BE"/>
              </w:rPr>
              <w:t>(l) Libra AI (in het bijzonder de Output) niet te gebruiken voor het testen en onderzoeken van prestaties, de juistheid van de werking, de rekenkracht, de juistheid van de reacties, de snelheid van de werking of het controleren van de functionaliteit van Libra AI, indien deze activiteiten zouden worden uitgevoerd door een entiteit die concurreert met WKB of het bedrijf dat de intellectuele eigendomsrechten van Libra AI bezit, zoals aangegeven in artikel 1.1.1 van de AV; dit verbod omvat ook een verbod op het delen van de resultaten van deze activiteiten met de bovengenoemde concurrent of een derde partij; dit verbod heeft geen betrekking op typische activiteiten die door de licentiehouder worden ondernomen om zich vertrouwd te maken met Libra en de functionaliteiten ervan, in het bijzonder als onderdeel van een “</w:t>
            </w:r>
            <w:r w:rsidR="0044252A">
              <w:rPr>
                <w:lang w:val="nl-BE"/>
              </w:rPr>
              <w:t>Trial</w:t>
            </w:r>
            <w:r w:rsidRPr="00A27B40">
              <w:rPr>
                <w:lang w:val="nl-BE"/>
              </w:rPr>
              <w:t>” of “</w:t>
            </w:r>
            <w:r w:rsidR="0044252A">
              <w:rPr>
                <w:lang w:val="nl-BE"/>
              </w:rPr>
              <w:t>Pilot</w:t>
            </w:r>
            <w:r w:rsidRPr="00A27B40">
              <w:rPr>
                <w:lang w:val="nl-BE"/>
              </w:rPr>
              <w:t xml:space="preserve">”, op voorwaarde dat de </w:t>
            </w:r>
            <w:r w:rsidR="0044252A">
              <w:rPr>
                <w:lang w:val="nl-BE"/>
              </w:rPr>
              <w:t>K</w:t>
            </w:r>
            <w:r w:rsidRPr="00A27B40">
              <w:rPr>
                <w:lang w:val="nl-BE"/>
              </w:rPr>
              <w:t>lant niet ook een concurrent is van WKB of het bedrijf dat de intellectuele eigendomsrechten van Libra AI bezit, zoals aangegeven in artikel 1.1.1 van de AV;</w:t>
            </w:r>
          </w:p>
          <w:p w14:paraId="4B50A601" w14:textId="49349679" w:rsidR="00F64F3B" w:rsidRPr="00306E22" w:rsidRDefault="00A27B40" w:rsidP="00A27B40">
            <w:pPr>
              <w:jc w:val="both"/>
              <w:rPr>
                <w:lang w:val="nl-BE"/>
              </w:rPr>
            </w:pPr>
            <w:r w:rsidRPr="00A27B40">
              <w:rPr>
                <w:lang w:val="nl-BE"/>
              </w:rPr>
              <w:t xml:space="preserve">(m)  geen presentaties of </w:t>
            </w:r>
            <w:r w:rsidR="000345BE">
              <w:rPr>
                <w:lang w:val="nl-BE"/>
              </w:rPr>
              <w:t>voorstellingen</w:t>
            </w:r>
            <w:r w:rsidRPr="00A27B40">
              <w:rPr>
                <w:lang w:val="nl-BE"/>
              </w:rPr>
              <w:t xml:space="preserve"> van</w:t>
            </w:r>
            <w:r w:rsidR="000345BE">
              <w:rPr>
                <w:lang w:val="nl-BE"/>
              </w:rPr>
              <w:t xml:space="preserve"> of rond</w:t>
            </w:r>
            <w:r w:rsidRPr="00A27B40">
              <w:rPr>
                <w:lang w:val="nl-BE"/>
              </w:rPr>
              <w:t xml:space="preserve"> het gebruik van Libra AI te houden op een manier die toegankelijk is voor derden.</w:t>
            </w:r>
          </w:p>
        </w:tc>
      </w:tr>
      <w:tr w:rsidR="00C20559" w:rsidRPr="00F64F3B" w14:paraId="6FCE2774" w14:textId="77777777" w:rsidTr="00BF2B7D">
        <w:tc>
          <w:tcPr>
            <w:tcW w:w="10060" w:type="dxa"/>
          </w:tcPr>
          <w:p w14:paraId="62083460" w14:textId="6DCB1D49" w:rsidR="00C20559" w:rsidRPr="00306E22" w:rsidRDefault="00C20559" w:rsidP="00DF4197">
            <w:pPr>
              <w:jc w:val="both"/>
              <w:rPr>
                <w:lang w:val="nl-BE"/>
              </w:rPr>
            </w:pPr>
            <w:r w:rsidRPr="00306E22">
              <w:rPr>
                <w:lang w:val="nl-BE"/>
              </w:rPr>
              <w:t xml:space="preserve">4.6 </w:t>
            </w:r>
            <w:r w:rsidR="003E36EE" w:rsidRPr="00306E22">
              <w:rPr>
                <w:lang w:val="nl-BE"/>
              </w:rPr>
              <w:t xml:space="preserve">WKB </w:t>
            </w:r>
            <w:r w:rsidRPr="00306E22">
              <w:rPr>
                <w:lang w:val="nl-BE"/>
              </w:rPr>
              <w:t>(of haar licentiegever</w:t>
            </w:r>
            <w:r w:rsidR="00591E45">
              <w:rPr>
                <w:lang w:val="nl-BE"/>
              </w:rPr>
              <w:t>s</w:t>
            </w:r>
            <w:r w:rsidRPr="00306E22">
              <w:rPr>
                <w:lang w:val="nl-BE"/>
              </w:rPr>
              <w:t>) blijft de enige eigenaar van alle rechten op de Libra-output, ongeacht of deze auteursrechtelijk beschermd zijn</w:t>
            </w:r>
            <w:r w:rsidR="005E71E6" w:rsidRPr="00306E22">
              <w:rPr>
                <w:lang w:val="nl-BE"/>
              </w:rPr>
              <w:t xml:space="preserve">, tenzij de Libra-output aantoonbaar uitsluitend is gebaseerd op </w:t>
            </w:r>
            <w:r w:rsidR="00886DF6">
              <w:rPr>
                <w:lang w:val="nl-BE"/>
              </w:rPr>
              <w:t>Klant</w:t>
            </w:r>
            <w:r w:rsidR="005E71E6" w:rsidRPr="00306E22">
              <w:rPr>
                <w:lang w:val="nl-BE"/>
              </w:rPr>
              <w:t>inhoud</w:t>
            </w:r>
            <w:r w:rsidRPr="00306E22">
              <w:rPr>
                <w:lang w:val="nl-BE"/>
              </w:rPr>
              <w:t xml:space="preserve">. Voor zover de Libra-output onderworpen is aan auteursrecht of soortgelijke intellectuele </w:t>
            </w:r>
            <w:r w:rsidRPr="00306E22">
              <w:rPr>
                <w:lang w:val="nl-BE"/>
              </w:rPr>
              <w:lastRenderedPageBreak/>
              <w:t xml:space="preserve">eigendomsbescherming die afkomstig is van de </w:t>
            </w:r>
            <w:r w:rsidR="00886DF6">
              <w:rPr>
                <w:lang w:val="nl-BE"/>
              </w:rPr>
              <w:t>Klant</w:t>
            </w:r>
            <w:r w:rsidRPr="00306E22">
              <w:rPr>
                <w:lang w:val="nl-BE"/>
              </w:rPr>
              <w:t xml:space="preserve"> of </w:t>
            </w:r>
            <w:r w:rsidR="004A07EB">
              <w:rPr>
                <w:lang w:val="nl-BE"/>
              </w:rPr>
              <w:t>Gebruiker</w:t>
            </w:r>
            <w:r w:rsidRPr="00306E22">
              <w:rPr>
                <w:lang w:val="nl-BE"/>
              </w:rPr>
              <w:t xml:space="preserve">, draagt de </w:t>
            </w:r>
            <w:r w:rsidR="00886DF6">
              <w:rPr>
                <w:lang w:val="nl-BE"/>
              </w:rPr>
              <w:t>Klant</w:t>
            </w:r>
            <w:r w:rsidRPr="00306E22">
              <w:rPr>
                <w:lang w:val="nl-BE"/>
              </w:rPr>
              <w:t xml:space="preserve"> of </w:t>
            </w:r>
            <w:r w:rsidR="004A07EB">
              <w:rPr>
                <w:lang w:val="nl-BE"/>
              </w:rPr>
              <w:t>Gebruiker</w:t>
            </w:r>
            <w:r w:rsidRPr="00306E22">
              <w:rPr>
                <w:lang w:val="nl-BE"/>
              </w:rPr>
              <w:t xml:space="preserve"> al zijn rechten, titels en belangen in auteursrechten of soortgelijke intellectuele eigendomsrechten met betrekking daartoe over aan </w:t>
            </w:r>
            <w:r w:rsidR="003E36EE" w:rsidRPr="00306E22">
              <w:rPr>
                <w:lang w:val="nl-BE"/>
              </w:rPr>
              <w:t xml:space="preserve">WKB </w:t>
            </w:r>
            <w:r w:rsidRPr="00306E22">
              <w:rPr>
                <w:lang w:val="nl-BE"/>
              </w:rPr>
              <w:t xml:space="preserve">of verleent </w:t>
            </w:r>
            <w:r w:rsidR="003E36EE" w:rsidRPr="00306E22">
              <w:rPr>
                <w:lang w:val="nl-BE"/>
              </w:rPr>
              <w:t xml:space="preserve">WKB </w:t>
            </w:r>
            <w:r w:rsidRPr="00306E22">
              <w:rPr>
                <w:lang w:val="nl-BE"/>
              </w:rPr>
              <w:t>de exclusieve gebruiksrechten die onbeperkt zijn in termen van tijd, gebied en inhoud.</w:t>
            </w:r>
          </w:p>
        </w:tc>
      </w:tr>
      <w:tr w:rsidR="00C20559" w:rsidRPr="00F64F3B" w14:paraId="386F88FA" w14:textId="77777777" w:rsidTr="00BF2B7D">
        <w:tc>
          <w:tcPr>
            <w:tcW w:w="10060" w:type="dxa"/>
          </w:tcPr>
          <w:p w14:paraId="7E450220" w14:textId="000DF1D1" w:rsidR="00C20559" w:rsidRPr="00306E22" w:rsidRDefault="00C20559" w:rsidP="00DF4197">
            <w:pPr>
              <w:jc w:val="both"/>
              <w:rPr>
                <w:lang w:val="nl-BE"/>
              </w:rPr>
            </w:pPr>
            <w:r w:rsidRPr="00306E22">
              <w:rPr>
                <w:lang w:val="nl-BE"/>
              </w:rPr>
              <w:lastRenderedPageBreak/>
              <w:t xml:space="preserve">4.7 </w:t>
            </w:r>
            <w:r w:rsidR="003E36EE" w:rsidRPr="00306E22">
              <w:rPr>
                <w:lang w:val="nl-BE"/>
              </w:rPr>
              <w:t xml:space="preserve">WKB </w:t>
            </w:r>
            <w:r w:rsidRPr="00306E22">
              <w:rPr>
                <w:lang w:val="nl-BE"/>
              </w:rPr>
              <w:t xml:space="preserve">verleent de </w:t>
            </w:r>
            <w:r w:rsidR="00886DF6">
              <w:rPr>
                <w:lang w:val="nl-BE"/>
              </w:rPr>
              <w:t>Klant</w:t>
            </w:r>
            <w:r w:rsidRPr="00306E22">
              <w:rPr>
                <w:lang w:val="nl-BE"/>
              </w:rPr>
              <w:t xml:space="preserve"> het permanente, niet-exclusieve, niet-overdraagbare en niet-</w:t>
            </w:r>
            <w:proofErr w:type="spellStart"/>
            <w:r w:rsidRPr="00306E22">
              <w:rPr>
                <w:lang w:val="nl-BE"/>
              </w:rPr>
              <w:t>sublicentieerbare</w:t>
            </w:r>
            <w:proofErr w:type="spellEnd"/>
            <w:r w:rsidRPr="00306E22">
              <w:rPr>
                <w:lang w:val="nl-BE"/>
              </w:rPr>
              <w:t xml:space="preserve"> recht om Libra-output te gebruiken voor de verwerking van de zaak of opdracht van de </w:t>
            </w:r>
            <w:r w:rsidR="00886DF6">
              <w:rPr>
                <w:lang w:val="nl-BE"/>
              </w:rPr>
              <w:t>Klant</w:t>
            </w:r>
            <w:r w:rsidRPr="00306E22">
              <w:rPr>
                <w:lang w:val="nl-BE"/>
              </w:rPr>
              <w:t xml:space="preserve">. Daartoe mag de </w:t>
            </w:r>
            <w:r w:rsidR="00886DF6">
              <w:rPr>
                <w:lang w:val="nl-BE"/>
              </w:rPr>
              <w:t>Klant</w:t>
            </w:r>
            <w:r w:rsidRPr="00306E22">
              <w:rPr>
                <w:lang w:val="nl-BE"/>
              </w:rPr>
              <w:t xml:space="preserve"> Libra-output reproduceren en bewerken. Elke commercialisering van Libra-output die verder gaat dan het gebruik voor de behandeling van de zaak of het mandaat is niet toegestaan. Het is met name niet toegestaan om Libra-output aan derden ter beschikking te stellen of op enige andere wijze te commercialiseren buiten de behandeling van de zaak of het mandaat.</w:t>
            </w:r>
          </w:p>
        </w:tc>
      </w:tr>
      <w:tr w:rsidR="00C20559" w:rsidRPr="00F64F3B" w14:paraId="2E6F2F5F" w14:textId="77777777" w:rsidTr="00BF2B7D">
        <w:tc>
          <w:tcPr>
            <w:tcW w:w="10060" w:type="dxa"/>
          </w:tcPr>
          <w:p w14:paraId="3AFD9CA5" w14:textId="14ACC76D" w:rsidR="00C20559" w:rsidRPr="00306E22" w:rsidRDefault="00C20559" w:rsidP="00DF4197">
            <w:pPr>
              <w:jc w:val="both"/>
              <w:rPr>
                <w:lang w:val="nl-BE"/>
              </w:rPr>
            </w:pPr>
            <w:r w:rsidRPr="00306E22">
              <w:rPr>
                <w:lang w:val="nl-BE"/>
              </w:rPr>
              <w:t xml:space="preserve">4.8 Indien </w:t>
            </w:r>
            <w:r w:rsidR="00CA4BCF" w:rsidRPr="00306E22">
              <w:rPr>
                <w:lang w:val="nl-BE"/>
              </w:rPr>
              <w:t xml:space="preserve">de </w:t>
            </w:r>
            <w:r w:rsidR="00886DF6">
              <w:rPr>
                <w:lang w:val="nl-BE"/>
              </w:rPr>
              <w:t>Klant</w:t>
            </w:r>
            <w:r w:rsidRPr="00306E22">
              <w:rPr>
                <w:lang w:val="nl-BE"/>
              </w:rPr>
              <w:t xml:space="preserve"> of </w:t>
            </w:r>
            <w:r w:rsidR="004A07EB">
              <w:rPr>
                <w:lang w:val="nl-BE"/>
              </w:rPr>
              <w:t>Gebruiker</w:t>
            </w:r>
            <w:r w:rsidRPr="00306E22">
              <w:rPr>
                <w:lang w:val="nl-BE"/>
              </w:rPr>
              <w:t xml:space="preserve"> beweert dat door hem gebruikte Libra-output niet door het auteursrecht </w:t>
            </w:r>
            <w:r w:rsidR="003E36EE" w:rsidRPr="00306E22">
              <w:rPr>
                <w:lang w:val="nl-BE"/>
              </w:rPr>
              <w:t>van WKB</w:t>
            </w:r>
            <w:r w:rsidRPr="00306E22">
              <w:rPr>
                <w:lang w:val="nl-BE"/>
              </w:rPr>
              <w:t xml:space="preserve"> wordt beschermd, moet hij dit uitdrukkelijk vermelden en bewijzen. In het bijzonder moet worden aangetoond dat Libra-output uitsluitend is gecreëerd door middel van een autonoom productieproces zonder enige creatieve menselijke bijdrage en dat de output geen werken of beschermbare delen van werken bevat. Het gebruik van Libra AI als ondersteunend hulpmiddel in het creatieproces sluit auteursrechtelijke bescherming niet uit.</w:t>
            </w:r>
          </w:p>
        </w:tc>
      </w:tr>
      <w:tr w:rsidR="00C20559" w:rsidRPr="00F64F3B" w14:paraId="20DA846B" w14:textId="77777777" w:rsidTr="00BF2B7D">
        <w:trPr>
          <w:trHeight w:val="1426"/>
        </w:trPr>
        <w:tc>
          <w:tcPr>
            <w:tcW w:w="10060" w:type="dxa"/>
          </w:tcPr>
          <w:p w14:paraId="666A8E1B" w14:textId="07FDE925" w:rsidR="00C20559" w:rsidRPr="00306E22" w:rsidRDefault="00C20559" w:rsidP="00DF4197">
            <w:pPr>
              <w:jc w:val="both"/>
              <w:rPr>
                <w:lang w:val="nl-BE"/>
              </w:rPr>
            </w:pPr>
            <w:r w:rsidRPr="00306E22">
              <w:rPr>
                <w:lang w:val="nl-BE"/>
              </w:rPr>
              <w:t xml:space="preserve">4.9 </w:t>
            </w:r>
            <w:r w:rsidR="003E36EE" w:rsidRPr="00306E22">
              <w:rPr>
                <w:lang w:val="nl-BE"/>
              </w:rPr>
              <w:t xml:space="preserve">WKB </w:t>
            </w:r>
            <w:r w:rsidRPr="00306E22">
              <w:rPr>
                <w:lang w:val="nl-BE"/>
              </w:rPr>
              <w:t xml:space="preserve">behoudt zich het auteursrecht voor ten opzichte van de </w:t>
            </w:r>
            <w:r w:rsidR="00886DF6">
              <w:rPr>
                <w:lang w:val="nl-BE"/>
              </w:rPr>
              <w:t>Klant</w:t>
            </w:r>
            <w:r w:rsidRPr="00306E22">
              <w:rPr>
                <w:lang w:val="nl-BE"/>
              </w:rPr>
              <w:t xml:space="preserve"> en de </w:t>
            </w:r>
            <w:r w:rsidR="004A07EB">
              <w:rPr>
                <w:lang w:val="nl-BE"/>
              </w:rPr>
              <w:t>Gebruiker</w:t>
            </w:r>
            <w:r w:rsidRPr="00306E22">
              <w:rPr>
                <w:lang w:val="nl-BE"/>
              </w:rPr>
              <w:t xml:space="preserve"> om kopieën te maken van de door </w:t>
            </w:r>
            <w:r w:rsidR="003E36EE" w:rsidRPr="00306E22">
              <w:rPr>
                <w:lang w:val="nl-BE"/>
              </w:rPr>
              <w:t>WKB</w:t>
            </w:r>
            <w:r w:rsidRPr="00306E22">
              <w:rPr>
                <w:lang w:val="nl-BE"/>
              </w:rPr>
              <w:t xml:space="preserve"> verstrekte inhoud (met inbegrip van Libra-output) en databases met het oog op tekst- en datamining, overeenkomstig art</w:t>
            </w:r>
            <w:r w:rsidR="00DF4073" w:rsidRPr="00306E22">
              <w:rPr>
                <w:lang w:val="nl-BE"/>
              </w:rPr>
              <w:t>. XI.190 en XI.</w:t>
            </w:r>
            <w:r w:rsidR="00CB75F4" w:rsidRPr="00306E22">
              <w:rPr>
                <w:lang w:val="nl-BE"/>
              </w:rPr>
              <w:t xml:space="preserve">299 Wetboek Economisch Recht ("WER") </w:t>
            </w:r>
            <w:r w:rsidRPr="00306E22">
              <w:rPr>
                <w:lang w:val="nl-BE"/>
              </w:rPr>
              <w:t xml:space="preserve">of een opvolgende bepaling, met uitzondering van de </w:t>
            </w:r>
            <w:r w:rsidR="00886DF6">
              <w:rPr>
                <w:lang w:val="nl-BE"/>
              </w:rPr>
              <w:t>Klant</w:t>
            </w:r>
            <w:r w:rsidRPr="00306E22">
              <w:rPr>
                <w:lang w:val="nl-BE"/>
              </w:rPr>
              <w:t xml:space="preserve">documenten en de </w:t>
            </w:r>
            <w:r w:rsidR="00886DF6">
              <w:rPr>
                <w:lang w:val="nl-BE"/>
              </w:rPr>
              <w:t>Klant</w:t>
            </w:r>
            <w:r w:rsidRPr="00306E22">
              <w:rPr>
                <w:lang w:val="nl-BE"/>
              </w:rPr>
              <w:t>input.</w:t>
            </w:r>
            <w:r w:rsidR="00CA4BCF" w:rsidRPr="00306E22">
              <w:rPr>
                <w:lang w:val="nl-BE"/>
              </w:rPr>
              <w:t xml:space="preserve"> De </w:t>
            </w:r>
            <w:r w:rsidR="00886DF6">
              <w:rPr>
                <w:lang w:val="nl-BE"/>
              </w:rPr>
              <w:t>Klant</w:t>
            </w:r>
            <w:r w:rsidR="00CA4BCF" w:rsidRPr="00306E22">
              <w:rPr>
                <w:lang w:val="nl-BE"/>
              </w:rPr>
              <w:t xml:space="preserve"> is niet gerechtigd om enige inhoud en/of databases, met inbegrip van Libra-output, te gebruiken voor commerciële tekst- en datamining.</w:t>
            </w:r>
          </w:p>
        </w:tc>
      </w:tr>
      <w:tr w:rsidR="00C20559" w:rsidRPr="00F64F3B" w14:paraId="34625BB6" w14:textId="77777777" w:rsidTr="00BF2B7D">
        <w:tc>
          <w:tcPr>
            <w:tcW w:w="10060" w:type="dxa"/>
          </w:tcPr>
          <w:p w14:paraId="3068827A" w14:textId="594832D7" w:rsidR="00C20559" w:rsidRPr="00306E22" w:rsidRDefault="00C20559" w:rsidP="00DF4197">
            <w:pPr>
              <w:jc w:val="both"/>
              <w:rPr>
                <w:b/>
                <w:bCs/>
                <w:lang w:val="nl-BE"/>
              </w:rPr>
            </w:pPr>
            <w:r w:rsidRPr="00306E22">
              <w:rPr>
                <w:b/>
                <w:bCs/>
                <w:lang w:val="nl-BE"/>
              </w:rPr>
              <w:t xml:space="preserve">5. Gebruiksrechten op </w:t>
            </w:r>
            <w:r w:rsidR="00886DF6">
              <w:rPr>
                <w:b/>
                <w:bCs/>
                <w:lang w:val="nl-BE"/>
              </w:rPr>
              <w:t>Klant</w:t>
            </w:r>
            <w:r w:rsidRPr="00306E22">
              <w:rPr>
                <w:b/>
                <w:bCs/>
                <w:lang w:val="nl-BE"/>
              </w:rPr>
              <w:t xml:space="preserve">documenten en </w:t>
            </w:r>
            <w:r w:rsidR="00886DF6">
              <w:rPr>
                <w:b/>
                <w:bCs/>
                <w:lang w:val="nl-BE"/>
              </w:rPr>
              <w:t>Klant</w:t>
            </w:r>
            <w:r w:rsidRPr="00306E22">
              <w:rPr>
                <w:b/>
                <w:bCs/>
                <w:lang w:val="nl-BE"/>
              </w:rPr>
              <w:t>input</w:t>
            </w:r>
          </w:p>
        </w:tc>
      </w:tr>
      <w:tr w:rsidR="00C20559" w:rsidRPr="0009678A" w14:paraId="7291D186" w14:textId="77777777" w:rsidTr="00BF2B7D">
        <w:tc>
          <w:tcPr>
            <w:tcW w:w="10060" w:type="dxa"/>
          </w:tcPr>
          <w:p w14:paraId="4190FEF5" w14:textId="29220643" w:rsidR="00C20559" w:rsidRPr="0009678A" w:rsidRDefault="00C20559" w:rsidP="00DF4197">
            <w:pPr>
              <w:jc w:val="both"/>
            </w:pPr>
            <w:r w:rsidRPr="00306E22">
              <w:rPr>
                <w:lang w:val="nl-BE"/>
              </w:rPr>
              <w:t xml:space="preserve">5.1 </w:t>
            </w:r>
            <w:r w:rsidR="003E36EE" w:rsidRPr="00306E22">
              <w:rPr>
                <w:lang w:val="nl-BE"/>
              </w:rPr>
              <w:t xml:space="preserve">WKB </w:t>
            </w:r>
            <w:r w:rsidRPr="00306E22">
              <w:rPr>
                <w:lang w:val="nl-BE"/>
              </w:rPr>
              <w:t xml:space="preserve">garandeert dat Libra AI geen </w:t>
            </w:r>
            <w:r w:rsidR="00886DF6">
              <w:rPr>
                <w:lang w:val="nl-BE"/>
              </w:rPr>
              <w:t>Klant</w:t>
            </w:r>
            <w:r w:rsidRPr="00306E22">
              <w:rPr>
                <w:lang w:val="nl-BE"/>
              </w:rPr>
              <w:t xml:space="preserve">documenten en </w:t>
            </w:r>
            <w:r w:rsidR="00886DF6">
              <w:rPr>
                <w:lang w:val="nl-BE"/>
              </w:rPr>
              <w:t>Klant</w:t>
            </w:r>
            <w:r w:rsidRPr="00306E22">
              <w:rPr>
                <w:lang w:val="nl-BE"/>
              </w:rPr>
              <w:t xml:space="preserve">input zal gebruiken voor het trainen van AI en LLM. Uitzonderingen hierop zijn gevallen waarin de </w:t>
            </w:r>
            <w:r w:rsidR="00886DF6">
              <w:rPr>
                <w:lang w:val="nl-BE"/>
              </w:rPr>
              <w:t>Klant</w:t>
            </w:r>
            <w:r w:rsidRPr="00306E22">
              <w:rPr>
                <w:lang w:val="nl-BE"/>
              </w:rPr>
              <w:t xml:space="preserve"> </w:t>
            </w:r>
            <w:r w:rsidR="003E36EE" w:rsidRPr="00306E22">
              <w:rPr>
                <w:lang w:val="nl-BE"/>
              </w:rPr>
              <w:t xml:space="preserve">WKB </w:t>
            </w:r>
            <w:r w:rsidRPr="00306E22">
              <w:rPr>
                <w:lang w:val="nl-BE"/>
              </w:rPr>
              <w:t xml:space="preserve">een overeenkomstige toestemming verleent om te trainen met de </w:t>
            </w:r>
            <w:r w:rsidR="00886DF6">
              <w:rPr>
                <w:lang w:val="nl-BE"/>
              </w:rPr>
              <w:t>Klant</w:t>
            </w:r>
            <w:r w:rsidRPr="00306E22">
              <w:rPr>
                <w:lang w:val="nl-BE"/>
              </w:rPr>
              <w:t xml:space="preserve">gegevens. </w:t>
            </w:r>
            <w:r>
              <w:t xml:space="preserve">De </w:t>
            </w:r>
            <w:proofErr w:type="spellStart"/>
            <w:r>
              <w:t>toestemmingsverklaring</w:t>
            </w:r>
            <w:proofErr w:type="spellEnd"/>
            <w:r>
              <w:t xml:space="preserve"> </w:t>
            </w:r>
            <w:proofErr w:type="spellStart"/>
            <w:r>
              <w:t>moet</w:t>
            </w:r>
            <w:proofErr w:type="spellEnd"/>
            <w:r>
              <w:t xml:space="preserve"> in </w:t>
            </w:r>
            <w:proofErr w:type="spellStart"/>
            <w:r>
              <w:t>tekstvorm</w:t>
            </w:r>
            <w:proofErr w:type="spellEnd"/>
            <w:r>
              <w:t xml:space="preserve"> </w:t>
            </w:r>
            <w:proofErr w:type="spellStart"/>
            <w:r>
              <w:t>worden</w:t>
            </w:r>
            <w:proofErr w:type="spellEnd"/>
            <w:r>
              <w:t xml:space="preserve"> </w:t>
            </w:r>
            <w:proofErr w:type="spellStart"/>
            <w:r>
              <w:t>gedaan</w:t>
            </w:r>
            <w:proofErr w:type="spellEnd"/>
            <w:r>
              <w:t>.</w:t>
            </w:r>
          </w:p>
        </w:tc>
      </w:tr>
      <w:tr w:rsidR="00C20559" w:rsidRPr="00F64F3B" w14:paraId="23F70937" w14:textId="77777777" w:rsidTr="00BF2B7D">
        <w:tc>
          <w:tcPr>
            <w:tcW w:w="10060" w:type="dxa"/>
          </w:tcPr>
          <w:p w14:paraId="13F47346" w14:textId="7D0896B5" w:rsidR="00C20559" w:rsidRPr="00306E22" w:rsidRDefault="00C20559" w:rsidP="00DF4197">
            <w:pPr>
              <w:jc w:val="both"/>
              <w:rPr>
                <w:lang w:val="nl-BE"/>
              </w:rPr>
            </w:pPr>
            <w:r w:rsidRPr="00306E22">
              <w:rPr>
                <w:lang w:val="nl-BE"/>
              </w:rPr>
              <w:t xml:space="preserve">5.2 De </w:t>
            </w:r>
            <w:r w:rsidR="00886DF6">
              <w:rPr>
                <w:lang w:val="nl-BE"/>
              </w:rPr>
              <w:t>Klant</w:t>
            </w:r>
            <w:r w:rsidRPr="00306E22">
              <w:rPr>
                <w:lang w:val="nl-BE"/>
              </w:rPr>
              <w:t xml:space="preserve"> verleent </w:t>
            </w:r>
            <w:r w:rsidR="003E36EE" w:rsidRPr="00306E22">
              <w:rPr>
                <w:lang w:val="nl-BE"/>
              </w:rPr>
              <w:t>WKB</w:t>
            </w:r>
            <w:r w:rsidRPr="00306E22">
              <w:rPr>
                <w:lang w:val="nl-BE"/>
              </w:rPr>
              <w:t xml:space="preserve">, voor zover dit passend en noodzakelijk is voor het beoogde gebruik van Libra AI, de eenvoudige, ruimtelijk onbeperkte gebruiksrechten, beperkt in de tijd tot de looptijd van de </w:t>
            </w:r>
            <w:r w:rsidR="00886DF6">
              <w:rPr>
                <w:lang w:val="nl-BE"/>
              </w:rPr>
              <w:t>Overeenkomst</w:t>
            </w:r>
            <w:r w:rsidRPr="00306E22">
              <w:rPr>
                <w:lang w:val="nl-BE"/>
              </w:rPr>
              <w:t>, op de inhoud, gegevens en informatie die hij in het kader van het gebruik van Libra AI voor de bovengenoemde doeleinden heeft verstrekt.</w:t>
            </w:r>
          </w:p>
        </w:tc>
      </w:tr>
      <w:tr w:rsidR="00C20559" w:rsidRPr="0009678A" w14:paraId="13B5C38B" w14:textId="77777777" w:rsidTr="00BF2B7D">
        <w:trPr>
          <w:trHeight w:val="358"/>
        </w:trPr>
        <w:tc>
          <w:tcPr>
            <w:tcW w:w="10060" w:type="dxa"/>
          </w:tcPr>
          <w:p w14:paraId="07BDB42C" w14:textId="191200A7" w:rsidR="00C20559" w:rsidRPr="0009678A" w:rsidRDefault="00C20559" w:rsidP="00DF4197">
            <w:pPr>
              <w:jc w:val="both"/>
              <w:rPr>
                <w:b/>
                <w:bCs/>
              </w:rPr>
            </w:pPr>
            <w:r w:rsidRPr="0009678A">
              <w:rPr>
                <w:b/>
                <w:bCs/>
              </w:rPr>
              <w:t>6. V</w:t>
            </w:r>
            <w:proofErr w:type="spellStart"/>
            <w:r w:rsidRPr="0009678A">
              <w:rPr>
                <w:b/>
                <w:bCs/>
              </w:rPr>
              <w:t>ergoeding</w:t>
            </w:r>
            <w:proofErr w:type="spellEnd"/>
          </w:p>
        </w:tc>
      </w:tr>
      <w:tr w:rsidR="00C20559" w:rsidRPr="00F64F3B" w14:paraId="0CAC182D" w14:textId="77777777" w:rsidTr="00BF2B7D">
        <w:trPr>
          <w:trHeight w:val="300"/>
        </w:trPr>
        <w:tc>
          <w:tcPr>
            <w:tcW w:w="10060" w:type="dxa"/>
          </w:tcPr>
          <w:p w14:paraId="7B627EEC" w14:textId="32E5052D" w:rsidR="00C20559" w:rsidRPr="00306E22" w:rsidRDefault="00C20559" w:rsidP="00DF4197">
            <w:pPr>
              <w:jc w:val="both"/>
              <w:rPr>
                <w:lang w:val="nl-BE"/>
              </w:rPr>
            </w:pPr>
            <w:r w:rsidRPr="00306E22">
              <w:rPr>
                <w:lang w:val="nl-BE"/>
              </w:rPr>
              <w:t xml:space="preserve">6.1 De </w:t>
            </w:r>
            <w:r w:rsidR="00886DF6">
              <w:rPr>
                <w:lang w:val="nl-BE"/>
              </w:rPr>
              <w:t>Klant</w:t>
            </w:r>
            <w:r w:rsidRPr="00306E22">
              <w:rPr>
                <w:lang w:val="nl-BE"/>
              </w:rPr>
              <w:t xml:space="preserve"> betaalt voor het gebruik van Libra AI de in de </w:t>
            </w:r>
            <w:r w:rsidR="00886DF6">
              <w:rPr>
                <w:lang w:val="nl-BE"/>
              </w:rPr>
              <w:t>Overeenkomst</w:t>
            </w:r>
            <w:r w:rsidRPr="00306E22">
              <w:rPr>
                <w:lang w:val="nl-BE"/>
              </w:rPr>
              <w:t xml:space="preserve"> vastgelegde vergoeding ("</w:t>
            </w:r>
            <w:r w:rsidR="0095272D">
              <w:rPr>
                <w:lang w:val="nl-BE"/>
              </w:rPr>
              <w:t>Gebruiksvergoeding</w:t>
            </w:r>
            <w:r w:rsidRPr="00306E22">
              <w:rPr>
                <w:lang w:val="nl-BE"/>
              </w:rPr>
              <w:t>").</w:t>
            </w:r>
          </w:p>
        </w:tc>
      </w:tr>
      <w:tr w:rsidR="00C20559" w:rsidRPr="00F64F3B" w14:paraId="06C8209F" w14:textId="77777777" w:rsidTr="00BF2B7D">
        <w:trPr>
          <w:trHeight w:val="567"/>
        </w:trPr>
        <w:tc>
          <w:tcPr>
            <w:tcW w:w="10060" w:type="dxa"/>
          </w:tcPr>
          <w:p w14:paraId="2747C11C" w14:textId="41648E91" w:rsidR="00C20559" w:rsidRPr="00306E22" w:rsidRDefault="00C20559" w:rsidP="00DF4197">
            <w:pPr>
              <w:jc w:val="both"/>
              <w:rPr>
                <w:lang w:val="nl-BE"/>
              </w:rPr>
            </w:pPr>
            <w:r w:rsidRPr="00306E22">
              <w:rPr>
                <w:lang w:val="nl-BE"/>
              </w:rPr>
              <w:t xml:space="preserve">6.2 De </w:t>
            </w:r>
            <w:r w:rsidR="0095272D">
              <w:rPr>
                <w:lang w:val="nl-BE"/>
              </w:rPr>
              <w:t>Gebruiksvergoeding</w:t>
            </w:r>
            <w:r w:rsidRPr="00306E22">
              <w:rPr>
                <w:lang w:val="nl-BE"/>
              </w:rPr>
              <w:t xml:space="preserve"> is vooraf verschuldigd. In geval van maandelijkse vergoeding dient de </w:t>
            </w:r>
            <w:r w:rsidR="0095272D">
              <w:rPr>
                <w:lang w:val="nl-BE"/>
              </w:rPr>
              <w:t>Gebruiksvergoeding</w:t>
            </w:r>
            <w:r w:rsidRPr="00306E22">
              <w:rPr>
                <w:lang w:val="nl-BE"/>
              </w:rPr>
              <w:t xml:space="preserve"> uiterlijk op de vijfde werkdag van elke kalendermaand te worden betaald op de rekening die </w:t>
            </w:r>
            <w:r w:rsidR="003E36EE" w:rsidRPr="00306E22">
              <w:rPr>
                <w:lang w:val="nl-BE"/>
              </w:rPr>
              <w:t>WKB</w:t>
            </w:r>
            <w:r w:rsidRPr="00306E22">
              <w:rPr>
                <w:lang w:val="nl-BE"/>
              </w:rPr>
              <w:t xml:space="preserve"> aan de </w:t>
            </w:r>
            <w:r w:rsidR="00886DF6">
              <w:rPr>
                <w:lang w:val="nl-BE"/>
              </w:rPr>
              <w:t>Klant</w:t>
            </w:r>
            <w:r w:rsidRPr="00306E22">
              <w:rPr>
                <w:lang w:val="nl-BE"/>
              </w:rPr>
              <w:t xml:space="preserve"> heeft meegedeeld. In geval van jaarlijkse vergoeding dient de </w:t>
            </w:r>
            <w:r w:rsidR="0095272D">
              <w:rPr>
                <w:lang w:val="nl-BE"/>
              </w:rPr>
              <w:t>Gebruiksvergoeding</w:t>
            </w:r>
            <w:r w:rsidRPr="00306E22">
              <w:rPr>
                <w:lang w:val="nl-BE"/>
              </w:rPr>
              <w:t xml:space="preserve"> 30 dagen na facturering door </w:t>
            </w:r>
            <w:r w:rsidR="003E36EE" w:rsidRPr="00306E22">
              <w:rPr>
                <w:lang w:val="nl-BE"/>
              </w:rPr>
              <w:t>WKB</w:t>
            </w:r>
            <w:r w:rsidRPr="00306E22">
              <w:rPr>
                <w:lang w:val="nl-BE"/>
              </w:rPr>
              <w:t xml:space="preserve"> te worden betaald op de rekening </w:t>
            </w:r>
            <w:r w:rsidR="003E36EE" w:rsidRPr="00306E22">
              <w:rPr>
                <w:lang w:val="nl-BE"/>
              </w:rPr>
              <w:t>die WKB</w:t>
            </w:r>
            <w:r w:rsidRPr="00306E22">
              <w:rPr>
                <w:lang w:val="nl-BE"/>
              </w:rPr>
              <w:t xml:space="preserve"> aan de </w:t>
            </w:r>
            <w:r w:rsidR="00886DF6">
              <w:rPr>
                <w:lang w:val="nl-BE"/>
              </w:rPr>
              <w:t>Klant</w:t>
            </w:r>
            <w:r w:rsidRPr="00306E22">
              <w:rPr>
                <w:lang w:val="nl-BE"/>
              </w:rPr>
              <w:t xml:space="preserve"> heeft meegedeeld. De in de </w:t>
            </w:r>
            <w:r w:rsidR="00886DF6">
              <w:rPr>
                <w:lang w:val="nl-BE"/>
              </w:rPr>
              <w:t>Overeenkomst</w:t>
            </w:r>
            <w:r w:rsidRPr="00306E22">
              <w:rPr>
                <w:lang w:val="nl-BE"/>
              </w:rPr>
              <w:t xml:space="preserve"> vermelde </w:t>
            </w:r>
            <w:r w:rsidR="0095272D">
              <w:rPr>
                <w:lang w:val="nl-BE"/>
              </w:rPr>
              <w:t>Gebruiksvergoeding</w:t>
            </w:r>
            <w:r w:rsidRPr="00306E22">
              <w:rPr>
                <w:lang w:val="nl-BE"/>
              </w:rPr>
              <w:t xml:space="preserve">en zijn netto, exclusief de in de </w:t>
            </w:r>
            <w:r w:rsidR="00886DF6">
              <w:rPr>
                <w:lang w:val="nl-BE"/>
              </w:rPr>
              <w:t>Overeenkomst</w:t>
            </w:r>
            <w:r w:rsidRPr="00306E22">
              <w:rPr>
                <w:lang w:val="nl-BE"/>
              </w:rPr>
              <w:t xml:space="preserve"> vermelde toepasselijke belasting over de toegevoegde waarde.</w:t>
            </w:r>
          </w:p>
        </w:tc>
      </w:tr>
      <w:tr w:rsidR="00C20559" w:rsidRPr="00F64F3B" w14:paraId="5676E625" w14:textId="77777777" w:rsidTr="00BF2B7D">
        <w:trPr>
          <w:trHeight w:val="708"/>
        </w:trPr>
        <w:tc>
          <w:tcPr>
            <w:tcW w:w="10060" w:type="dxa"/>
          </w:tcPr>
          <w:p w14:paraId="46D4380B" w14:textId="349AAC04" w:rsidR="00C20559" w:rsidRPr="00306E22" w:rsidRDefault="00C20559" w:rsidP="00DF4197">
            <w:pPr>
              <w:jc w:val="both"/>
              <w:rPr>
                <w:lang w:val="nl-BE"/>
              </w:rPr>
            </w:pPr>
            <w:r w:rsidRPr="00306E22">
              <w:rPr>
                <w:lang w:val="nl-BE"/>
              </w:rPr>
              <w:t xml:space="preserve">6.3 </w:t>
            </w:r>
            <w:r w:rsidR="003E36EE" w:rsidRPr="00306E22">
              <w:rPr>
                <w:lang w:val="nl-BE"/>
              </w:rPr>
              <w:t xml:space="preserve">WKB </w:t>
            </w:r>
            <w:r w:rsidRPr="00306E22">
              <w:rPr>
                <w:lang w:val="nl-BE"/>
              </w:rPr>
              <w:t xml:space="preserve">kan naar eigen redelijk oordeel de prijzen voor Libra AI aanpassen aan het begin van een nieuw contractjaar of op elk ander moment dat zij dit nodig acht. De aanbieder zal de </w:t>
            </w:r>
            <w:r w:rsidR="00886DF6">
              <w:rPr>
                <w:lang w:val="nl-BE"/>
              </w:rPr>
              <w:t>Klant</w:t>
            </w:r>
            <w:r w:rsidRPr="00306E22">
              <w:rPr>
                <w:lang w:val="nl-BE"/>
              </w:rPr>
              <w:t xml:space="preserve"> hiervan ten minste vier (4) weken voorafgaand aan de prijsaanpassing op de hoogte stellen. </w:t>
            </w:r>
          </w:p>
        </w:tc>
      </w:tr>
      <w:tr w:rsidR="00583B60" w:rsidRPr="00F64F3B" w14:paraId="5AB853AD" w14:textId="77777777" w:rsidTr="00BF2B7D">
        <w:trPr>
          <w:trHeight w:val="708"/>
        </w:trPr>
        <w:tc>
          <w:tcPr>
            <w:tcW w:w="10060" w:type="dxa"/>
          </w:tcPr>
          <w:p w14:paraId="5D77DF24" w14:textId="36E9698A" w:rsidR="00583B60" w:rsidRPr="00306E22" w:rsidRDefault="00C501C7" w:rsidP="00DF4197">
            <w:pPr>
              <w:jc w:val="both"/>
              <w:rPr>
                <w:lang w:val="nl-BE"/>
              </w:rPr>
            </w:pPr>
            <w:r w:rsidRPr="00306E22">
              <w:rPr>
                <w:lang w:val="nl-BE"/>
              </w:rPr>
              <w:t xml:space="preserve">6.4 WKB kan de </w:t>
            </w:r>
            <w:r w:rsidR="0095272D">
              <w:rPr>
                <w:lang w:val="nl-BE"/>
              </w:rPr>
              <w:t>Gebruiksvergoeding</w:t>
            </w:r>
            <w:r w:rsidRPr="00306E22">
              <w:rPr>
                <w:lang w:val="nl-BE"/>
              </w:rPr>
              <w:t xml:space="preserve"> om geldige redenen wijzigen. Geldige redenen in de zin van deze bepaling zijn onder meer (maar zijn niet beperkt tot): (a) een uitbreiding van de voorwaarden</w:t>
            </w:r>
            <w:r w:rsidR="008D2711">
              <w:rPr>
                <w:lang w:val="nl-BE"/>
              </w:rPr>
              <w:t xml:space="preserve"> en/of functionaliteiten</w:t>
            </w:r>
            <w:r w:rsidRPr="00306E22">
              <w:rPr>
                <w:lang w:val="nl-BE"/>
              </w:rPr>
              <w:t xml:space="preserve"> van Libra AI, of (b) indien en voor zover de kosten voor het beschikbaar stellen van Libra AI stijgen en dit gebaseerd is op het waarborgen van de continuïteit van de dienst. Een prijsverhoging treedt pas in werking na een voorafgaande kennisgeving van één (1) maand aan de </w:t>
            </w:r>
            <w:r w:rsidR="00886DF6">
              <w:rPr>
                <w:lang w:val="nl-BE"/>
              </w:rPr>
              <w:t>Klant</w:t>
            </w:r>
            <w:r w:rsidR="00A76A71" w:rsidRPr="00306E22">
              <w:rPr>
                <w:lang w:val="nl-BE"/>
              </w:rPr>
              <w:t>.</w:t>
            </w:r>
          </w:p>
        </w:tc>
      </w:tr>
      <w:tr w:rsidR="00583B60" w:rsidRPr="00F64F3B" w14:paraId="713FF3AD" w14:textId="77777777" w:rsidTr="00BF2B7D">
        <w:trPr>
          <w:trHeight w:val="708"/>
        </w:trPr>
        <w:tc>
          <w:tcPr>
            <w:tcW w:w="10060" w:type="dxa"/>
          </w:tcPr>
          <w:p w14:paraId="7BF7ECAF" w14:textId="596718B5" w:rsidR="00583B60" w:rsidRPr="00306E22" w:rsidRDefault="00334356" w:rsidP="00DF4197">
            <w:pPr>
              <w:jc w:val="both"/>
              <w:rPr>
                <w:lang w:val="nl-BE"/>
              </w:rPr>
            </w:pPr>
            <w:r w:rsidRPr="00306E22">
              <w:rPr>
                <w:lang w:val="nl-BE"/>
              </w:rPr>
              <w:t xml:space="preserve">6.5 Alle </w:t>
            </w:r>
            <w:r w:rsidR="00F77BD8">
              <w:rPr>
                <w:lang w:val="nl-BE"/>
              </w:rPr>
              <w:t xml:space="preserve">Gebruiksvergoedingen en prijzen en tarieven </w:t>
            </w:r>
            <w:r w:rsidRPr="00306E22">
              <w:rPr>
                <w:lang w:val="nl-BE"/>
              </w:rPr>
              <w:t xml:space="preserve">kunnen automatisch en wettelijk worden herzien op 1 januari van elk jaar, zonder voorafgaande kennisgeving, in overeenstemming met de stijging van de parameters die de werkelijke kosten vertegenwoordigen, ten belope van 80% van de prijs, overeenkomstig de </w:t>
            </w:r>
            <w:r w:rsidR="00C254A7" w:rsidRPr="00306E22">
              <w:rPr>
                <w:i/>
                <w:iCs/>
                <w:lang w:val="nl-BE"/>
              </w:rPr>
              <w:t xml:space="preserve">Wet </w:t>
            </w:r>
            <w:r w:rsidR="00CE247E" w:rsidRPr="00306E22">
              <w:rPr>
                <w:i/>
                <w:iCs/>
                <w:lang w:val="nl-BE"/>
              </w:rPr>
              <w:t>op de Economische</w:t>
            </w:r>
            <w:r w:rsidRPr="00306E22">
              <w:rPr>
                <w:lang w:val="nl-BE"/>
              </w:rPr>
              <w:t xml:space="preserve"> </w:t>
            </w:r>
            <w:r w:rsidR="00CE247E" w:rsidRPr="00306E22">
              <w:rPr>
                <w:i/>
                <w:iCs/>
                <w:lang w:val="nl-BE"/>
              </w:rPr>
              <w:t>Herstelmaatregelen</w:t>
            </w:r>
            <w:r w:rsidRPr="00306E22">
              <w:rPr>
                <w:lang w:val="nl-BE"/>
              </w:rPr>
              <w:t xml:space="preserve">. Voor de herziening wordt de volgende formule toegepast: </w:t>
            </w:r>
            <w:r w:rsidRPr="00306E22">
              <w:rPr>
                <w:lang w:val="nl-BE"/>
              </w:rPr>
              <w:lastRenderedPageBreak/>
              <w:t xml:space="preserve">geïndexeerd bedrag = basisbedrag x (0,2 + 0,8 (nieuwe </w:t>
            </w:r>
            <w:proofErr w:type="spellStart"/>
            <w:r w:rsidRPr="00306E22">
              <w:rPr>
                <w:lang w:val="nl-BE"/>
              </w:rPr>
              <w:t>Agoria</w:t>
            </w:r>
            <w:proofErr w:type="spellEnd"/>
            <w:r w:rsidRPr="00306E22">
              <w:rPr>
                <w:lang w:val="nl-BE"/>
              </w:rPr>
              <w:t xml:space="preserve"> Digital-index/</w:t>
            </w:r>
            <w:proofErr w:type="spellStart"/>
            <w:r w:rsidRPr="00306E22">
              <w:rPr>
                <w:lang w:val="nl-BE"/>
              </w:rPr>
              <w:t>Agoria</w:t>
            </w:r>
            <w:proofErr w:type="spellEnd"/>
            <w:r w:rsidRPr="00306E22">
              <w:rPr>
                <w:lang w:val="nl-BE"/>
              </w:rPr>
              <w:t xml:space="preserve"> Digital-startindex)), waarbij het basisbedrag de prijs is die van toepassing is op het moment van inwerkingtreding van de </w:t>
            </w:r>
            <w:r w:rsidR="00886DF6">
              <w:rPr>
                <w:lang w:val="nl-BE"/>
              </w:rPr>
              <w:t>Overeenkomst</w:t>
            </w:r>
            <w:r w:rsidRPr="00306E22">
              <w:rPr>
                <w:lang w:val="nl-BE"/>
              </w:rPr>
              <w:t xml:space="preserve">, de startindex is de index van de nationale gemiddelde referentieloonkosten in de digitale sector (AGORIA DIGITAL), zoals bepaald door AGORIA op 1 januari van het jaar waarin de </w:t>
            </w:r>
            <w:r w:rsidR="00886DF6">
              <w:rPr>
                <w:lang w:val="nl-BE"/>
              </w:rPr>
              <w:t>Overeenkomst</w:t>
            </w:r>
            <w:r w:rsidRPr="00306E22">
              <w:rPr>
                <w:lang w:val="nl-BE"/>
              </w:rPr>
              <w:t xml:space="preserve"> wordt ondertekend, en het nieuwe indexcijfer is het indexcijfer voor de nationale gemiddelde referentieloonkosten in de digitale sector (AGORIA DIGITAL), zoals bepaald door AGORIA op 1 januari van elk jaar.</w:t>
            </w:r>
          </w:p>
        </w:tc>
      </w:tr>
      <w:tr w:rsidR="00C20559" w:rsidRPr="00F64F3B" w14:paraId="069F0C3C" w14:textId="77777777" w:rsidTr="00BF2B7D">
        <w:trPr>
          <w:trHeight w:val="372"/>
        </w:trPr>
        <w:tc>
          <w:tcPr>
            <w:tcW w:w="10060" w:type="dxa"/>
          </w:tcPr>
          <w:p w14:paraId="3F7BACC0" w14:textId="25563234" w:rsidR="00C20559" w:rsidRPr="00306E22" w:rsidRDefault="00C20559" w:rsidP="00DF4197">
            <w:pPr>
              <w:jc w:val="both"/>
              <w:rPr>
                <w:b/>
                <w:bCs/>
                <w:lang w:val="nl-BE"/>
              </w:rPr>
            </w:pPr>
            <w:r w:rsidRPr="00306E22">
              <w:rPr>
                <w:b/>
                <w:bCs/>
                <w:lang w:val="nl-BE"/>
              </w:rPr>
              <w:lastRenderedPageBreak/>
              <w:t xml:space="preserve">7. Verplichtingen van de </w:t>
            </w:r>
            <w:r w:rsidR="00886DF6">
              <w:rPr>
                <w:b/>
                <w:bCs/>
                <w:lang w:val="nl-BE"/>
              </w:rPr>
              <w:t>Klant</w:t>
            </w:r>
            <w:r w:rsidRPr="00306E22">
              <w:rPr>
                <w:b/>
                <w:bCs/>
                <w:lang w:val="nl-BE"/>
              </w:rPr>
              <w:t xml:space="preserve"> en vrijwaring</w:t>
            </w:r>
          </w:p>
        </w:tc>
      </w:tr>
      <w:tr w:rsidR="00C20559" w:rsidRPr="00F64F3B" w14:paraId="74A9D020" w14:textId="77777777" w:rsidTr="00BF2B7D">
        <w:trPr>
          <w:trHeight w:val="244"/>
        </w:trPr>
        <w:tc>
          <w:tcPr>
            <w:tcW w:w="10060" w:type="dxa"/>
          </w:tcPr>
          <w:p w14:paraId="23E71F55" w14:textId="5737215A" w:rsidR="00C20559" w:rsidRPr="00306E22" w:rsidRDefault="00C20559" w:rsidP="00DF4197">
            <w:pPr>
              <w:jc w:val="both"/>
              <w:rPr>
                <w:lang w:val="nl-BE"/>
              </w:rPr>
            </w:pPr>
            <w:r w:rsidRPr="00306E22">
              <w:rPr>
                <w:lang w:val="nl-BE"/>
              </w:rPr>
              <w:t xml:space="preserve">7.1 De </w:t>
            </w:r>
            <w:r w:rsidR="00886DF6">
              <w:rPr>
                <w:lang w:val="nl-BE"/>
              </w:rPr>
              <w:t>Klant</w:t>
            </w:r>
            <w:r w:rsidRPr="00306E22">
              <w:rPr>
                <w:lang w:val="nl-BE"/>
              </w:rPr>
              <w:t xml:space="preserve"> zal Libra AI alleen gebruiken </w:t>
            </w:r>
            <w:r w:rsidR="004227FC">
              <w:rPr>
                <w:lang w:val="nl-BE"/>
              </w:rPr>
              <w:t xml:space="preserve">zoals en </w:t>
            </w:r>
            <w:r w:rsidRPr="00306E22">
              <w:rPr>
                <w:lang w:val="nl-BE"/>
              </w:rPr>
              <w:t>voor zover contractueel overeengekomen.</w:t>
            </w:r>
          </w:p>
        </w:tc>
      </w:tr>
      <w:tr w:rsidR="00C20559" w:rsidRPr="0009678A" w14:paraId="2104D0BB" w14:textId="77777777" w:rsidTr="00BF2B7D">
        <w:trPr>
          <w:trHeight w:val="708"/>
        </w:trPr>
        <w:tc>
          <w:tcPr>
            <w:tcW w:w="10060" w:type="dxa"/>
          </w:tcPr>
          <w:p w14:paraId="14B93A78" w14:textId="7009FB84" w:rsidR="00C20559" w:rsidRPr="0009678A" w:rsidRDefault="00C20559" w:rsidP="00DF4197">
            <w:pPr>
              <w:jc w:val="both"/>
            </w:pPr>
            <w:r w:rsidRPr="00306E22">
              <w:rPr>
                <w:lang w:val="nl-BE"/>
              </w:rPr>
              <w:t xml:space="preserve">7.2 De </w:t>
            </w:r>
            <w:r w:rsidR="00886DF6">
              <w:rPr>
                <w:lang w:val="nl-BE"/>
              </w:rPr>
              <w:t>Klant</w:t>
            </w:r>
            <w:r w:rsidRPr="00306E22">
              <w:rPr>
                <w:lang w:val="nl-BE"/>
              </w:rPr>
              <w:t xml:space="preserve"> en </w:t>
            </w:r>
            <w:r w:rsidR="004A07EB">
              <w:rPr>
                <w:lang w:val="nl-BE"/>
              </w:rPr>
              <w:t>Gebruiker</w:t>
            </w:r>
            <w:r w:rsidRPr="00306E22">
              <w:rPr>
                <w:lang w:val="nl-BE"/>
              </w:rPr>
              <w:t xml:space="preserve">s mogen hun inloggegevens niet doorgeven en mogen personen die geen geautoriseerde </w:t>
            </w:r>
            <w:r w:rsidR="004A07EB">
              <w:rPr>
                <w:lang w:val="nl-BE"/>
              </w:rPr>
              <w:t>Gebruiker</w:t>
            </w:r>
            <w:r w:rsidRPr="00306E22">
              <w:rPr>
                <w:lang w:val="nl-BE"/>
              </w:rPr>
              <w:t xml:space="preserve">s zijn geen toegang geven tot Libra AI. De </w:t>
            </w:r>
            <w:r w:rsidR="00886DF6">
              <w:rPr>
                <w:lang w:val="nl-BE"/>
              </w:rPr>
              <w:t>Klant</w:t>
            </w:r>
            <w:r w:rsidRPr="00306E22">
              <w:rPr>
                <w:lang w:val="nl-BE"/>
              </w:rPr>
              <w:t xml:space="preserve"> verplicht </w:t>
            </w:r>
            <w:r w:rsidR="004A07EB">
              <w:rPr>
                <w:lang w:val="nl-BE"/>
              </w:rPr>
              <w:t>Gebruiker</w:t>
            </w:r>
            <w:r w:rsidRPr="00306E22">
              <w:rPr>
                <w:lang w:val="nl-BE"/>
              </w:rPr>
              <w:t xml:space="preserve">s om Libra AI uitsluitend binnen het contractuele kader te gebruiken en hun toegangsgegevens veilig te bewaren </w:t>
            </w:r>
            <w:r w:rsidR="00BF72C7">
              <w:rPr>
                <w:lang w:val="nl-BE"/>
              </w:rPr>
              <w:t xml:space="preserve">en te beschermen </w:t>
            </w:r>
            <w:r w:rsidRPr="00306E22">
              <w:rPr>
                <w:lang w:val="nl-BE"/>
              </w:rPr>
              <w:t xml:space="preserve">tegen toegang door derden. Toegangsgegevens mogen ook niet intern bij de </w:t>
            </w:r>
            <w:r w:rsidR="00886DF6">
              <w:rPr>
                <w:lang w:val="nl-BE"/>
              </w:rPr>
              <w:t>Klant</w:t>
            </w:r>
            <w:r w:rsidRPr="00306E22">
              <w:rPr>
                <w:lang w:val="nl-BE"/>
              </w:rPr>
              <w:t xml:space="preserve"> worden doorgegeven. </w:t>
            </w:r>
            <w:proofErr w:type="spellStart"/>
            <w:r w:rsidR="00B80B26">
              <w:t>Niet-</w:t>
            </w:r>
            <w:r>
              <w:t>geautoriseerde</w:t>
            </w:r>
            <w:proofErr w:type="spellEnd"/>
            <w:r>
              <w:t xml:space="preserve"> </w:t>
            </w:r>
            <w:proofErr w:type="spellStart"/>
            <w:r>
              <w:t>toegang</w:t>
            </w:r>
            <w:proofErr w:type="spellEnd"/>
            <w:r>
              <w:t xml:space="preserve"> </w:t>
            </w:r>
            <w:proofErr w:type="spellStart"/>
            <w:r>
              <w:t>moet</w:t>
            </w:r>
            <w:proofErr w:type="spellEnd"/>
            <w:r>
              <w:t xml:space="preserve"> </w:t>
            </w:r>
            <w:proofErr w:type="spellStart"/>
            <w:r>
              <w:t>onmiddellijk</w:t>
            </w:r>
            <w:proofErr w:type="spellEnd"/>
            <w:r>
              <w:t xml:space="preserve"> </w:t>
            </w:r>
            <w:proofErr w:type="spellStart"/>
            <w:r>
              <w:t>aan</w:t>
            </w:r>
            <w:proofErr w:type="spellEnd"/>
            <w:r>
              <w:t xml:space="preserve"> </w:t>
            </w:r>
            <w:r w:rsidR="003E36EE">
              <w:t>WKB</w:t>
            </w:r>
            <w:r>
              <w:t xml:space="preserve"> </w:t>
            </w:r>
            <w:proofErr w:type="spellStart"/>
            <w:r>
              <w:t>worden</w:t>
            </w:r>
            <w:proofErr w:type="spellEnd"/>
            <w:r>
              <w:t xml:space="preserve"> </w:t>
            </w:r>
            <w:proofErr w:type="spellStart"/>
            <w:r>
              <w:t>gemeld</w:t>
            </w:r>
            <w:proofErr w:type="spellEnd"/>
            <w:r>
              <w:t>.</w:t>
            </w:r>
          </w:p>
        </w:tc>
      </w:tr>
      <w:tr w:rsidR="00C20559" w:rsidRPr="00F64F3B" w14:paraId="7E431B0D" w14:textId="77777777" w:rsidTr="00BF2B7D">
        <w:trPr>
          <w:trHeight w:val="973"/>
        </w:trPr>
        <w:tc>
          <w:tcPr>
            <w:tcW w:w="10060" w:type="dxa"/>
          </w:tcPr>
          <w:p w14:paraId="3B95D618" w14:textId="3E80F244" w:rsidR="00C20559" w:rsidRPr="000408FC" w:rsidRDefault="00C20559" w:rsidP="00DF4197">
            <w:pPr>
              <w:jc w:val="both"/>
              <w:rPr>
                <w:lang w:val="nl-BE"/>
              </w:rPr>
            </w:pPr>
            <w:r w:rsidRPr="00306E22">
              <w:rPr>
                <w:lang w:val="nl-BE"/>
              </w:rPr>
              <w:t xml:space="preserve">7.3 De </w:t>
            </w:r>
            <w:r w:rsidR="00886DF6">
              <w:rPr>
                <w:lang w:val="nl-BE"/>
              </w:rPr>
              <w:t>Klant</w:t>
            </w:r>
            <w:r w:rsidRPr="00306E22">
              <w:rPr>
                <w:lang w:val="nl-BE"/>
              </w:rPr>
              <w:t xml:space="preserve"> is verplicht ervoor te zorgen dat </w:t>
            </w:r>
            <w:r w:rsidR="004A07EB">
              <w:rPr>
                <w:lang w:val="nl-BE"/>
              </w:rPr>
              <w:t>Gebruiker</w:t>
            </w:r>
            <w:r w:rsidRPr="00306E22">
              <w:rPr>
                <w:lang w:val="nl-BE"/>
              </w:rPr>
              <w:t xml:space="preserve">s alleen hun eigen </w:t>
            </w:r>
            <w:r w:rsidR="004A07EB">
              <w:rPr>
                <w:lang w:val="nl-BE"/>
              </w:rPr>
              <w:t>Gebruiker</w:t>
            </w:r>
            <w:r w:rsidRPr="00306E22">
              <w:rPr>
                <w:lang w:val="nl-BE"/>
              </w:rPr>
              <w:t xml:space="preserve">saccounts gebruiken. Het gebruik van gezamenlijke accounts, zogenaamde gedeelde accounts, en het delen van toegangsgegevens tot </w:t>
            </w:r>
            <w:r w:rsidR="004A07EB">
              <w:rPr>
                <w:lang w:val="nl-BE"/>
              </w:rPr>
              <w:t>Gebruiker</w:t>
            </w:r>
            <w:r w:rsidRPr="00306E22">
              <w:rPr>
                <w:lang w:val="nl-BE"/>
              </w:rPr>
              <w:t xml:space="preserve">saccounts is verboden. Als er gedeelde accounts worden gebruikt of de toegangsgegevens van </w:t>
            </w:r>
            <w:r w:rsidR="004A07EB">
              <w:rPr>
                <w:lang w:val="nl-BE"/>
              </w:rPr>
              <w:t>Gebruiker</w:t>
            </w:r>
            <w:r w:rsidRPr="00306E22">
              <w:rPr>
                <w:lang w:val="nl-BE"/>
              </w:rPr>
              <w:t xml:space="preserve">saccounts worden gedeeld en meerdere personen Libra AI via dezelfde toegang </w:t>
            </w:r>
            <w:r w:rsidR="00EE2C77">
              <w:rPr>
                <w:lang w:val="nl-BE"/>
              </w:rPr>
              <w:t xml:space="preserve">of account </w:t>
            </w:r>
            <w:r w:rsidRPr="00306E22">
              <w:rPr>
                <w:lang w:val="nl-BE"/>
              </w:rPr>
              <w:t xml:space="preserve">gebruiken, kan Libra de totale vergoeding die in de laatste 12 maanden voorafgaand aan de ontdekking van de overtreding is ontstaan, als schadevergoeding eisen. </w:t>
            </w:r>
            <w:r w:rsidR="000408FC">
              <w:rPr>
                <w:lang w:val="nl-BE"/>
              </w:rPr>
              <w:t xml:space="preserve">Dit doet geen afbreuk aan </w:t>
            </w:r>
            <w:r w:rsidR="00BD60A4">
              <w:rPr>
                <w:lang w:val="nl-BE"/>
              </w:rPr>
              <w:t xml:space="preserve">overige vorderingen van WKB of haar </w:t>
            </w:r>
            <w:r w:rsidR="000408FC">
              <w:rPr>
                <w:lang w:val="nl-BE"/>
              </w:rPr>
              <w:t xml:space="preserve">recht </w:t>
            </w:r>
            <w:r w:rsidR="00BD60A4">
              <w:rPr>
                <w:lang w:val="nl-BE"/>
              </w:rPr>
              <w:t>om vergoeding voor grotere, werkelijk geleden schade te vorderen</w:t>
            </w:r>
            <w:r w:rsidRPr="000408FC">
              <w:rPr>
                <w:lang w:val="nl-BE"/>
              </w:rPr>
              <w:t>.</w:t>
            </w:r>
          </w:p>
        </w:tc>
      </w:tr>
      <w:tr w:rsidR="00C20559" w:rsidRPr="00F64F3B" w14:paraId="54448A1D" w14:textId="77777777" w:rsidTr="00BF2B7D">
        <w:trPr>
          <w:trHeight w:val="673"/>
        </w:trPr>
        <w:tc>
          <w:tcPr>
            <w:tcW w:w="10060" w:type="dxa"/>
          </w:tcPr>
          <w:p w14:paraId="43740083" w14:textId="178671C5" w:rsidR="00C20559" w:rsidRPr="00306E22" w:rsidRDefault="00C20559" w:rsidP="00DF4197">
            <w:pPr>
              <w:jc w:val="both"/>
              <w:rPr>
                <w:lang w:val="nl-BE"/>
              </w:rPr>
            </w:pPr>
            <w:r w:rsidRPr="00306E22">
              <w:rPr>
                <w:lang w:val="nl-BE"/>
              </w:rPr>
              <w:t xml:space="preserve">7.4 De </w:t>
            </w:r>
            <w:r w:rsidR="00886DF6">
              <w:rPr>
                <w:lang w:val="nl-BE"/>
              </w:rPr>
              <w:t>Klant</w:t>
            </w:r>
            <w:r w:rsidRPr="00306E22">
              <w:rPr>
                <w:lang w:val="nl-BE"/>
              </w:rPr>
              <w:t xml:space="preserve"> is ervoor verantwoordelijk dat de </w:t>
            </w:r>
            <w:r w:rsidR="004A07EB">
              <w:rPr>
                <w:lang w:val="nl-BE"/>
              </w:rPr>
              <w:t>Gebruiker</w:t>
            </w:r>
            <w:r w:rsidRPr="00306E22">
              <w:rPr>
                <w:lang w:val="nl-BE"/>
              </w:rPr>
              <w:t xml:space="preserve">s voldoen aan de technische vereisten voor toegang tot en gebruik van Libra AI. Dit geldt in het bijzonder voor geschikte hardware, besturingssysteem, internetverbinding en webbrowser, rekening houdend met eventuele technische specificaties die door </w:t>
            </w:r>
            <w:r w:rsidR="003E36EE" w:rsidRPr="00306E22">
              <w:rPr>
                <w:lang w:val="nl-BE"/>
              </w:rPr>
              <w:t>WKB</w:t>
            </w:r>
            <w:r w:rsidRPr="00306E22">
              <w:rPr>
                <w:lang w:val="nl-BE"/>
              </w:rPr>
              <w:t xml:space="preserve"> zijn gepubliceerd.</w:t>
            </w:r>
          </w:p>
        </w:tc>
      </w:tr>
      <w:tr w:rsidR="00C20559" w:rsidRPr="00F64F3B" w14:paraId="6C763B80" w14:textId="77777777" w:rsidTr="00BF2B7D">
        <w:trPr>
          <w:trHeight w:val="708"/>
        </w:trPr>
        <w:tc>
          <w:tcPr>
            <w:tcW w:w="10060" w:type="dxa"/>
          </w:tcPr>
          <w:p w14:paraId="01CB39D4" w14:textId="5BA9DF9F" w:rsidR="00C20559" w:rsidRPr="00306E22" w:rsidRDefault="00C20559" w:rsidP="00DF4197">
            <w:pPr>
              <w:jc w:val="both"/>
              <w:rPr>
                <w:lang w:val="nl-BE"/>
              </w:rPr>
            </w:pPr>
            <w:r w:rsidRPr="00306E22">
              <w:rPr>
                <w:lang w:val="nl-BE"/>
              </w:rPr>
              <w:t>7.5</w:t>
            </w:r>
            <w:r w:rsidR="00CA4BCF" w:rsidRPr="00306E22">
              <w:rPr>
                <w:lang w:val="nl-BE"/>
              </w:rPr>
              <w:t xml:space="preserve">.1 </w:t>
            </w:r>
            <w:r w:rsidRPr="00306E22">
              <w:rPr>
                <w:lang w:val="nl-BE"/>
              </w:rPr>
              <w:t xml:space="preserve">De </w:t>
            </w:r>
            <w:r w:rsidR="00886DF6">
              <w:rPr>
                <w:lang w:val="nl-BE"/>
              </w:rPr>
              <w:t>Klant</w:t>
            </w:r>
            <w:r w:rsidRPr="00306E22">
              <w:rPr>
                <w:lang w:val="nl-BE"/>
              </w:rPr>
              <w:t xml:space="preserve"> </w:t>
            </w:r>
            <w:r w:rsidR="00CA4BCF" w:rsidRPr="00306E22">
              <w:rPr>
                <w:lang w:val="nl-BE"/>
              </w:rPr>
              <w:t xml:space="preserve">mag Libra AI alleen gebruiken in overeenstemming met de </w:t>
            </w:r>
            <w:r w:rsidR="00886DF6">
              <w:rPr>
                <w:lang w:val="nl-BE"/>
              </w:rPr>
              <w:t>Overeenkomst</w:t>
            </w:r>
            <w:r w:rsidR="00CA4BCF" w:rsidRPr="00306E22">
              <w:rPr>
                <w:lang w:val="nl-BE"/>
              </w:rPr>
              <w:t>, inclusief deze AV, en binnen het kader van de technische of technologische mogelijkheden van Libra AI, het beoogde doel van Libra AI en het type/karakter/intensiteit van het gebruik dat van een standaard</w:t>
            </w:r>
            <w:r w:rsidR="00371B8C">
              <w:rPr>
                <w:lang w:val="nl-BE"/>
              </w:rPr>
              <w:t xml:space="preserve"> </w:t>
            </w:r>
            <w:r w:rsidR="00886DF6">
              <w:rPr>
                <w:lang w:val="nl-BE"/>
              </w:rPr>
              <w:t>Klant</w:t>
            </w:r>
            <w:r w:rsidR="00CA4BCF" w:rsidRPr="00306E22">
              <w:rPr>
                <w:lang w:val="nl-BE"/>
              </w:rPr>
              <w:t xml:space="preserve"> op de markt van juridische AI-assistenten/juridische AI-werkplekaanbieders wordt verwacht</w:t>
            </w:r>
            <w:r w:rsidR="009C1479">
              <w:rPr>
                <w:lang w:val="nl-BE"/>
              </w:rPr>
              <w:t>.</w:t>
            </w:r>
            <w:r w:rsidR="00CA4BCF" w:rsidRPr="00306E22">
              <w:rPr>
                <w:lang w:val="nl-BE"/>
              </w:rPr>
              <w:t xml:space="preserve"> De </w:t>
            </w:r>
            <w:r w:rsidR="00886DF6">
              <w:rPr>
                <w:lang w:val="nl-BE"/>
              </w:rPr>
              <w:t>Klant</w:t>
            </w:r>
            <w:r w:rsidR="00CA4BCF" w:rsidRPr="00306E22">
              <w:rPr>
                <w:lang w:val="nl-BE"/>
              </w:rPr>
              <w:t xml:space="preserve"> </w:t>
            </w:r>
            <w:r w:rsidRPr="00306E22">
              <w:rPr>
                <w:lang w:val="nl-BE"/>
              </w:rPr>
              <w:t xml:space="preserve">moet zich </w:t>
            </w:r>
            <w:r w:rsidR="00CA4BCF" w:rsidRPr="00306E22">
              <w:rPr>
                <w:lang w:val="nl-BE"/>
              </w:rPr>
              <w:t xml:space="preserve">in het bijzonder </w:t>
            </w:r>
            <w:r w:rsidRPr="00306E22">
              <w:rPr>
                <w:lang w:val="nl-BE"/>
              </w:rPr>
              <w:t>onthouden van elke activiteit die de werking van Libra AI, de aangeboden diensten en/of de onderliggende technische infrastructuur kan schaden en/of overmatig kan belasten</w:t>
            </w:r>
            <w:r w:rsidR="00CA4BCF" w:rsidRPr="00306E22">
              <w:rPr>
                <w:lang w:val="nl-BE"/>
              </w:rPr>
              <w:t>,</w:t>
            </w:r>
            <w:r w:rsidRPr="00306E22">
              <w:rPr>
                <w:lang w:val="nl-BE"/>
              </w:rPr>
              <w:t xml:space="preserve"> en moet ook de </w:t>
            </w:r>
            <w:r w:rsidR="004A07EB">
              <w:rPr>
                <w:lang w:val="nl-BE"/>
              </w:rPr>
              <w:t>Gebruiker</w:t>
            </w:r>
            <w:r w:rsidRPr="00306E22">
              <w:rPr>
                <w:lang w:val="nl-BE"/>
              </w:rPr>
              <w:t xml:space="preserve">s hiertoe verplichten </w:t>
            </w:r>
            <w:r w:rsidR="00CA4BCF" w:rsidRPr="00306E22">
              <w:rPr>
                <w:lang w:val="nl-BE"/>
              </w:rPr>
              <w:t>("</w:t>
            </w:r>
            <w:r w:rsidR="00EA02F5">
              <w:rPr>
                <w:lang w:val="nl-BE"/>
              </w:rPr>
              <w:t xml:space="preserve">Fair </w:t>
            </w:r>
            <w:proofErr w:type="spellStart"/>
            <w:r w:rsidR="00EA02F5">
              <w:rPr>
                <w:lang w:val="nl-BE"/>
              </w:rPr>
              <w:t>Use</w:t>
            </w:r>
            <w:proofErr w:type="spellEnd"/>
            <w:r w:rsidR="00CA4BCF" w:rsidRPr="00306E22">
              <w:rPr>
                <w:lang w:val="nl-BE"/>
              </w:rPr>
              <w:t>")</w:t>
            </w:r>
            <w:r w:rsidRPr="00306E22">
              <w:rPr>
                <w:lang w:val="nl-BE"/>
              </w:rPr>
              <w:t xml:space="preserve">. </w:t>
            </w:r>
          </w:p>
        </w:tc>
      </w:tr>
      <w:tr w:rsidR="00752B8D" w:rsidRPr="00F64F3B" w14:paraId="4C18D466" w14:textId="77777777" w:rsidTr="00BF2B7D">
        <w:trPr>
          <w:trHeight w:val="509"/>
        </w:trPr>
        <w:tc>
          <w:tcPr>
            <w:tcW w:w="10060" w:type="dxa"/>
          </w:tcPr>
          <w:p w14:paraId="6D14A55D" w14:textId="7E3FDCE4" w:rsidR="00752B8D" w:rsidRPr="00306E22" w:rsidRDefault="00752B8D" w:rsidP="00DF4197">
            <w:pPr>
              <w:jc w:val="both"/>
              <w:rPr>
                <w:lang w:val="nl-BE"/>
              </w:rPr>
            </w:pPr>
            <w:r w:rsidRPr="00306E22">
              <w:rPr>
                <w:lang w:val="nl-BE"/>
              </w:rPr>
              <w:t xml:space="preserve">7.5.2 Indien </w:t>
            </w:r>
            <w:r w:rsidR="003E36EE" w:rsidRPr="00306E22">
              <w:rPr>
                <w:lang w:val="nl-BE"/>
              </w:rPr>
              <w:t xml:space="preserve">WKB </w:t>
            </w:r>
            <w:r w:rsidRPr="00306E22">
              <w:rPr>
                <w:lang w:val="nl-BE"/>
              </w:rPr>
              <w:t xml:space="preserve">specifieke gebruiksbeperkingen in haar aanbod opneemt, worden deze beperkingen in de </w:t>
            </w:r>
            <w:r w:rsidR="00886DF6">
              <w:rPr>
                <w:lang w:val="nl-BE"/>
              </w:rPr>
              <w:t>Overeenkomst</w:t>
            </w:r>
            <w:r w:rsidRPr="00306E22">
              <w:rPr>
                <w:lang w:val="nl-BE"/>
              </w:rPr>
              <w:t xml:space="preserve"> gespecificeerd en gelden ze bovenop de bovengenoemde Fair </w:t>
            </w:r>
            <w:proofErr w:type="spellStart"/>
            <w:r w:rsidRPr="00306E22">
              <w:rPr>
                <w:lang w:val="nl-BE"/>
              </w:rPr>
              <w:t>Use</w:t>
            </w:r>
            <w:proofErr w:type="spellEnd"/>
            <w:r w:rsidRPr="00306E22">
              <w:rPr>
                <w:lang w:val="nl-BE"/>
              </w:rPr>
              <w:t xml:space="preserve">-clausule. </w:t>
            </w:r>
          </w:p>
        </w:tc>
      </w:tr>
      <w:tr w:rsidR="00C20559" w:rsidRPr="00F64F3B" w14:paraId="5107A868" w14:textId="77777777" w:rsidTr="00BF2B7D">
        <w:trPr>
          <w:trHeight w:val="973"/>
        </w:trPr>
        <w:tc>
          <w:tcPr>
            <w:tcW w:w="10060" w:type="dxa"/>
          </w:tcPr>
          <w:p w14:paraId="0DCB7301" w14:textId="0B7E6593" w:rsidR="00C20559" w:rsidRPr="00306E22" w:rsidRDefault="00C20559" w:rsidP="00DF4197">
            <w:pPr>
              <w:jc w:val="both"/>
              <w:rPr>
                <w:lang w:val="nl-BE"/>
              </w:rPr>
            </w:pPr>
            <w:r w:rsidRPr="00306E22">
              <w:rPr>
                <w:lang w:val="nl-BE"/>
              </w:rPr>
              <w:t xml:space="preserve">7.6 De </w:t>
            </w:r>
            <w:r w:rsidR="00886DF6">
              <w:rPr>
                <w:lang w:val="nl-BE"/>
              </w:rPr>
              <w:t>Klant</w:t>
            </w:r>
            <w:r w:rsidRPr="00306E22">
              <w:rPr>
                <w:lang w:val="nl-BE"/>
              </w:rPr>
              <w:t xml:space="preserve"> is verantwoordelijk voor de selectie, beoordeling, validatie en verificatie van de toelaatbaarheid, geschiktheid en juistheid, alsmede het type en de inhoud van de </w:t>
            </w:r>
            <w:r w:rsidR="00886DF6">
              <w:rPr>
                <w:lang w:val="nl-BE"/>
              </w:rPr>
              <w:t>Klant</w:t>
            </w:r>
            <w:r w:rsidRPr="00306E22">
              <w:rPr>
                <w:lang w:val="nl-BE"/>
              </w:rPr>
              <w:t xml:space="preserve">documenten en de </w:t>
            </w:r>
            <w:r w:rsidR="00886DF6">
              <w:rPr>
                <w:lang w:val="nl-BE"/>
              </w:rPr>
              <w:t>Klant</w:t>
            </w:r>
            <w:r w:rsidRPr="00306E22">
              <w:rPr>
                <w:lang w:val="nl-BE"/>
              </w:rPr>
              <w:t>input. Dit omvat in het bijzonder en onder meer de naleving van professionele en ethische voorschriften, alsmede de algemene bepalingen van het Wetboek van Strafrecht, de wetgeving inzake gegevensbescherming en de voorschriften ter bescherming van persoonlijke rechten en intellectuele eigendomsrechten. Hetzelfde geldt voor de volledigheid, betrouwbaarheid en kwaliteit van de verstrekte inhoud, gegevens en informatie en voor interpretaties of conclusies die worden getrokken uit het gebruik van de diensten en/of werkresultaten.</w:t>
            </w:r>
          </w:p>
        </w:tc>
      </w:tr>
      <w:tr w:rsidR="00C20559" w:rsidRPr="00F64F3B" w14:paraId="75042598" w14:textId="77777777" w:rsidTr="00BF2B7D">
        <w:trPr>
          <w:trHeight w:val="973"/>
        </w:trPr>
        <w:tc>
          <w:tcPr>
            <w:tcW w:w="10060" w:type="dxa"/>
          </w:tcPr>
          <w:p w14:paraId="251A177F" w14:textId="533FDE37" w:rsidR="00C20559" w:rsidRPr="00306E22" w:rsidRDefault="00C20559" w:rsidP="00DF4197">
            <w:pPr>
              <w:jc w:val="both"/>
              <w:rPr>
                <w:lang w:val="nl-BE"/>
              </w:rPr>
            </w:pPr>
            <w:r w:rsidRPr="00306E22">
              <w:rPr>
                <w:lang w:val="nl-BE"/>
              </w:rPr>
              <w:t xml:space="preserve">7.7 De </w:t>
            </w:r>
            <w:r w:rsidR="00886DF6">
              <w:rPr>
                <w:lang w:val="nl-BE"/>
              </w:rPr>
              <w:t>Klant</w:t>
            </w:r>
            <w:r w:rsidRPr="00306E22">
              <w:rPr>
                <w:lang w:val="nl-BE"/>
              </w:rPr>
              <w:t xml:space="preserve"> is zich ervan bewust dat de kwaliteit van Libra-output in grote mate afhankelijk is van de </w:t>
            </w:r>
            <w:r w:rsidR="00886DF6">
              <w:rPr>
                <w:lang w:val="nl-BE"/>
              </w:rPr>
              <w:t>Klant</w:t>
            </w:r>
            <w:r w:rsidRPr="00306E22">
              <w:rPr>
                <w:lang w:val="nl-BE"/>
              </w:rPr>
              <w:t xml:space="preserve">input en de </w:t>
            </w:r>
            <w:r w:rsidR="00886DF6">
              <w:rPr>
                <w:lang w:val="nl-BE"/>
              </w:rPr>
              <w:t>Klant</w:t>
            </w:r>
            <w:r w:rsidRPr="00306E22">
              <w:rPr>
                <w:lang w:val="nl-BE"/>
              </w:rPr>
              <w:t xml:space="preserve">documenten. Bovendien is de </w:t>
            </w:r>
            <w:r w:rsidR="00886DF6">
              <w:rPr>
                <w:lang w:val="nl-BE"/>
              </w:rPr>
              <w:t>Klant</w:t>
            </w:r>
            <w:r w:rsidRPr="00306E22">
              <w:rPr>
                <w:lang w:val="nl-BE"/>
              </w:rPr>
              <w:t xml:space="preserve"> zich ervan bewust dat de </w:t>
            </w:r>
            <w:proofErr w:type="spellStart"/>
            <w:r w:rsidRPr="00306E22">
              <w:rPr>
                <w:lang w:val="nl-BE"/>
              </w:rPr>
              <w:t>LLM's</w:t>
            </w:r>
            <w:proofErr w:type="spellEnd"/>
            <w:r w:rsidRPr="00306E22">
              <w:rPr>
                <w:lang w:val="nl-BE"/>
              </w:rPr>
              <w:t xml:space="preserve"> die ten grondslag liggen aan Libra AI en worden beheerd door externe providers, ook inhoudelijk onjuiste resultaten kunnen opleveren (</w:t>
            </w:r>
            <w:r w:rsidR="00CA4BCF" w:rsidRPr="00306E22">
              <w:rPr>
                <w:lang w:val="nl-BE"/>
              </w:rPr>
              <w:t xml:space="preserve">met name </w:t>
            </w:r>
            <w:r w:rsidRPr="00306E22">
              <w:rPr>
                <w:lang w:val="nl-BE"/>
              </w:rPr>
              <w:t>"</w:t>
            </w:r>
            <w:r w:rsidR="00CA4BCF" w:rsidRPr="00306E22">
              <w:rPr>
                <w:lang w:val="nl-BE"/>
              </w:rPr>
              <w:t>hallucinaties</w:t>
            </w:r>
            <w:r w:rsidRPr="00306E22">
              <w:rPr>
                <w:lang w:val="nl-BE"/>
              </w:rPr>
              <w:t>"</w:t>
            </w:r>
            <w:r w:rsidR="00CA4BCF" w:rsidRPr="00306E22">
              <w:rPr>
                <w:lang w:val="nl-BE"/>
              </w:rPr>
              <w:t>, waarbij het AI-systeem ontbrekende kennis invult zonder dit in de resultaten aan te geven, wat resulteert in een geloofwaardige, maar objectief onjuiste uitspraak zonder voorbehoud</w:t>
            </w:r>
            <w:r w:rsidRPr="00306E22">
              <w:rPr>
                <w:lang w:val="nl-BE"/>
              </w:rPr>
              <w:t xml:space="preserve">). Het ligt in de aard van de gebruikte technologie en het is algemeen bekend dat </w:t>
            </w:r>
            <w:proofErr w:type="spellStart"/>
            <w:r w:rsidRPr="00306E22">
              <w:rPr>
                <w:lang w:val="nl-BE"/>
              </w:rPr>
              <w:t>LLM's</w:t>
            </w:r>
            <w:proofErr w:type="spellEnd"/>
            <w:r w:rsidRPr="00306E22">
              <w:rPr>
                <w:lang w:val="nl-BE"/>
              </w:rPr>
              <w:t xml:space="preserve"> ook output kunnen genereren die onjuist, gekunsteld of misleidend is. </w:t>
            </w:r>
            <w:r w:rsidR="003E36EE" w:rsidRPr="00306E22">
              <w:rPr>
                <w:lang w:val="nl-BE"/>
              </w:rPr>
              <w:t xml:space="preserve">WKB </w:t>
            </w:r>
            <w:r w:rsidRPr="00306E22">
              <w:rPr>
                <w:lang w:val="nl-BE"/>
              </w:rPr>
              <w:t xml:space="preserve">garandeert daarom niet dat Libra-output inhoudelijk juist of volledig is of door de </w:t>
            </w:r>
            <w:r w:rsidR="00886DF6">
              <w:rPr>
                <w:lang w:val="nl-BE"/>
              </w:rPr>
              <w:t>Klant</w:t>
            </w:r>
            <w:r w:rsidRPr="00306E22">
              <w:rPr>
                <w:lang w:val="nl-BE"/>
              </w:rPr>
              <w:t xml:space="preserve"> kan worden gebruikt voor het door de </w:t>
            </w:r>
            <w:r w:rsidR="00886DF6">
              <w:rPr>
                <w:lang w:val="nl-BE"/>
              </w:rPr>
              <w:t>Klant</w:t>
            </w:r>
            <w:r w:rsidRPr="00306E22">
              <w:rPr>
                <w:lang w:val="nl-BE"/>
              </w:rPr>
              <w:t xml:space="preserve"> beoogde doel. </w:t>
            </w:r>
          </w:p>
        </w:tc>
      </w:tr>
      <w:tr w:rsidR="00C20559" w:rsidRPr="00F64F3B" w14:paraId="18950689" w14:textId="77777777" w:rsidTr="00BF2B7D">
        <w:trPr>
          <w:trHeight w:val="567"/>
        </w:trPr>
        <w:tc>
          <w:tcPr>
            <w:tcW w:w="10060" w:type="dxa"/>
          </w:tcPr>
          <w:p w14:paraId="512BCE45" w14:textId="3A5949B0" w:rsidR="00C20559" w:rsidRPr="00306E22" w:rsidRDefault="00C20559" w:rsidP="00DF4197">
            <w:pPr>
              <w:jc w:val="both"/>
              <w:rPr>
                <w:lang w:val="nl-BE"/>
              </w:rPr>
            </w:pPr>
            <w:r w:rsidRPr="00306E22">
              <w:rPr>
                <w:lang w:val="nl-BE"/>
              </w:rPr>
              <w:lastRenderedPageBreak/>
              <w:t>7.8</w:t>
            </w:r>
            <w:r w:rsidR="0029591F" w:rsidRPr="00306E22">
              <w:rPr>
                <w:lang w:val="nl-BE"/>
              </w:rPr>
              <w:t xml:space="preserve">.1 </w:t>
            </w:r>
            <w:r w:rsidRPr="00306E22">
              <w:rPr>
                <w:lang w:val="nl-BE"/>
              </w:rPr>
              <w:t xml:space="preserve">De </w:t>
            </w:r>
            <w:r w:rsidR="00886DF6">
              <w:rPr>
                <w:lang w:val="nl-BE"/>
              </w:rPr>
              <w:t>Klant</w:t>
            </w:r>
            <w:r w:rsidRPr="00306E22">
              <w:rPr>
                <w:lang w:val="nl-BE"/>
              </w:rPr>
              <w:t xml:space="preserve"> zal, voor zover nodig, de </w:t>
            </w:r>
            <w:r w:rsidR="004A07EB">
              <w:rPr>
                <w:lang w:val="nl-BE"/>
              </w:rPr>
              <w:t>Gebruiker</w:t>
            </w:r>
            <w:r w:rsidRPr="00306E22">
              <w:rPr>
                <w:lang w:val="nl-BE"/>
              </w:rPr>
              <w:t xml:space="preserve">s van Libra AI adequaat informeren en instrueren over het juiste gebruik van Libra AI en de </w:t>
            </w:r>
            <w:r w:rsidR="004A07EB">
              <w:rPr>
                <w:lang w:val="nl-BE"/>
              </w:rPr>
              <w:t>Gebruiker</w:t>
            </w:r>
            <w:r w:rsidRPr="00306E22">
              <w:rPr>
                <w:lang w:val="nl-BE"/>
              </w:rPr>
              <w:t xml:space="preserve">s alle wettelijk vereiste informatie verstrekken. Dit geldt in het bijzonder voor de vereisten inzake gegevensbescherming en de vereisten van de </w:t>
            </w:r>
            <w:r w:rsidR="003945F2">
              <w:rPr>
                <w:lang w:val="nl-BE"/>
              </w:rPr>
              <w:t>EU AI-Verordening</w:t>
            </w:r>
            <w:r w:rsidRPr="00306E22">
              <w:rPr>
                <w:lang w:val="nl-BE"/>
              </w:rPr>
              <w:t xml:space="preserve">. </w:t>
            </w:r>
          </w:p>
        </w:tc>
      </w:tr>
      <w:tr w:rsidR="00752B8D" w:rsidRPr="00F64F3B" w14:paraId="457D9AF8" w14:textId="77777777" w:rsidTr="00BF2B7D">
        <w:trPr>
          <w:trHeight w:val="973"/>
        </w:trPr>
        <w:tc>
          <w:tcPr>
            <w:tcW w:w="10060" w:type="dxa"/>
          </w:tcPr>
          <w:p w14:paraId="7F0A3419" w14:textId="151B37EB" w:rsidR="00752B8D" w:rsidRPr="00306E22" w:rsidRDefault="00752B8D" w:rsidP="00DF4197">
            <w:pPr>
              <w:jc w:val="both"/>
              <w:rPr>
                <w:lang w:val="nl-BE"/>
              </w:rPr>
            </w:pPr>
            <w:r w:rsidRPr="00306E22">
              <w:rPr>
                <w:lang w:val="nl-BE"/>
              </w:rPr>
              <w:t xml:space="preserve">7.8.2 De hierboven in dit artikel 7 van de AV beschreven verplichtingen van de </w:t>
            </w:r>
            <w:r w:rsidR="00886DF6">
              <w:rPr>
                <w:lang w:val="nl-BE"/>
              </w:rPr>
              <w:t>Klant</w:t>
            </w:r>
            <w:r w:rsidRPr="00306E22">
              <w:rPr>
                <w:lang w:val="nl-BE"/>
              </w:rPr>
              <w:t xml:space="preserve"> bestaan onafhankelijk van eventuele wettelijke verplichtingen van de </w:t>
            </w:r>
            <w:r w:rsidR="00886DF6">
              <w:rPr>
                <w:lang w:val="nl-BE"/>
              </w:rPr>
              <w:t>Klant</w:t>
            </w:r>
            <w:r w:rsidRPr="00306E22">
              <w:rPr>
                <w:lang w:val="nl-BE"/>
              </w:rPr>
              <w:t xml:space="preserve">, in het bijzonder die welke voortvloeien uit artikel 4 van de </w:t>
            </w:r>
            <w:r w:rsidR="003945F2">
              <w:rPr>
                <w:lang w:val="nl-BE"/>
              </w:rPr>
              <w:t xml:space="preserve">EU AI-Verordening </w:t>
            </w:r>
            <w:r w:rsidRPr="00306E22">
              <w:rPr>
                <w:lang w:val="nl-BE"/>
              </w:rPr>
              <w:t>(d.w.z. Verordening (EU) 2024/1689 van het Europees Parlement en de Raad van 13 juni 2024 tot vaststelling van geharmoniseerde regels inzake kunstmatige intelligentie), als "</w:t>
            </w:r>
            <w:r w:rsidR="00C26F96">
              <w:rPr>
                <w:lang w:val="nl-BE"/>
              </w:rPr>
              <w:t>E</w:t>
            </w:r>
            <w:r w:rsidRPr="00306E22">
              <w:rPr>
                <w:lang w:val="nl-BE"/>
              </w:rPr>
              <w:t xml:space="preserve">xploitant" van een kunstmatig-intelligentiesysteem in de zin van artikel 3, lid 4, van de </w:t>
            </w:r>
            <w:r w:rsidR="00231625">
              <w:rPr>
                <w:lang w:val="nl-BE"/>
              </w:rPr>
              <w:t>EU AI-Verordening</w:t>
            </w:r>
            <w:r w:rsidRPr="00306E22">
              <w:rPr>
                <w:lang w:val="nl-BE"/>
              </w:rPr>
              <w:t xml:space="preserve">. </w:t>
            </w:r>
          </w:p>
        </w:tc>
      </w:tr>
      <w:tr w:rsidR="00C20559" w:rsidRPr="00F64F3B" w14:paraId="40166B41" w14:textId="77777777" w:rsidTr="00222B1F">
        <w:trPr>
          <w:trHeight w:val="566"/>
        </w:trPr>
        <w:tc>
          <w:tcPr>
            <w:tcW w:w="10060" w:type="dxa"/>
          </w:tcPr>
          <w:p w14:paraId="17A21543" w14:textId="72451CB4" w:rsidR="00C20559" w:rsidRPr="00306E22" w:rsidRDefault="00C20559" w:rsidP="00DF4197">
            <w:pPr>
              <w:jc w:val="both"/>
              <w:rPr>
                <w:lang w:val="nl-BE"/>
              </w:rPr>
            </w:pPr>
            <w:r w:rsidRPr="00306E22">
              <w:rPr>
                <w:lang w:val="nl-BE"/>
              </w:rPr>
              <w:t xml:space="preserve">7.9 De </w:t>
            </w:r>
            <w:r w:rsidR="00886DF6">
              <w:rPr>
                <w:lang w:val="nl-BE"/>
              </w:rPr>
              <w:t>Klant</w:t>
            </w:r>
            <w:r w:rsidRPr="00306E22">
              <w:rPr>
                <w:lang w:val="nl-BE"/>
              </w:rPr>
              <w:t xml:space="preserve"> vrijwaart </w:t>
            </w:r>
            <w:r w:rsidR="003E36EE" w:rsidRPr="00306E22">
              <w:rPr>
                <w:lang w:val="nl-BE"/>
              </w:rPr>
              <w:t xml:space="preserve">WKB </w:t>
            </w:r>
            <w:r w:rsidRPr="00306E22">
              <w:rPr>
                <w:lang w:val="nl-BE"/>
              </w:rPr>
              <w:t>en haar respectieve directeu</w:t>
            </w:r>
            <w:r w:rsidR="00C26F96">
              <w:rPr>
                <w:lang w:val="nl-BE"/>
              </w:rPr>
              <w:t>rs</w:t>
            </w:r>
            <w:r w:rsidRPr="00306E22">
              <w:rPr>
                <w:lang w:val="nl-BE"/>
              </w:rPr>
              <w:t xml:space="preserve">, werknemers en andere medewerkers tegen alle vorderingen van derden in dit verband, die te wijten zijn aan het feit dat de </w:t>
            </w:r>
            <w:r w:rsidR="00886DF6">
              <w:rPr>
                <w:lang w:val="nl-BE"/>
              </w:rPr>
              <w:t>Klant</w:t>
            </w:r>
            <w:r w:rsidRPr="00306E22">
              <w:rPr>
                <w:lang w:val="nl-BE"/>
              </w:rPr>
              <w:t xml:space="preserve"> de verplichtingen in de </w:t>
            </w:r>
            <w:r w:rsidR="00886DF6">
              <w:rPr>
                <w:lang w:val="nl-BE"/>
              </w:rPr>
              <w:t>Overeenkomst</w:t>
            </w:r>
            <w:r w:rsidRPr="00306E22">
              <w:rPr>
                <w:lang w:val="nl-BE"/>
              </w:rPr>
              <w:t xml:space="preserve"> op verwijtbare wijze niet is nagekomen. Dit omvat in het bijzonder schade die voortvloeit uit het feit dat door de </w:t>
            </w:r>
            <w:r w:rsidR="00886DF6">
              <w:rPr>
                <w:lang w:val="nl-BE"/>
              </w:rPr>
              <w:t>Klant</w:t>
            </w:r>
            <w:r w:rsidRPr="00306E22">
              <w:rPr>
                <w:lang w:val="nl-BE"/>
              </w:rPr>
              <w:t xml:space="preserve"> verstrekte </w:t>
            </w:r>
            <w:r w:rsidR="00886DF6">
              <w:rPr>
                <w:lang w:val="nl-BE"/>
              </w:rPr>
              <w:t>Klant</w:t>
            </w:r>
            <w:r w:rsidRPr="00306E22">
              <w:rPr>
                <w:lang w:val="nl-BE"/>
              </w:rPr>
              <w:t xml:space="preserve">documenten of </w:t>
            </w:r>
            <w:r w:rsidR="00886DF6">
              <w:rPr>
                <w:lang w:val="nl-BE"/>
              </w:rPr>
              <w:t>Klant</w:t>
            </w:r>
            <w:r w:rsidRPr="00306E22">
              <w:rPr>
                <w:lang w:val="nl-BE"/>
              </w:rPr>
              <w:t>input inhoudelijk niet correct of volledig zijn, of in strijd zijn met de rechten van derden of de toepasselijke wetgeving.</w:t>
            </w:r>
          </w:p>
        </w:tc>
      </w:tr>
      <w:tr w:rsidR="00C20559" w:rsidRPr="00F64F3B" w14:paraId="15165AB5" w14:textId="77777777" w:rsidTr="00BF2B7D">
        <w:trPr>
          <w:trHeight w:val="575"/>
        </w:trPr>
        <w:tc>
          <w:tcPr>
            <w:tcW w:w="10060" w:type="dxa"/>
          </w:tcPr>
          <w:p w14:paraId="19A975BC" w14:textId="02839151" w:rsidR="00C20559" w:rsidRPr="00306E22" w:rsidRDefault="00C20559" w:rsidP="00DF4197">
            <w:pPr>
              <w:jc w:val="both"/>
              <w:rPr>
                <w:lang w:val="nl-BE"/>
              </w:rPr>
            </w:pPr>
            <w:r w:rsidRPr="00306E22">
              <w:rPr>
                <w:lang w:val="nl-BE"/>
              </w:rPr>
              <w:t xml:space="preserve">7.10 De </w:t>
            </w:r>
            <w:r w:rsidR="00886DF6">
              <w:rPr>
                <w:lang w:val="nl-BE"/>
              </w:rPr>
              <w:t>Klant</w:t>
            </w:r>
            <w:r w:rsidRPr="00306E22">
              <w:rPr>
                <w:lang w:val="nl-BE"/>
              </w:rPr>
              <w:t xml:space="preserve"> moet storingen of defecten van Libra AI onmiddellijk aan </w:t>
            </w:r>
            <w:r w:rsidR="003E36EE" w:rsidRPr="00306E22">
              <w:rPr>
                <w:lang w:val="nl-BE"/>
              </w:rPr>
              <w:t>WKB</w:t>
            </w:r>
            <w:r w:rsidRPr="00306E22">
              <w:rPr>
                <w:lang w:val="nl-BE"/>
              </w:rPr>
              <w:t xml:space="preserve"> melden, onder vermelding van de informatie die hem bekend is en die nuttig is voor het opsporen ervan.</w:t>
            </w:r>
          </w:p>
        </w:tc>
      </w:tr>
      <w:tr w:rsidR="00C20559" w:rsidRPr="00F64F3B" w14:paraId="1EF3C586" w14:textId="77777777" w:rsidTr="00BF2B7D">
        <w:trPr>
          <w:trHeight w:val="973"/>
        </w:trPr>
        <w:tc>
          <w:tcPr>
            <w:tcW w:w="10060" w:type="dxa"/>
          </w:tcPr>
          <w:p w14:paraId="4EDFC548" w14:textId="4F7A2AD3" w:rsidR="00C20559" w:rsidRPr="00306E22" w:rsidRDefault="00C20559" w:rsidP="00DF4197">
            <w:pPr>
              <w:jc w:val="both"/>
              <w:rPr>
                <w:lang w:val="nl-BE"/>
              </w:rPr>
            </w:pPr>
            <w:r w:rsidRPr="00306E22">
              <w:rPr>
                <w:lang w:val="nl-BE"/>
              </w:rPr>
              <w:t xml:space="preserve">7.11 De </w:t>
            </w:r>
            <w:r w:rsidR="00886DF6">
              <w:rPr>
                <w:lang w:val="nl-BE"/>
              </w:rPr>
              <w:t>Klant</w:t>
            </w:r>
            <w:r w:rsidRPr="00306E22">
              <w:rPr>
                <w:lang w:val="nl-BE"/>
              </w:rPr>
              <w:t xml:space="preserve"> erkent dat het de verantwoordelijkheid van de </w:t>
            </w:r>
            <w:r w:rsidR="00886DF6">
              <w:rPr>
                <w:lang w:val="nl-BE"/>
              </w:rPr>
              <w:t>Klant</w:t>
            </w:r>
            <w:r w:rsidRPr="00306E22">
              <w:rPr>
                <w:lang w:val="nl-BE"/>
              </w:rPr>
              <w:t xml:space="preserve"> is om de juistheid, adequaatheid, nauwkeurigheid of volledigheid van Libra-output te beoordelen, in het bijzonder door menselijke controle en correctie van Libra-output. De </w:t>
            </w:r>
            <w:r w:rsidR="00886DF6">
              <w:rPr>
                <w:lang w:val="nl-BE"/>
              </w:rPr>
              <w:t>Klant</w:t>
            </w:r>
            <w:r w:rsidRPr="00306E22">
              <w:rPr>
                <w:lang w:val="nl-BE"/>
              </w:rPr>
              <w:t xml:space="preserve"> erkent en stemt ermee in dat hij de resultaten die hij door het gebruik van Libra AI verkrijgt, op eigen risico gebruikt. De </w:t>
            </w:r>
            <w:r w:rsidR="00886DF6">
              <w:rPr>
                <w:lang w:val="nl-BE"/>
              </w:rPr>
              <w:t>Klant</w:t>
            </w:r>
            <w:r w:rsidRPr="00306E22">
              <w:rPr>
                <w:lang w:val="nl-BE"/>
              </w:rPr>
              <w:t xml:space="preserve"> zal in het bijzonder controleren en ervoor zorgen dat hij: </w:t>
            </w:r>
          </w:p>
          <w:p w14:paraId="79A03225" w14:textId="1CC9D1DF" w:rsidR="00C20559" w:rsidRPr="00306E22" w:rsidRDefault="00C20559" w:rsidP="00DF4197">
            <w:pPr>
              <w:jc w:val="both"/>
              <w:rPr>
                <w:lang w:val="nl-BE"/>
              </w:rPr>
            </w:pPr>
            <w:r w:rsidRPr="00306E22">
              <w:rPr>
                <w:lang w:val="nl-BE"/>
              </w:rPr>
              <w:t xml:space="preserve">- Libra-output niet gebruikt om kunstmatige intelligentie of machine </w:t>
            </w:r>
            <w:proofErr w:type="spellStart"/>
            <w:r w:rsidRPr="00306E22">
              <w:rPr>
                <w:lang w:val="nl-BE"/>
              </w:rPr>
              <w:t>learning</w:t>
            </w:r>
            <w:proofErr w:type="spellEnd"/>
            <w:r w:rsidRPr="00306E22">
              <w:rPr>
                <w:lang w:val="nl-BE"/>
              </w:rPr>
              <w:t xml:space="preserve">-modellen te ontwikkelen, te trainen of te verbeteren; </w:t>
            </w:r>
          </w:p>
          <w:p w14:paraId="11B0BEDD" w14:textId="49EFB6FC" w:rsidR="00C20559" w:rsidRPr="00306E22" w:rsidRDefault="00C20559" w:rsidP="00DF4197">
            <w:pPr>
              <w:jc w:val="both"/>
              <w:rPr>
                <w:lang w:val="nl-BE"/>
              </w:rPr>
            </w:pPr>
            <w:r w:rsidRPr="00306E22">
              <w:rPr>
                <w:lang w:val="nl-BE"/>
              </w:rPr>
              <w:t xml:space="preserve">- Libra-output niet presenteert alsof deze is goedgekeurd of beoordeeld door </w:t>
            </w:r>
            <w:r w:rsidR="003E36EE" w:rsidRPr="00306E22">
              <w:rPr>
                <w:lang w:val="nl-BE"/>
              </w:rPr>
              <w:t>WKB</w:t>
            </w:r>
            <w:r w:rsidRPr="00306E22">
              <w:rPr>
                <w:lang w:val="nl-BE"/>
              </w:rPr>
              <w:t xml:space="preserve">; </w:t>
            </w:r>
          </w:p>
          <w:p w14:paraId="4496DCDB" w14:textId="02ED6E04" w:rsidR="00C20559" w:rsidRPr="00306E22" w:rsidRDefault="00C20559" w:rsidP="00DF4197">
            <w:pPr>
              <w:jc w:val="both"/>
              <w:rPr>
                <w:lang w:val="nl-BE"/>
              </w:rPr>
            </w:pPr>
            <w:r w:rsidRPr="00306E22">
              <w:rPr>
                <w:lang w:val="nl-BE"/>
              </w:rPr>
              <w:t xml:space="preserve">- Libra-output </w:t>
            </w:r>
            <w:r w:rsidR="00575648">
              <w:rPr>
                <w:lang w:val="nl-BE"/>
              </w:rPr>
              <w:t xml:space="preserve">niet </w:t>
            </w:r>
            <w:r w:rsidRPr="00306E22">
              <w:rPr>
                <w:lang w:val="nl-BE"/>
              </w:rPr>
              <w:t xml:space="preserve">presenteert als een volledig door mensen gemaakt werk; </w:t>
            </w:r>
          </w:p>
          <w:p w14:paraId="6AA39CB7" w14:textId="45E8D041" w:rsidR="00C20559" w:rsidRPr="00306E22" w:rsidRDefault="00C20559" w:rsidP="00DF4197">
            <w:pPr>
              <w:jc w:val="both"/>
              <w:rPr>
                <w:lang w:val="nl-BE"/>
              </w:rPr>
            </w:pPr>
            <w:r w:rsidRPr="00306E22">
              <w:rPr>
                <w:lang w:val="nl-BE"/>
              </w:rPr>
              <w:t>-</w:t>
            </w:r>
            <w:r w:rsidR="003800BF">
              <w:rPr>
                <w:lang w:val="nl-BE"/>
              </w:rPr>
              <w:t xml:space="preserve"> </w:t>
            </w:r>
            <w:r w:rsidRPr="00306E22">
              <w:rPr>
                <w:lang w:val="nl-BE"/>
              </w:rPr>
              <w:t xml:space="preserve">Libra AI </w:t>
            </w:r>
            <w:r w:rsidR="009D2480">
              <w:rPr>
                <w:lang w:val="nl-BE"/>
              </w:rPr>
              <w:t xml:space="preserve">niet </w:t>
            </w:r>
            <w:r w:rsidRPr="00306E22">
              <w:rPr>
                <w:lang w:val="nl-BE"/>
              </w:rPr>
              <w:t xml:space="preserve">gebruikt voor geautomatiseerde besluitvorming die juridische of vergelijkbare belangrijke gevolgen heeft voor individuen, tenzij dit gebeurt met passende menselijke controle en in overeenstemming met de toepasselijke wetgeving; </w:t>
            </w:r>
          </w:p>
          <w:p w14:paraId="0F67DF72" w14:textId="65E5D3E8" w:rsidR="00C20559" w:rsidRPr="00306E22" w:rsidRDefault="00C20559" w:rsidP="00DF4197">
            <w:pPr>
              <w:jc w:val="both"/>
              <w:rPr>
                <w:lang w:val="nl-BE"/>
              </w:rPr>
            </w:pPr>
            <w:r w:rsidRPr="00306E22">
              <w:rPr>
                <w:lang w:val="nl-BE"/>
              </w:rPr>
              <w:t>- Libra AI niet gebruikt voor enig doel of met enig effect dat discriminerend, intimiderend, schadelijk of onethisch is.</w:t>
            </w:r>
          </w:p>
        </w:tc>
      </w:tr>
      <w:tr w:rsidR="00C20559" w:rsidRPr="0009678A" w14:paraId="62456515" w14:textId="77777777" w:rsidTr="00BF2B7D">
        <w:trPr>
          <w:trHeight w:val="258"/>
        </w:trPr>
        <w:tc>
          <w:tcPr>
            <w:tcW w:w="10060" w:type="dxa"/>
          </w:tcPr>
          <w:p w14:paraId="6686F3D7" w14:textId="47E32B89" w:rsidR="00C20559" w:rsidRPr="007078B9" w:rsidRDefault="00C20559" w:rsidP="00DF4197">
            <w:pPr>
              <w:jc w:val="both"/>
              <w:rPr>
                <w:b/>
                <w:bCs/>
              </w:rPr>
            </w:pPr>
            <w:r>
              <w:rPr>
                <w:b/>
                <w:bCs/>
              </w:rPr>
              <w:t>8</w:t>
            </w:r>
            <w:r w:rsidR="00ED050C">
              <w:rPr>
                <w:b/>
                <w:bCs/>
              </w:rPr>
              <w:t>.</w:t>
            </w:r>
            <w:r>
              <w:rPr>
                <w:b/>
                <w:bCs/>
              </w:rPr>
              <w:t xml:space="preserve"> </w:t>
            </w:r>
            <w:proofErr w:type="spellStart"/>
            <w:r w:rsidR="00792F8D">
              <w:rPr>
                <w:b/>
                <w:bCs/>
              </w:rPr>
              <w:t>Waarborgen</w:t>
            </w:r>
            <w:proofErr w:type="spellEnd"/>
          </w:p>
        </w:tc>
      </w:tr>
      <w:tr w:rsidR="00C20559" w:rsidRPr="00F64F3B" w14:paraId="7D7462CF" w14:textId="77777777" w:rsidTr="00BF2B7D">
        <w:trPr>
          <w:trHeight w:val="420"/>
        </w:trPr>
        <w:tc>
          <w:tcPr>
            <w:tcW w:w="10060" w:type="dxa"/>
          </w:tcPr>
          <w:p w14:paraId="330C6466" w14:textId="4F0FF66D" w:rsidR="00C20559" w:rsidRPr="00306E22" w:rsidRDefault="00C20559" w:rsidP="00DF4197">
            <w:pPr>
              <w:jc w:val="both"/>
              <w:rPr>
                <w:lang w:val="nl-BE"/>
              </w:rPr>
            </w:pPr>
            <w:r w:rsidRPr="00306E22">
              <w:rPr>
                <w:lang w:val="nl-BE"/>
              </w:rPr>
              <w:t xml:space="preserve">8.1 Reproduceerbare afwijkingen van de servicebeschrijving worden als gebreken beschouwd als ze de waarde of geschiktheid voor het daarin beschreven gebruikelijke gebruik in meer dan onbeduidende mate aantasten of als </w:t>
            </w:r>
            <w:r w:rsidR="003E36EE" w:rsidRPr="00306E22">
              <w:rPr>
                <w:lang w:val="nl-BE"/>
              </w:rPr>
              <w:t xml:space="preserve">WKB </w:t>
            </w:r>
            <w:r w:rsidRPr="00306E22">
              <w:rPr>
                <w:lang w:val="nl-BE"/>
              </w:rPr>
              <w:t xml:space="preserve">niet in staat was om de </w:t>
            </w:r>
            <w:r w:rsidR="00886DF6">
              <w:rPr>
                <w:lang w:val="nl-BE"/>
              </w:rPr>
              <w:t>Klant</w:t>
            </w:r>
            <w:r w:rsidRPr="00306E22">
              <w:rPr>
                <w:lang w:val="nl-BE"/>
              </w:rPr>
              <w:t xml:space="preserve"> effectief de rechten te verlenen die vereist zijn voor het contractueel overeengekomen gebruik. Een onbeduidend gebrek geeft geen aanleiding tot aanspraken wegens gebreken.</w:t>
            </w:r>
          </w:p>
        </w:tc>
      </w:tr>
      <w:tr w:rsidR="00C20559" w:rsidRPr="00F64F3B" w14:paraId="46727E1D" w14:textId="77777777" w:rsidTr="00BF2B7D">
        <w:trPr>
          <w:trHeight w:val="420"/>
        </w:trPr>
        <w:tc>
          <w:tcPr>
            <w:tcW w:w="10060" w:type="dxa"/>
          </w:tcPr>
          <w:p w14:paraId="38FC69C5" w14:textId="0DE5DDC2" w:rsidR="00C20559" w:rsidRPr="00306E22" w:rsidRDefault="00C20559" w:rsidP="00DF4197">
            <w:pPr>
              <w:jc w:val="both"/>
              <w:rPr>
                <w:lang w:val="nl-BE"/>
              </w:rPr>
            </w:pPr>
            <w:r w:rsidRPr="00306E22">
              <w:rPr>
                <w:lang w:val="nl-BE"/>
              </w:rPr>
              <w:t xml:space="preserve">8.2 Dienstbeschrijvingen mogen zonder afzonderlijke schriftelijke </w:t>
            </w:r>
            <w:r w:rsidR="00886DF6">
              <w:rPr>
                <w:lang w:val="nl-BE"/>
              </w:rPr>
              <w:t>Overeenkomst</w:t>
            </w:r>
            <w:r w:rsidRPr="00306E22">
              <w:rPr>
                <w:lang w:val="nl-BE"/>
              </w:rPr>
              <w:t xml:space="preserve"> niet worden opgevat als een garantie of gewaarborgde kwaliteit.</w:t>
            </w:r>
          </w:p>
        </w:tc>
      </w:tr>
      <w:tr w:rsidR="00C20559" w:rsidRPr="00F64F3B" w14:paraId="0AF10ECD" w14:textId="77777777" w:rsidTr="00BF2B7D">
        <w:trPr>
          <w:trHeight w:val="420"/>
        </w:trPr>
        <w:tc>
          <w:tcPr>
            <w:tcW w:w="10060" w:type="dxa"/>
          </w:tcPr>
          <w:p w14:paraId="6B4D2E2B" w14:textId="1D75283D" w:rsidR="00C20559" w:rsidRPr="00306E22" w:rsidRDefault="00C20559" w:rsidP="00DF4197">
            <w:pPr>
              <w:jc w:val="both"/>
              <w:rPr>
                <w:lang w:val="nl-BE"/>
              </w:rPr>
            </w:pPr>
            <w:r w:rsidRPr="00306E22">
              <w:rPr>
                <w:lang w:val="nl-BE"/>
              </w:rPr>
              <w:t xml:space="preserve">8.3 Indien de </w:t>
            </w:r>
            <w:r w:rsidR="00886DF6">
              <w:rPr>
                <w:lang w:val="nl-BE"/>
              </w:rPr>
              <w:t>Klant</w:t>
            </w:r>
            <w:r w:rsidRPr="00306E22">
              <w:rPr>
                <w:lang w:val="nl-BE"/>
              </w:rPr>
              <w:t xml:space="preserve"> wegens een gebrek nakoming achteraf eist, heeft </w:t>
            </w:r>
            <w:r w:rsidR="003E36EE" w:rsidRPr="00306E22">
              <w:rPr>
                <w:lang w:val="nl-BE"/>
              </w:rPr>
              <w:t xml:space="preserve">WKB </w:t>
            </w:r>
            <w:r w:rsidRPr="00306E22">
              <w:rPr>
                <w:lang w:val="nl-BE"/>
              </w:rPr>
              <w:t xml:space="preserve">het recht te kiezen tussen herstel, vervangende levering of vervangende dienst. Nalevering vindt plaats binnen een redelijke termijn van ten minste twee weken. Indien de </w:t>
            </w:r>
            <w:r w:rsidR="00886DF6">
              <w:rPr>
                <w:lang w:val="nl-BE"/>
              </w:rPr>
              <w:t>Klant</w:t>
            </w:r>
            <w:r w:rsidRPr="00306E22">
              <w:rPr>
                <w:lang w:val="nl-BE"/>
              </w:rPr>
              <w:t xml:space="preserve"> na het verstrijken van de eerste termijn zonder resultaat een nieuwe redelijke termijn heeft gesteld en ook deze zonder resultaat is verstreken, of indien een redelijk aantal pogingen tot herstel, vervangende levering of vervangende prestatie zonder resultaat zijn gebleven, kan de </w:t>
            </w:r>
            <w:r w:rsidR="00886DF6">
              <w:rPr>
                <w:lang w:val="nl-BE"/>
              </w:rPr>
              <w:t>Klant</w:t>
            </w:r>
            <w:r w:rsidRPr="00306E22">
              <w:rPr>
                <w:lang w:val="nl-BE"/>
              </w:rPr>
              <w:t xml:space="preserve">, met inachtneming van de wettelijke voorschriften, kiezen voor </w:t>
            </w:r>
            <w:r w:rsidR="0038271E">
              <w:rPr>
                <w:lang w:val="nl-BE"/>
              </w:rPr>
              <w:t xml:space="preserve">beëindiging van </w:t>
            </w:r>
            <w:r w:rsidRPr="00306E22">
              <w:rPr>
                <w:lang w:val="nl-BE"/>
              </w:rPr>
              <w:t xml:space="preserve">de </w:t>
            </w:r>
            <w:r w:rsidR="00886DF6">
              <w:rPr>
                <w:lang w:val="nl-BE"/>
              </w:rPr>
              <w:t>Overeenkomst</w:t>
            </w:r>
            <w:r w:rsidRPr="00306E22">
              <w:rPr>
                <w:lang w:val="nl-BE"/>
              </w:rPr>
              <w:t xml:space="preserve"> of vermindering van de in de betreffende </w:t>
            </w:r>
            <w:r w:rsidR="00886DF6">
              <w:rPr>
                <w:lang w:val="nl-BE"/>
              </w:rPr>
              <w:t>Overeenkomst</w:t>
            </w:r>
            <w:r w:rsidRPr="00306E22">
              <w:rPr>
                <w:lang w:val="nl-BE"/>
              </w:rPr>
              <w:t xml:space="preserve"> overeengekomen vergoeding.</w:t>
            </w:r>
          </w:p>
        </w:tc>
      </w:tr>
      <w:tr w:rsidR="00C20559" w:rsidRPr="00F64F3B" w14:paraId="5CD370B2" w14:textId="77777777" w:rsidTr="00BF2B7D">
        <w:trPr>
          <w:trHeight w:val="302"/>
        </w:trPr>
        <w:tc>
          <w:tcPr>
            <w:tcW w:w="10060" w:type="dxa"/>
          </w:tcPr>
          <w:p w14:paraId="37268BF1" w14:textId="050A28E6" w:rsidR="00C20559" w:rsidRPr="00306E22" w:rsidRDefault="00C20559" w:rsidP="00DF4197">
            <w:pPr>
              <w:jc w:val="both"/>
              <w:rPr>
                <w:lang w:val="nl-BE"/>
              </w:rPr>
            </w:pPr>
            <w:r w:rsidRPr="00306E22">
              <w:rPr>
                <w:lang w:val="nl-BE"/>
              </w:rPr>
              <w:t xml:space="preserve">8.4 De </w:t>
            </w:r>
            <w:r w:rsidR="00886DF6">
              <w:rPr>
                <w:lang w:val="nl-BE"/>
              </w:rPr>
              <w:t>Klant</w:t>
            </w:r>
            <w:r w:rsidRPr="00306E22">
              <w:rPr>
                <w:lang w:val="nl-BE"/>
              </w:rPr>
              <w:t xml:space="preserve"> heeft recht op schadevergoeding wegens gebreken overeenkomstig artikel 9.</w:t>
            </w:r>
          </w:p>
        </w:tc>
      </w:tr>
      <w:tr w:rsidR="00C20559" w:rsidRPr="00F64F3B" w14:paraId="75AE22B1" w14:textId="77777777" w:rsidTr="00226F92">
        <w:trPr>
          <w:trHeight w:val="316"/>
        </w:trPr>
        <w:tc>
          <w:tcPr>
            <w:tcW w:w="10060" w:type="dxa"/>
          </w:tcPr>
          <w:p w14:paraId="645A424B" w14:textId="4611688F" w:rsidR="00C20559" w:rsidRPr="00471F5C" w:rsidRDefault="00C20559" w:rsidP="00DF4197">
            <w:pPr>
              <w:jc w:val="both"/>
              <w:rPr>
                <w:lang w:val="nl-BE"/>
              </w:rPr>
            </w:pPr>
            <w:r w:rsidRPr="00306E22">
              <w:rPr>
                <w:lang w:val="nl-BE"/>
              </w:rPr>
              <w:t xml:space="preserve">8.5 Vorderingen wegens gebreken </w:t>
            </w:r>
            <w:r w:rsidR="00471F5C">
              <w:rPr>
                <w:lang w:val="nl-BE"/>
              </w:rPr>
              <w:t>vervallen</w:t>
            </w:r>
            <w:r w:rsidRPr="00306E22">
              <w:rPr>
                <w:lang w:val="nl-BE"/>
              </w:rPr>
              <w:t xml:space="preserve"> binnen 12 maanden. </w:t>
            </w:r>
            <w:r w:rsidRPr="00471F5C">
              <w:rPr>
                <w:lang w:val="nl-BE"/>
              </w:rPr>
              <w:t>Dit geldt niet in het geval van artikel 9.</w:t>
            </w:r>
            <w:r w:rsidR="002716A6">
              <w:rPr>
                <w:lang w:val="nl-BE"/>
              </w:rPr>
              <w:t>5</w:t>
            </w:r>
            <w:r w:rsidRPr="00471F5C">
              <w:rPr>
                <w:lang w:val="nl-BE"/>
              </w:rPr>
              <w:t>.</w:t>
            </w:r>
          </w:p>
        </w:tc>
      </w:tr>
      <w:tr w:rsidR="00C20559" w:rsidRPr="0009678A" w14:paraId="58FDC4A0" w14:textId="77777777" w:rsidTr="00BF2B7D">
        <w:trPr>
          <w:trHeight w:val="300"/>
        </w:trPr>
        <w:tc>
          <w:tcPr>
            <w:tcW w:w="10060" w:type="dxa"/>
          </w:tcPr>
          <w:p w14:paraId="3DF772D9" w14:textId="622D520E" w:rsidR="00C20559" w:rsidRPr="007078B9" w:rsidRDefault="00C20559" w:rsidP="00C20559">
            <w:pPr>
              <w:rPr>
                <w:b/>
                <w:bCs/>
              </w:rPr>
            </w:pPr>
            <w:r w:rsidRPr="2B88E586">
              <w:rPr>
                <w:b/>
                <w:bCs/>
              </w:rPr>
              <w:t>9. A</w:t>
            </w:r>
            <w:proofErr w:type="spellStart"/>
            <w:r w:rsidRPr="2B88E586">
              <w:rPr>
                <w:b/>
                <w:bCs/>
              </w:rPr>
              <w:t>ansprakelijkheid</w:t>
            </w:r>
            <w:proofErr w:type="spellEnd"/>
          </w:p>
        </w:tc>
      </w:tr>
      <w:tr w:rsidR="00C20559" w:rsidRPr="00F64F3B" w14:paraId="421F1758" w14:textId="77777777" w:rsidTr="00BF2B7D">
        <w:trPr>
          <w:trHeight w:val="1946"/>
        </w:trPr>
        <w:tc>
          <w:tcPr>
            <w:tcW w:w="10060" w:type="dxa"/>
          </w:tcPr>
          <w:p w14:paraId="524F2A85" w14:textId="35BA635A" w:rsidR="00C20559" w:rsidRPr="00306E22" w:rsidRDefault="006202A3" w:rsidP="00BF2B7D">
            <w:pPr>
              <w:ind w:right="178" w:hanging="57"/>
              <w:jc w:val="both"/>
              <w:rPr>
                <w:lang w:val="nl-BE"/>
              </w:rPr>
            </w:pPr>
            <w:r w:rsidRPr="006202A3">
              <w:rPr>
                <w:lang w:val="nl-BE"/>
              </w:rPr>
              <w:lastRenderedPageBreak/>
              <w:t xml:space="preserve">9.1 De totale aansprakelijkheid van </w:t>
            </w:r>
            <w:r>
              <w:rPr>
                <w:lang w:val="nl-BE"/>
              </w:rPr>
              <w:t>WKB</w:t>
            </w:r>
            <w:r w:rsidRPr="006202A3">
              <w:rPr>
                <w:lang w:val="nl-BE"/>
              </w:rPr>
              <w:t xml:space="preserve"> wegens een toerekenbare tekortkoming in de nakoming van de Overeenkomst, uit onrechtmatige daad of anderszins, met uitdrukkelijke inbegrip van een tekortkoming in de uitvoering van een met de Klant overeengekomen verwerkingsovereenkomst en garantieverplichting,  is beperkt tot vergoeding van de directe schade tot maximaal het bedrag dat aan </w:t>
            </w:r>
            <w:r>
              <w:rPr>
                <w:lang w:val="nl-BE"/>
              </w:rPr>
              <w:t>WKB</w:t>
            </w:r>
            <w:r w:rsidRPr="006202A3">
              <w:rPr>
                <w:lang w:val="nl-BE"/>
              </w:rPr>
              <w:t xml:space="preserve"> is betaald of had moeten worden betaald, waarbij in geval van doorlopende overeenkomsten wordt uitgegaan van een looptijd van één (1) jaar. Bovenstaande uitsluitingen en beperkingen van aansprakelijkheid voor </w:t>
            </w:r>
            <w:r>
              <w:rPr>
                <w:lang w:val="nl-BE"/>
              </w:rPr>
              <w:t>WKB</w:t>
            </w:r>
            <w:r w:rsidRPr="006202A3">
              <w:rPr>
                <w:lang w:val="nl-BE"/>
              </w:rPr>
              <w:t xml:space="preserve"> gelden ook met betrekking tot eventuele garanties en vrijwaringsverplichtingen van </w:t>
            </w:r>
            <w:r>
              <w:rPr>
                <w:lang w:val="nl-BE"/>
              </w:rPr>
              <w:t>WKB</w:t>
            </w:r>
            <w:r w:rsidRPr="006202A3">
              <w:rPr>
                <w:lang w:val="nl-BE"/>
              </w:rPr>
              <w:t>. </w:t>
            </w:r>
          </w:p>
        </w:tc>
      </w:tr>
      <w:tr w:rsidR="00752B8D" w:rsidRPr="00F64F3B" w14:paraId="667061D9" w14:textId="77777777" w:rsidTr="00BF2B7D">
        <w:trPr>
          <w:trHeight w:val="1700"/>
        </w:trPr>
        <w:tc>
          <w:tcPr>
            <w:tcW w:w="10060" w:type="dxa"/>
          </w:tcPr>
          <w:p w14:paraId="2E26D258" w14:textId="0FF2C769" w:rsidR="00752B8D" w:rsidRPr="00306E22" w:rsidRDefault="00752B8D" w:rsidP="00DF4197">
            <w:pPr>
              <w:ind w:right="178"/>
              <w:jc w:val="both"/>
              <w:rPr>
                <w:lang w:val="nl-BE"/>
              </w:rPr>
            </w:pPr>
            <w:r w:rsidRPr="00306E22">
              <w:rPr>
                <w:lang w:val="nl-BE"/>
              </w:rPr>
              <w:t>9.2  Onder directe schade wordt uitsluitend verstaan:</w:t>
            </w:r>
          </w:p>
          <w:p w14:paraId="22605635" w14:textId="5A95771C" w:rsidR="00752B8D" w:rsidRPr="00306E22" w:rsidRDefault="00752B8D" w:rsidP="00DF4197">
            <w:pPr>
              <w:pStyle w:val="ListParagraph"/>
              <w:numPr>
                <w:ilvl w:val="0"/>
                <w:numId w:val="65"/>
              </w:numPr>
              <w:ind w:right="178"/>
              <w:jc w:val="both"/>
              <w:rPr>
                <w:rFonts w:cstheme="majorHAnsi"/>
                <w:lang w:val="nl-BE"/>
              </w:rPr>
            </w:pPr>
            <w:r w:rsidRPr="00306E22">
              <w:rPr>
                <w:lang w:val="nl-BE"/>
              </w:rPr>
              <w:t xml:space="preserve">redelijke kosten die de </w:t>
            </w:r>
            <w:r w:rsidR="00886DF6">
              <w:rPr>
                <w:lang w:val="nl-BE"/>
              </w:rPr>
              <w:t>Klant</w:t>
            </w:r>
            <w:r w:rsidRPr="00306E22">
              <w:rPr>
                <w:lang w:val="nl-BE"/>
              </w:rPr>
              <w:t xml:space="preserve"> heeft gemaakt om ervoor te zorgen dat de prestaties van WKB aan de vereisten van de </w:t>
            </w:r>
            <w:r w:rsidR="00886DF6">
              <w:rPr>
                <w:lang w:val="nl-BE"/>
              </w:rPr>
              <w:t>Overeenkomst</w:t>
            </w:r>
            <w:r w:rsidRPr="00306E22">
              <w:rPr>
                <w:lang w:val="nl-BE"/>
              </w:rPr>
              <w:t xml:space="preserve"> voldoen; </w:t>
            </w:r>
          </w:p>
          <w:p w14:paraId="64D7F9BB" w14:textId="77777777" w:rsidR="00752B8D" w:rsidRPr="00306E22" w:rsidRDefault="00752B8D" w:rsidP="00DF4197">
            <w:pPr>
              <w:pStyle w:val="ListParagraph"/>
              <w:numPr>
                <w:ilvl w:val="0"/>
                <w:numId w:val="65"/>
              </w:numPr>
              <w:ind w:left="747" w:right="178" w:hanging="425"/>
              <w:jc w:val="both"/>
              <w:rPr>
                <w:rFonts w:cstheme="majorHAnsi"/>
                <w:lang w:val="nl-BE"/>
              </w:rPr>
            </w:pPr>
            <w:r w:rsidRPr="00306E22">
              <w:rPr>
                <w:lang w:val="nl-BE"/>
              </w:rPr>
              <w:t>redelijke kosten die zijn gemaakt om directe schade te voorkomen of te beperken, die te verwachten was vanwege de gebeurtenis die ten grondslag ligt aan de aansprakelijkheid; en</w:t>
            </w:r>
          </w:p>
          <w:p w14:paraId="543A94EE" w14:textId="0289FF42" w:rsidR="00752B8D" w:rsidRPr="00306E22" w:rsidRDefault="00752B8D" w:rsidP="00DF4197">
            <w:pPr>
              <w:pStyle w:val="ListParagraph"/>
              <w:numPr>
                <w:ilvl w:val="0"/>
                <w:numId w:val="65"/>
              </w:numPr>
              <w:ind w:left="747" w:right="178" w:hanging="425"/>
              <w:jc w:val="both"/>
              <w:rPr>
                <w:lang w:val="nl-BE"/>
              </w:rPr>
            </w:pPr>
            <w:r w:rsidRPr="00306E22">
              <w:rPr>
                <w:lang w:val="nl-BE"/>
              </w:rPr>
              <w:t>redelijke kosten die zijn gemaakt om de oorzaak van de schade, de aansprakelijkheid, de directe schade en de wijze van herstel vast te stellen.</w:t>
            </w:r>
          </w:p>
        </w:tc>
      </w:tr>
      <w:tr w:rsidR="00A57C2C" w:rsidRPr="00F64F3B" w14:paraId="600D4C7F" w14:textId="77777777" w:rsidTr="00BF2B7D">
        <w:trPr>
          <w:trHeight w:val="438"/>
        </w:trPr>
        <w:tc>
          <w:tcPr>
            <w:tcW w:w="10060" w:type="dxa"/>
          </w:tcPr>
          <w:p w14:paraId="4A55FE65" w14:textId="45AA08DA" w:rsidR="00A57C2C" w:rsidRPr="00306E22" w:rsidRDefault="00A57C2C" w:rsidP="00BF2B7D">
            <w:pPr>
              <w:ind w:right="37" w:hanging="57"/>
              <w:jc w:val="both"/>
              <w:rPr>
                <w:b/>
                <w:bCs/>
                <w:lang w:val="nl-BE"/>
              </w:rPr>
            </w:pPr>
            <w:r w:rsidRPr="00306E22">
              <w:rPr>
                <w:lang w:val="nl-BE"/>
              </w:rPr>
              <w:t xml:space="preserve">9.3 Elke aansprakelijkheid van  </w:t>
            </w:r>
            <w:r w:rsidR="003E36EE" w:rsidRPr="00306E22">
              <w:rPr>
                <w:lang w:val="nl-BE"/>
              </w:rPr>
              <w:t xml:space="preserve">WKB </w:t>
            </w:r>
            <w:r w:rsidRPr="00306E22">
              <w:rPr>
                <w:lang w:val="nl-BE"/>
              </w:rPr>
              <w:t xml:space="preserve">voor andere schade dan directe schade, zoals gevolgschade, afgeleide schade en immateriële schade, is volledig uitgesloten. Onder gevolgschade wordt in </w:t>
            </w:r>
            <w:r w:rsidR="009E3834">
              <w:rPr>
                <w:lang w:val="nl-BE"/>
              </w:rPr>
              <w:t xml:space="preserve">ieder geval </w:t>
            </w:r>
            <w:r w:rsidRPr="00306E22">
              <w:rPr>
                <w:lang w:val="nl-BE"/>
              </w:rPr>
              <w:t>verstaan: gederfde winst, gederfde besparingen, verminderde goodwill, schade als gevolg van bedrijfsonderbrekingen</w:t>
            </w:r>
            <w:r w:rsidR="00AE674B">
              <w:rPr>
                <w:lang w:val="nl-BE"/>
              </w:rPr>
              <w:t xml:space="preserve"> of bedrijfsstagnatie</w:t>
            </w:r>
            <w:r w:rsidRPr="00306E22">
              <w:rPr>
                <w:lang w:val="nl-BE"/>
              </w:rPr>
              <w:t>, verliezen, kosten gemaakt om gevolgschade te voorkomen of vast te stellen, het verlies of de uitwisseling van, of schade aan, elektronische gegevens, schade als gevolg van vertragingen in het transport van dataverkeer, en alle andere schade dan bedoeld in artikel 9.2.</w:t>
            </w:r>
          </w:p>
        </w:tc>
      </w:tr>
      <w:tr w:rsidR="004E1DE6" w:rsidRPr="00F64F3B" w14:paraId="2981E5D9" w14:textId="77777777" w:rsidTr="00AE674B">
        <w:trPr>
          <w:trHeight w:val="504"/>
        </w:trPr>
        <w:tc>
          <w:tcPr>
            <w:tcW w:w="10060" w:type="dxa"/>
          </w:tcPr>
          <w:p w14:paraId="58936476" w14:textId="62C4B23A" w:rsidR="004E1DE6" w:rsidRPr="00306E22" w:rsidRDefault="00614C09" w:rsidP="00AE674B">
            <w:pPr>
              <w:ind w:right="178"/>
              <w:jc w:val="both"/>
              <w:rPr>
                <w:lang w:val="nl-BE"/>
              </w:rPr>
            </w:pPr>
            <w:r w:rsidRPr="00306E22">
              <w:rPr>
                <w:lang w:val="nl-BE"/>
              </w:rPr>
              <w:t>9.4.</w:t>
            </w:r>
            <w:r w:rsidR="000844B6">
              <w:rPr>
                <w:lang w:val="nl-BE"/>
              </w:rPr>
              <w:t xml:space="preserve"> </w:t>
            </w:r>
            <w:r w:rsidR="004E1DE6" w:rsidRPr="00306E22">
              <w:rPr>
                <w:lang w:val="nl-BE"/>
              </w:rPr>
              <w:t xml:space="preserve">WKB is niet aansprakelijk voor schade die voortvloeit uit onjuistheid, onrechtmatigheid, onvolledigheid </w:t>
            </w:r>
            <w:r w:rsidR="00835782">
              <w:rPr>
                <w:lang w:val="nl-BE"/>
              </w:rPr>
              <w:t xml:space="preserve">van </w:t>
            </w:r>
            <w:r w:rsidR="00835782" w:rsidRPr="00306E22">
              <w:rPr>
                <w:lang w:val="nl-BE"/>
              </w:rPr>
              <w:t xml:space="preserve">Libra Output </w:t>
            </w:r>
            <w:r w:rsidR="004E1DE6" w:rsidRPr="00306E22">
              <w:rPr>
                <w:lang w:val="nl-BE"/>
              </w:rPr>
              <w:t xml:space="preserve">of vertraging in de </w:t>
            </w:r>
            <w:r w:rsidR="001637E8">
              <w:rPr>
                <w:lang w:val="nl-BE"/>
              </w:rPr>
              <w:t>planning</w:t>
            </w:r>
            <w:r w:rsidR="004E1DE6" w:rsidRPr="00306E22">
              <w:rPr>
                <w:lang w:val="nl-BE"/>
              </w:rPr>
              <w:t xml:space="preserve"> van Libra AI.</w:t>
            </w:r>
          </w:p>
        </w:tc>
      </w:tr>
      <w:tr w:rsidR="00A57C2C" w:rsidRPr="00F64F3B" w14:paraId="4C75ED47" w14:textId="77777777" w:rsidTr="00BF2B7D">
        <w:trPr>
          <w:trHeight w:val="322"/>
        </w:trPr>
        <w:tc>
          <w:tcPr>
            <w:tcW w:w="10060" w:type="dxa"/>
          </w:tcPr>
          <w:p w14:paraId="64DEA53C" w14:textId="57396159" w:rsidR="00A57C2C" w:rsidRPr="00306E22" w:rsidRDefault="00A57C2C" w:rsidP="00214CA2">
            <w:pPr>
              <w:ind w:right="178" w:hanging="57"/>
              <w:jc w:val="both"/>
              <w:rPr>
                <w:b/>
                <w:bCs/>
                <w:lang w:val="nl-BE"/>
              </w:rPr>
            </w:pPr>
            <w:r w:rsidRPr="00306E22">
              <w:rPr>
                <w:lang w:val="nl-BE"/>
              </w:rPr>
              <w:t>9.</w:t>
            </w:r>
            <w:r w:rsidR="00614C09" w:rsidRPr="00306E22">
              <w:rPr>
                <w:lang w:val="nl-BE"/>
              </w:rPr>
              <w:t xml:space="preserve">5 </w:t>
            </w:r>
            <w:r w:rsidRPr="00306E22">
              <w:rPr>
                <w:lang w:val="nl-BE"/>
              </w:rPr>
              <w:t>Dit artikel 9 beperkt de aansprakelijkheid van WKB niet voor schade die voortvloeit uit opzet of bewuste roekeloosheid.</w:t>
            </w:r>
          </w:p>
        </w:tc>
      </w:tr>
      <w:tr w:rsidR="00B51391" w:rsidRPr="00F64F3B" w14:paraId="3038324D" w14:textId="77777777" w:rsidTr="00BF2B7D">
        <w:trPr>
          <w:trHeight w:val="1079"/>
        </w:trPr>
        <w:tc>
          <w:tcPr>
            <w:tcW w:w="10060" w:type="dxa"/>
          </w:tcPr>
          <w:p w14:paraId="1943AF74" w14:textId="76453B61" w:rsidR="003316CE" w:rsidRPr="00306E22" w:rsidRDefault="005D7751" w:rsidP="00CC3FA0">
            <w:pPr>
              <w:ind w:right="178"/>
              <w:jc w:val="both"/>
              <w:rPr>
                <w:lang w:val="nl-BE"/>
              </w:rPr>
            </w:pPr>
            <w:r w:rsidRPr="00306E22">
              <w:rPr>
                <w:lang w:val="nl-BE"/>
              </w:rPr>
              <w:t xml:space="preserve">9.6 </w:t>
            </w:r>
            <w:r w:rsidR="003316CE" w:rsidRPr="00306E22">
              <w:rPr>
                <w:lang w:val="nl-BE"/>
              </w:rPr>
              <w:t>WKB is niet aansprakelijk voor tekortkomingen die te wijten zijn aan:</w:t>
            </w:r>
          </w:p>
          <w:p w14:paraId="54AEA3E5" w14:textId="38C35532" w:rsidR="003316CE" w:rsidRPr="00306E22" w:rsidRDefault="003316CE" w:rsidP="00CC3FA0">
            <w:pPr>
              <w:ind w:right="178"/>
              <w:jc w:val="both"/>
              <w:rPr>
                <w:lang w:val="nl-BE"/>
              </w:rPr>
            </w:pPr>
            <w:r w:rsidRPr="00306E22">
              <w:rPr>
                <w:lang w:val="nl-BE"/>
              </w:rPr>
              <w:t xml:space="preserve">(a) niet-naleving van deze </w:t>
            </w:r>
            <w:r w:rsidR="00886DF6">
              <w:rPr>
                <w:lang w:val="nl-BE"/>
              </w:rPr>
              <w:t>Overeenkomst</w:t>
            </w:r>
            <w:r w:rsidRPr="00306E22">
              <w:rPr>
                <w:lang w:val="nl-BE"/>
              </w:rPr>
              <w:t xml:space="preserve"> door de </w:t>
            </w:r>
            <w:r w:rsidR="00886DF6">
              <w:rPr>
                <w:lang w:val="nl-BE"/>
              </w:rPr>
              <w:t>Klant</w:t>
            </w:r>
            <w:r w:rsidRPr="00306E22">
              <w:rPr>
                <w:lang w:val="nl-BE"/>
              </w:rPr>
              <w:t>; of</w:t>
            </w:r>
          </w:p>
          <w:p w14:paraId="2B4FD201" w14:textId="32157981" w:rsidR="00B51391" w:rsidRPr="00306E22" w:rsidRDefault="003316CE" w:rsidP="00CC3FA0">
            <w:pPr>
              <w:ind w:right="178"/>
              <w:jc w:val="both"/>
              <w:rPr>
                <w:lang w:val="nl-BE"/>
              </w:rPr>
            </w:pPr>
            <w:r w:rsidRPr="00306E22">
              <w:rPr>
                <w:lang w:val="nl-BE"/>
              </w:rPr>
              <w:t xml:space="preserve">(b) netwerk- of communicatieproblemen, of enige andere software- of </w:t>
            </w:r>
            <w:proofErr w:type="spellStart"/>
            <w:r w:rsidRPr="00306E22">
              <w:rPr>
                <w:lang w:val="nl-BE"/>
              </w:rPr>
              <w:t>hardwarestoring</w:t>
            </w:r>
            <w:proofErr w:type="spellEnd"/>
            <w:r w:rsidRPr="00306E22">
              <w:rPr>
                <w:lang w:val="nl-BE"/>
              </w:rPr>
              <w:t xml:space="preserve"> of -defect die niet door WKB is veroorzaakt.</w:t>
            </w:r>
          </w:p>
        </w:tc>
      </w:tr>
      <w:tr w:rsidR="00A57C2C" w:rsidRPr="00F64F3B" w14:paraId="6C856E12" w14:textId="77777777" w:rsidTr="00BF2B7D">
        <w:trPr>
          <w:trHeight w:val="438"/>
        </w:trPr>
        <w:tc>
          <w:tcPr>
            <w:tcW w:w="10060" w:type="dxa"/>
          </w:tcPr>
          <w:p w14:paraId="45F53F2D" w14:textId="3E009B0F" w:rsidR="00A57C2C" w:rsidRPr="00306E22" w:rsidRDefault="00A57C2C" w:rsidP="00A6134F">
            <w:pPr>
              <w:tabs>
                <w:tab w:val="left" w:pos="9394"/>
              </w:tabs>
              <w:ind w:hanging="41"/>
              <w:jc w:val="both"/>
              <w:rPr>
                <w:b/>
                <w:bCs/>
                <w:lang w:val="nl-BE"/>
              </w:rPr>
            </w:pPr>
            <w:r w:rsidRPr="00306E22">
              <w:rPr>
                <w:lang w:val="nl-BE"/>
              </w:rPr>
              <w:t>9.</w:t>
            </w:r>
            <w:r w:rsidR="005D7751" w:rsidRPr="00306E22">
              <w:rPr>
                <w:lang w:val="nl-BE"/>
              </w:rPr>
              <w:t xml:space="preserve">7 </w:t>
            </w:r>
            <w:r w:rsidRPr="00306E22">
              <w:rPr>
                <w:lang w:val="nl-BE"/>
              </w:rPr>
              <w:t xml:space="preserve">Alvorens aanspraak kan worden gemaakt op schadevergoeding, dient de </w:t>
            </w:r>
            <w:r w:rsidR="00886DF6">
              <w:rPr>
                <w:lang w:val="nl-BE"/>
              </w:rPr>
              <w:t>Klant</w:t>
            </w:r>
            <w:r w:rsidRPr="00306E22">
              <w:rPr>
                <w:lang w:val="nl-BE"/>
              </w:rPr>
              <w:t xml:space="preserve"> de schade zo spoedig mogelijk na het ontstaan ervan schriftelijk en met bewijsstukken te melden, waarbij </w:t>
            </w:r>
            <w:r w:rsidR="003E36EE" w:rsidRPr="00306E22">
              <w:rPr>
                <w:lang w:val="nl-BE"/>
              </w:rPr>
              <w:t xml:space="preserve">WKB </w:t>
            </w:r>
            <w:r w:rsidRPr="00306E22">
              <w:rPr>
                <w:lang w:val="nl-BE"/>
              </w:rPr>
              <w:t xml:space="preserve">een redelijke termijn moet worden gegund om de situatie te verhelpen. Elk recht op schadevergoeding op grond van dit artikel vervalt indien de </w:t>
            </w:r>
            <w:r w:rsidR="00886DF6">
              <w:rPr>
                <w:lang w:val="nl-BE"/>
              </w:rPr>
              <w:t>Klant</w:t>
            </w:r>
            <w:r w:rsidRPr="00306E22">
              <w:rPr>
                <w:lang w:val="nl-BE"/>
              </w:rPr>
              <w:t xml:space="preserve"> nalaat </w:t>
            </w:r>
            <w:r w:rsidR="003E36EE" w:rsidRPr="00306E22">
              <w:rPr>
                <w:lang w:val="nl-BE"/>
              </w:rPr>
              <w:t xml:space="preserve">WKB </w:t>
            </w:r>
            <w:r w:rsidRPr="00306E22">
              <w:rPr>
                <w:lang w:val="nl-BE"/>
              </w:rPr>
              <w:t xml:space="preserve">binnen drie (3) maanden na het eerste zich voordoen van de schade schriftelijk en met bewijsstukken in kennis te stellen van de schade. </w:t>
            </w:r>
          </w:p>
        </w:tc>
      </w:tr>
      <w:tr w:rsidR="005D7751" w:rsidRPr="00F64F3B" w14:paraId="116B15FA" w14:textId="77777777" w:rsidTr="00BF2B7D">
        <w:trPr>
          <w:trHeight w:val="246"/>
        </w:trPr>
        <w:tc>
          <w:tcPr>
            <w:tcW w:w="10060" w:type="dxa"/>
          </w:tcPr>
          <w:p w14:paraId="338F0978" w14:textId="267727E9" w:rsidR="005D7751" w:rsidRPr="005740C4" w:rsidRDefault="000F3865" w:rsidP="00BF2B7D">
            <w:pPr>
              <w:jc w:val="both"/>
              <w:rPr>
                <w:lang w:val="nl-BE"/>
              </w:rPr>
            </w:pPr>
            <w:r w:rsidRPr="00306E22">
              <w:rPr>
                <w:lang w:val="nl-BE"/>
              </w:rPr>
              <w:t xml:space="preserve">9.8 </w:t>
            </w:r>
            <w:r w:rsidR="005740C4" w:rsidRPr="005740C4">
              <w:rPr>
                <w:lang w:val="nl-BE"/>
              </w:rPr>
              <w:t>De Klant ziet af van elke (buitencontractuele) aansprakelijkheidsvordering uit onrechtmatige daad met betrekking tot de aansprakelijkheid van WK</w:t>
            </w:r>
            <w:r w:rsidR="005740C4">
              <w:rPr>
                <w:lang w:val="nl-BE"/>
              </w:rPr>
              <w:t>B</w:t>
            </w:r>
            <w:r w:rsidR="005740C4" w:rsidRPr="005740C4">
              <w:rPr>
                <w:lang w:val="nl-BE"/>
              </w:rPr>
              <w:t>, haar bestuurders, vennoten en alle andere personen die werkzaam zijn voor of verbonden zijn met WK</w:t>
            </w:r>
            <w:r w:rsidR="005740C4">
              <w:rPr>
                <w:lang w:val="nl-BE"/>
              </w:rPr>
              <w:t>B</w:t>
            </w:r>
            <w:r w:rsidR="005740C4" w:rsidRPr="005740C4">
              <w:rPr>
                <w:lang w:val="nl-BE"/>
              </w:rPr>
              <w:t xml:space="preserve"> (bijvoorbeeld ‘hulppersonen’), voortvloeiend uit of in verband met de levering van </w:t>
            </w:r>
            <w:r w:rsidR="00E138CF">
              <w:rPr>
                <w:lang w:val="nl-BE"/>
              </w:rPr>
              <w:t xml:space="preserve">Libra AI </w:t>
            </w:r>
            <w:r w:rsidR="005740C4" w:rsidRPr="005740C4">
              <w:rPr>
                <w:lang w:val="nl-BE"/>
              </w:rPr>
              <w:t>en/of Diensten zoals vermeld in de Overeenkomst tussen Klant en WK</w:t>
            </w:r>
            <w:r w:rsidR="00E138CF">
              <w:rPr>
                <w:lang w:val="nl-BE"/>
              </w:rPr>
              <w:t>B</w:t>
            </w:r>
            <w:r w:rsidR="005740C4" w:rsidRPr="005740C4">
              <w:rPr>
                <w:lang w:val="nl-BE"/>
              </w:rPr>
              <w:t>, ongeacht de specifieke oorzaak van de schade. De Klant en WK</w:t>
            </w:r>
            <w:r w:rsidR="00E138CF">
              <w:rPr>
                <w:lang w:val="nl-BE"/>
              </w:rPr>
              <w:t>B</w:t>
            </w:r>
            <w:r w:rsidR="005740C4" w:rsidRPr="005740C4">
              <w:rPr>
                <w:lang w:val="nl-BE"/>
              </w:rPr>
              <w:t xml:space="preserve"> komen zodoende overeen dat het herstel van de schade veroorzaakt door de niet-nakoming van een contractuele verbintenis,</w:t>
            </w:r>
            <w:r w:rsidR="00E138CF">
              <w:rPr>
                <w:lang w:val="nl-BE"/>
              </w:rPr>
              <w:t xml:space="preserve"> </w:t>
            </w:r>
            <w:r w:rsidR="005740C4" w:rsidRPr="005740C4">
              <w:rPr>
                <w:lang w:val="nl-BE"/>
              </w:rPr>
              <w:t>opgenomen in deze Overeenkomst, binnen de wettelijke grenzen exclusief beheerst wordt door de regels van het contractenrecht, zelfs wanneer de gebeurtenis die aan de oorsprong ligt van de schade ook een onrechtmatige daad vormt.</w:t>
            </w:r>
          </w:p>
        </w:tc>
      </w:tr>
      <w:tr w:rsidR="00C20559" w:rsidRPr="0009678A" w14:paraId="05127E33" w14:textId="77777777" w:rsidTr="00BF2B7D">
        <w:trPr>
          <w:trHeight w:val="246"/>
        </w:trPr>
        <w:tc>
          <w:tcPr>
            <w:tcW w:w="10060" w:type="dxa"/>
          </w:tcPr>
          <w:p w14:paraId="02229DF5" w14:textId="4E8B38A2" w:rsidR="00C20559" w:rsidRPr="0009678A" w:rsidRDefault="00C20559" w:rsidP="00BF2B7D">
            <w:pPr>
              <w:jc w:val="both"/>
              <w:rPr>
                <w:b/>
                <w:bCs/>
              </w:rPr>
            </w:pPr>
            <w:r>
              <w:rPr>
                <w:b/>
                <w:bCs/>
              </w:rPr>
              <w:t>10</w:t>
            </w:r>
            <w:r w:rsidRPr="0009678A">
              <w:rPr>
                <w:b/>
                <w:bCs/>
              </w:rPr>
              <w:t xml:space="preserve">. </w:t>
            </w:r>
            <w:proofErr w:type="spellStart"/>
            <w:r w:rsidRPr="0009678A">
              <w:rPr>
                <w:b/>
                <w:bCs/>
              </w:rPr>
              <w:t>Looptijd</w:t>
            </w:r>
            <w:proofErr w:type="spellEnd"/>
            <w:r w:rsidRPr="0009678A">
              <w:rPr>
                <w:b/>
                <w:bCs/>
              </w:rPr>
              <w:t xml:space="preserve">, </w:t>
            </w:r>
            <w:proofErr w:type="spellStart"/>
            <w:r w:rsidRPr="0009678A">
              <w:rPr>
                <w:b/>
                <w:bCs/>
              </w:rPr>
              <w:t>verlenging</w:t>
            </w:r>
            <w:proofErr w:type="spellEnd"/>
            <w:r w:rsidRPr="0009678A">
              <w:rPr>
                <w:b/>
                <w:bCs/>
              </w:rPr>
              <w:t xml:space="preserve"> </w:t>
            </w:r>
            <w:proofErr w:type="spellStart"/>
            <w:r w:rsidRPr="0009678A">
              <w:rPr>
                <w:b/>
                <w:bCs/>
              </w:rPr>
              <w:t>en</w:t>
            </w:r>
            <w:proofErr w:type="spellEnd"/>
            <w:r w:rsidRPr="0009678A">
              <w:rPr>
                <w:b/>
                <w:bCs/>
              </w:rPr>
              <w:t xml:space="preserve"> </w:t>
            </w:r>
            <w:proofErr w:type="spellStart"/>
            <w:r w:rsidRPr="0009678A">
              <w:rPr>
                <w:b/>
                <w:bCs/>
              </w:rPr>
              <w:t>beëindiging</w:t>
            </w:r>
            <w:proofErr w:type="spellEnd"/>
          </w:p>
        </w:tc>
      </w:tr>
      <w:tr w:rsidR="00C20559" w:rsidRPr="00F64F3B" w14:paraId="77DC02F4" w14:textId="77777777" w:rsidTr="00BF2B7D">
        <w:trPr>
          <w:trHeight w:val="557"/>
        </w:trPr>
        <w:tc>
          <w:tcPr>
            <w:tcW w:w="10060" w:type="dxa"/>
          </w:tcPr>
          <w:p w14:paraId="4A3BEC10" w14:textId="15FF896F" w:rsidR="00C20559" w:rsidRPr="00306E22" w:rsidRDefault="00C20559" w:rsidP="00BF2B7D">
            <w:pPr>
              <w:tabs>
                <w:tab w:val="left" w:pos="1665"/>
              </w:tabs>
              <w:jc w:val="both"/>
              <w:rPr>
                <w:lang w:val="nl-BE"/>
              </w:rPr>
            </w:pPr>
            <w:r w:rsidRPr="00306E22">
              <w:rPr>
                <w:lang w:val="nl-BE"/>
              </w:rPr>
              <w:t xml:space="preserve">10.1 De looptijd van de </w:t>
            </w:r>
            <w:r w:rsidR="00886DF6">
              <w:rPr>
                <w:lang w:val="nl-BE"/>
              </w:rPr>
              <w:t>Overeenkomst</w:t>
            </w:r>
            <w:r w:rsidRPr="00306E22">
              <w:rPr>
                <w:lang w:val="nl-BE"/>
              </w:rPr>
              <w:t xml:space="preserve"> </w:t>
            </w:r>
            <w:r w:rsidR="00583943">
              <w:rPr>
                <w:lang w:val="nl-BE"/>
              </w:rPr>
              <w:t xml:space="preserve">(“Abonnementsperiode”) </w:t>
            </w:r>
            <w:r w:rsidRPr="00306E22">
              <w:rPr>
                <w:lang w:val="nl-BE"/>
              </w:rPr>
              <w:t xml:space="preserve">begint bij de overeengekomen start van het gebruik of, indien een dergelijke start niet is overeengekomen, bij het sluiten van de </w:t>
            </w:r>
            <w:r w:rsidR="00886DF6">
              <w:rPr>
                <w:lang w:val="nl-BE"/>
              </w:rPr>
              <w:t>Overeenkomst</w:t>
            </w:r>
            <w:r w:rsidRPr="00306E22">
              <w:rPr>
                <w:lang w:val="nl-BE"/>
              </w:rPr>
              <w:t xml:space="preserve">. De looptijd </w:t>
            </w:r>
            <w:r w:rsidR="0062345A" w:rsidRPr="00306E22">
              <w:rPr>
                <w:lang w:val="nl-BE"/>
              </w:rPr>
              <w:t xml:space="preserve">van de eerste </w:t>
            </w:r>
            <w:r w:rsidR="00583943">
              <w:rPr>
                <w:lang w:val="nl-BE"/>
              </w:rPr>
              <w:t>A</w:t>
            </w:r>
            <w:r w:rsidR="0062345A" w:rsidRPr="00306E22">
              <w:rPr>
                <w:lang w:val="nl-BE"/>
              </w:rPr>
              <w:t xml:space="preserve">bonnementsperiode </w:t>
            </w:r>
            <w:r w:rsidRPr="00306E22">
              <w:rPr>
                <w:lang w:val="nl-BE"/>
              </w:rPr>
              <w:t xml:space="preserve">wordt bepaald door het in de </w:t>
            </w:r>
            <w:r w:rsidR="00886DF6">
              <w:rPr>
                <w:lang w:val="nl-BE"/>
              </w:rPr>
              <w:t>Overeenkomst</w:t>
            </w:r>
            <w:r w:rsidRPr="00306E22">
              <w:rPr>
                <w:lang w:val="nl-BE"/>
              </w:rPr>
              <w:t xml:space="preserve"> overeengekomen licentiemodel </w:t>
            </w:r>
            <w:r w:rsidR="0062345A" w:rsidRPr="00306E22">
              <w:rPr>
                <w:lang w:val="nl-BE"/>
              </w:rPr>
              <w:t>en kan 12, 24 of 36 maanden bedragen, tenzij uitdrukkelijk anders is overeengekomen</w:t>
            </w:r>
            <w:r w:rsidRPr="00306E22">
              <w:rPr>
                <w:lang w:val="nl-BE"/>
              </w:rPr>
              <w:t xml:space="preserve">. </w:t>
            </w:r>
            <w:r w:rsidR="0062345A" w:rsidRPr="00306E22">
              <w:rPr>
                <w:lang w:val="nl-BE"/>
              </w:rPr>
              <w:t xml:space="preserve">Indien de </w:t>
            </w:r>
            <w:r w:rsidR="00886DF6">
              <w:rPr>
                <w:lang w:val="nl-BE"/>
              </w:rPr>
              <w:t>Overeenkomst</w:t>
            </w:r>
            <w:r w:rsidR="0062345A" w:rsidRPr="00306E22">
              <w:rPr>
                <w:lang w:val="nl-BE"/>
              </w:rPr>
              <w:t xml:space="preserve"> geen looptijd voor de eerste </w:t>
            </w:r>
            <w:r w:rsidR="00583943">
              <w:rPr>
                <w:lang w:val="nl-BE"/>
              </w:rPr>
              <w:t>A</w:t>
            </w:r>
            <w:r w:rsidR="0062345A" w:rsidRPr="00306E22">
              <w:rPr>
                <w:lang w:val="nl-BE"/>
              </w:rPr>
              <w:t xml:space="preserve">bonnementsperiode vermeldt, wordt ervan uitgegaan dat de eerste </w:t>
            </w:r>
            <w:r w:rsidR="00583943">
              <w:rPr>
                <w:lang w:val="nl-BE"/>
              </w:rPr>
              <w:t>A</w:t>
            </w:r>
            <w:r w:rsidR="0062345A" w:rsidRPr="00306E22">
              <w:rPr>
                <w:lang w:val="nl-BE"/>
              </w:rPr>
              <w:t>bonnementsperiode 12 maanden bedraagt.</w:t>
            </w:r>
          </w:p>
        </w:tc>
      </w:tr>
      <w:tr w:rsidR="00C20559" w:rsidRPr="00F64F3B" w14:paraId="5326A1E1" w14:textId="77777777" w:rsidTr="00BF2B7D">
        <w:trPr>
          <w:trHeight w:val="765"/>
        </w:trPr>
        <w:tc>
          <w:tcPr>
            <w:tcW w:w="10060" w:type="dxa"/>
          </w:tcPr>
          <w:p w14:paraId="78904EA9" w14:textId="058B435C" w:rsidR="0029591F" w:rsidRPr="00306E22" w:rsidRDefault="00C20559" w:rsidP="00BF2B7D">
            <w:pPr>
              <w:jc w:val="both"/>
              <w:rPr>
                <w:lang w:val="nl-BE"/>
              </w:rPr>
            </w:pPr>
            <w:r w:rsidRPr="00306E22">
              <w:rPr>
                <w:lang w:val="nl-BE"/>
              </w:rPr>
              <w:lastRenderedPageBreak/>
              <w:t>10.</w:t>
            </w:r>
            <w:r w:rsidR="0001260E" w:rsidRPr="00306E22">
              <w:rPr>
                <w:lang w:val="nl-BE"/>
              </w:rPr>
              <w:t>2</w:t>
            </w:r>
            <w:r w:rsidR="0029591F" w:rsidRPr="00306E22">
              <w:rPr>
                <w:lang w:val="nl-BE"/>
              </w:rPr>
              <w:t xml:space="preserve">.1 </w:t>
            </w:r>
            <w:r w:rsidR="0062345A" w:rsidRPr="00306E22">
              <w:rPr>
                <w:lang w:val="nl-BE"/>
              </w:rPr>
              <w:t xml:space="preserve">Aan het einde van elke </w:t>
            </w:r>
            <w:r w:rsidR="00583943">
              <w:rPr>
                <w:lang w:val="nl-BE"/>
              </w:rPr>
              <w:t>A</w:t>
            </w:r>
            <w:r w:rsidR="0062345A" w:rsidRPr="00306E22">
              <w:rPr>
                <w:lang w:val="nl-BE"/>
              </w:rPr>
              <w:t>bonnementsperiode wordt</w:t>
            </w:r>
            <w:r w:rsidRPr="00306E22">
              <w:rPr>
                <w:lang w:val="nl-BE"/>
              </w:rPr>
              <w:t xml:space="preserve"> de looptijd van de </w:t>
            </w:r>
            <w:r w:rsidR="00886DF6">
              <w:rPr>
                <w:lang w:val="nl-BE"/>
              </w:rPr>
              <w:t>Overeenkomst</w:t>
            </w:r>
            <w:r w:rsidRPr="00306E22">
              <w:rPr>
                <w:lang w:val="nl-BE"/>
              </w:rPr>
              <w:t xml:space="preserve"> automatisch met</w:t>
            </w:r>
            <w:r w:rsidR="0062345A" w:rsidRPr="00306E22">
              <w:rPr>
                <w:lang w:val="nl-BE"/>
              </w:rPr>
              <w:t xml:space="preserve"> 12 maanden </w:t>
            </w:r>
            <w:r w:rsidRPr="00306E22">
              <w:rPr>
                <w:lang w:val="nl-BE"/>
              </w:rPr>
              <w:t>verlengd</w:t>
            </w:r>
            <w:r w:rsidR="0062345A" w:rsidRPr="00306E22">
              <w:rPr>
                <w:lang w:val="nl-BE"/>
              </w:rPr>
              <w:t xml:space="preserve">, </w:t>
            </w:r>
            <w:r w:rsidRPr="00306E22">
              <w:rPr>
                <w:lang w:val="nl-BE"/>
              </w:rPr>
              <w:t xml:space="preserve">tenzij de </w:t>
            </w:r>
            <w:r w:rsidR="00886DF6">
              <w:rPr>
                <w:lang w:val="nl-BE"/>
              </w:rPr>
              <w:t>Klant</w:t>
            </w:r>
            <w:r w:rsidRPr="00306E22">
              <w:rPr>
                <w:lang w:val="nl-BE"/>
              </w:rPr>
              <w:t xml:space="preserve"> of </w:t>
            </w:r>
            <w:r w:rsidR="003E36EE" w:rsidRPr="00306E22">
              <w:rPr>
                <w:lang w:val="nl-BE"/>
              </w:rPr>
              <w:t xml:space="preserve">WKB </w:t>
            </w:r>
            <w:r w:rsidRPr="00306E22">
              <w:rPr>
                <w:lang w:val="nl-BE"/>
              </w:rPr>
              <w:t xml:space="preserve">de </w:t>
            </w:r>
            <w:r w:rsidR="00886DF6">
              <w:rPr>
                <w:lang w:val="nl-BE"/>
              </w:rPr>
              <w:t>Overeenkomst</w:t>
            </w:r>
            <w:r w:rsidRPr="00306E22">
              <w:rPr>
                <w:lang w:val="nl-BE"/>
              </w:rPr>
              <w:t xml:space="preserve"> opzegt met een opzegtermijn van 60 dagen </w:t>
            </w:r>
            <w:r w:rsidR="0062345A" w:rsidRPr="00306E22">
              <w:rPr>
                <w:lang w:val="nl-BE"/>
              </w:rPr>
              <w:t xml:space="preserve">voor </w:t>
            </w:r>
            <w:r w:rsidRPr="00306E22">
              <w:rPr>
                <w:lang w:val="nl-BE"/>
              </w:rPr>
              <w:t xml:space="preserve">het einde van de betreffende </w:t>
            </w:r>
            <w:r w:rsidR="004306CB">
              <w:rPr>
                <w:lang w:val="nl-BE"/>
              </w:rPr>
              <w:t>A</w:t>
            </w:r>
            <w:r w:rsidR="00CF7593">
              <w:rPr>
                <w:lang w:val="nl-BE"/>
              </w:rPr>
              <w:t>bonnements</w:t>
            </w:r>
            <w:r w:rsidRPr="00306E22">
              <w:rPr>
                <w:lang w:val="nl-BE"/>
              </w:rPr>
              <w:t>periode.</w:t>
            </w:r>
          </w:p>
        </w:tc>
      </w:tr>
      <w:tr w:rsidR="00E1647A" w:rsidRPr="00F64F3B" w14:paraId="209045D2" w14:textId="77777777" w:rsidTr="00BF2B7D">
        <w:trPr>
          <w:trHeight w:val="973"/>
        </w:trPr>
        <w:tc>
          <w:tcPr>
            <w:tcW w:w="10060" w:type="dxa"/>
          </w:tcPr>
          <w:p w14:paraId="7BBD19B6" w14:textId="500A769D" w:rsidR="00E1647A" w:rsidRPr="00306E22" w:rsidRDefault="00E1647A" w:rsidP="00BF2B7D">
            <w:pPr>
              <w:jc w:val="both"/>
              <w:rPr>
                <w:lang w:val="nl-BE"/>
              </w:rPr>
            </w:pPr>
            <w:r w:rsidRPr="00306E22">
              <w:rPr>
                <w:lang w:val="nl-BE"/>
              </w:rPr>
              <w:t xml:space="preserve">10.2.2 Indien de </w:t>
            </w:r>
            <w:r w:rsidR="00886DF6">
              <w:rPr>
                <w:lang w:val="nl-BE"/>
              </w:rPr>
              <w:t>Overeenkomst</w:t>
            </w:r>
            <w:r w:rsidRPr="00306E22">
              <w:rPr>
                <w:lang w:val="nl-BE"/>
              </w:rPr>
              <w:t xml:space="preserve"> expliciet een maandelijkse automatische verlenging van de </w:t>
            </w:r>
            <w:r w:rsidR="004306CB">
              <w:rPr>
                <w:lang w:val="nl-BE"/>
              </w:rPr>
              <w:t>A</w:t>
            </w:r>
            <w:r w:rsidRPr="00306E22">
              <w:rPr>
                <w:lang w:val="nl-BE"/>
              </w:rPr>
              <w:t xml:space="preserve">bonnementsperiode bepaalt, kan elke </w:t>
            </w:r>
            <w:r w:rsidR="00CC6A4A">
              <w:rPr>
                <w:lang w:val="nl-BE"/>
              </w:rPr>
              <w:t>Partij</w:t>
            </w:r>
            <w:r w:rsidRPr="00306E22">
              <w:rPr>
                <w:lang w:val="nl-BE"/>
              </w:rPr>
              <w:t xml:space="preserve"> de </w:t>
            </w:r>
            <w:r w:rsidR="00886DF6">
              <w:rPr>
                <w:lang w:val="nl-BE"/>
              </w:rPr>
              <w:t>Overeenkomst</w:t>
            </w:r>
            <w:r w:rsidRPr="00306E22">
              <w:rPr>
                <w:lang w:val="nl-BE"/>
              </w:rPr>
              <w:t xml:space="preserve"> opzeggen met een opzegtermijn van 14 dagen voor het einde van de betreffende </w:t>
            </w:r>
            <w:r w:rsidR="004306CB">
              <w:rPr>
                <w:lang w:val="nl-BE"/>
              </w:rPr>
              <w:t>A</w:t>
            </w:r>
            <w:r w:rsidRPr="00306E22">
              <w:rPr>
                <w:lang w:val="nl-BE"/>
              </w:rPr>
              <w:t xml:space="preserve">bonnementsperiode.  </w:t>
            </w:r>
            <w:r w:rsidR="004643E5">
              <w:rPr>
                <w:lang w:val="nl-BE"/>
              </w:rPr>
              <w:t>H</w:t>
            </w:r>
            <w:r w:rsidRPr="00306E22">
              <w:rPr>
                <w:lang w:val="nl-BE"/>
              </w:rPr>
              <w:t xml:space="preserve">et sluiten van een maandelijkse </w:t>
            </w:r>
            <w:r w:rsidR="00886DF6">
              <w:rPr>
                <w:lang w:val="nl-BE"/>
              </w:rPr>
              <w:t>Overeenkomst</w:t>
            </w:r>
            <w:r w:rsidRPr="00306E22">
              <w:rPr>
                <w:lang w:val="nl-BE"/>
              </w:rPr>
              <w:t xml:space="preserve"> met automatische verlenging </w:t>
            </w:r>
            <w:r w:rsidR="00D21186">
              <w:rPr>
                <w:lang w:val="nl-BE"/>
              </w:rPr>
              <w:t xml:space="preserve">is echter geen basisprincipe en </w:t>
            </w:r>
            <w:r w:rsidRPr="00306E22">
              <w:rPr>
                <w:lang w:val="nl-BE"/>
              </w:rPr>
              <w:t xml:space="preserve">moet </w:t>
            </w:r>
            <w:r w:rsidR="00D21186">
              <w:rPr>
                <w:lang w:val="nl-BE"/>
              </w:rPr>
              <w:t xml:space="preserve">dan ook </w:t>
            </w:r>
            <w:r w:rsidRPr="00306E22">
              <w:rPr>
                <w:lang w:val="nl-BE"/>
              </w:rPr>
              <w:t xml:space="preserve">als een uitzondering worden beschouwd en is alleen </w:t>
            </w:r>
            <w:r w:rsidR="00B963D5">
              <w:rPr>
                <w:lang w:val="nl-BE"/>
              </w:rPr>
              <w:t xml:space="preserve">mogelijk </w:t>
            </w:r>
            <w:r w:rsidRPr="00306E22">
              <w:rPr>
                <w:lang w:val="nl-BE"/>
              </w:rPr>
              <w:t xml:space="preserve">in geval van wederzijds uitdrukkelijk </w:t>
            </w:r>
            <w:r w:rsidR="00AF5362">
              <w:rPr>
                <w:lang w:val="nl-BE"/>
              </w:rPr>
              <w:t xml:space="preserve">akkoord tussen </w:t>
            </w:r>
            <w:r w:rsidRPr="00306E22">
              <w:rPr>
                <w:lang w:val="nl-BE"/>
              </w:rPr>
              <w:t xml:space="preserve">beide </w:t>
            </w:r>
            <w:r w:rsidR="00CC6A4A">
              <w:rPr>
                <w:lang w:val="nl-BE"/>
              </w:rPr>
              <w:t>Partij</w:t>
            </w:r>
            <w:r w:rsidRPr="00306E22">
              <w:rPr>
                <w:lang w:val="nl-BE"/>
              </w:rPr>
              <w:t xml:space="preserve">en. </w:t>
            </w:r>
          </w:p>
        </w:tc>
      </w:tr>
      <w:tr w:rsidR="00C20559" w:rsidRPr="00F64F3B" w14:paraId="1B400EA9" w14:textId="77777777" w:rsidTr="00BF2B7D">
        <w:trPr>
          <w:trHeight w:val="973"/>
        </w:trPr>
        <w:tc>
          <w:tcPr>
            <w:tcW w:w="10060" w:type="dxa"/>
          </w:tcPr>
          <w:p w14:paraId="2EC6C9FF" w14:textId="114BF4D8" w:rsidR="00C20559" w:rsidRPr="00306E22" w:rsidRDefault="00C20559" w:rsidP="00BF2B7D">
            <w:pPr>
              <w:jc w:val="both"/>
              <w:rPr>
                <w:lang w:val="nl-BE"/>
              </w:rPr>
            </w:pPr>
            <w:r w:rsidRPr="00306E22">
              <w:rPr>
                <w:lang w:val="nl-BE"/>
              </w:rPr>
              <w:t>10.</w:t>
            </w:r>
            <w:r w:rsidR="0001260E" w:rsidRPr="00306E22">
              <w:rPr>
                <w:lang w:val="nl-BE"/>
              </w:rPr>
              <w:t xml:space="preserve">3 </w:t>
            </w:r>
            <w:r w:rsidRPr="00306E22">
              <w:rPr>
                <w:lang w:val="nl-BE"/>
              </w:rPr>
              <w:t xml:space="preserve">Het recht van </w:t>
            </w:r>
            <w:r w:rsidR="003E36EE" w:rsidRPr="00306E22">
              <w:rPr>
                <w:lang w:val="nl-BE"/>
              </w:rPr>
              <w:t>WKB</w:t>
            </w:r>
            <w:r w:rsidRPr="00306E22">
              <w:rPr>
                <w:lang w:val="nl-BE"/>
              </w:rPr>
              <w:t xml:space="preserve"> op </w:t>
            </w:r>
            <w:r w:rsidR="00A95356">
              <w:rPr>
                <w:lang w:val="nl-BE"/>
              </w:rPr>
              <w:t xml:space="preserve">onmiddellijke </w:t>
            </w:r>
            <w:r w:rsidRPr="00306E22">
              <w:rPr>
                <w:lang w:val="nl-BE"/>
              </w:rPr>
              <w:t xml:space="preserve">beëindiging om gegronde redenen blijft onverminderd </w:t>
            </w:r>
            <w:r w:rsidR="00736F75">
              <w:rPr>
                <w:lang w:val="nl-BE"/>
              </w:rPr>
              <w:t xml:space="preserve">en te allen tijde </w:t>
            </w:r>
            <w:r w:rsidRPr="00306E22">
              <w:rPr>
                <w:lang w:val="nl-BE"/>
              </w:rPr>
              <w:t xml:space="preserve">van kracht. Er is met name sprake van een gegronde reden voor beëindiging door </w:t>
            </w:r>
            <w:r w:rsidR="003E36EE" w:rsidRPr="00306E22">
              <w:rPr>
                <w:lang w:val="nl-BE"/>
              </w:rPr>
              <w:t xml:space="preserve">WKB </w:t>
            </w:r>
            <w:r w:rsidRPr="00306E22">
              <w:rPr>
                <w:lang w:val="nl-BE"/>
              </w:rPr>
              <w:t xml:space="preserve">indien (1) een insolventieprocedure wordt geopend tegen de </w:t>
            </w:r>
            <w:r w:rsidR="00886DF6">
              <w:rPr>
                <w:lang w:val="nl-BE"/>
              </w:rPr>
              <w:t>Klant</w:t>
            </w:r>
            <w:r w:rsidRPr="00306E22">
              <w:rPr>
                <w:lang w:val="nl-BE"/>
              </w:rPr>
              <w:t xml:space="preserve">, of (2) de </w:t>
            </w:r>
            <w:r w:rsidR="00886DF6">
              <w:rPr>
                <w:lang w:val="nl-BE"/>
              </w:rPr>
              <w:t>Klant</w:t>
            </w:r>
            <w:r w:rsidRPr="00306E22">
              <w:rPr>
                <w:lang w:val="nl-BE"/>
              </w:rPr>
              <w:t xml:space="preserve"> een groter aantal </w:t>
            </w:r>
            <w:r w:rsidR="004A07EB">
              <w:rPr>
                <w:lang w:val="nl-BE"/>
              </w:rPr>
              <w:t>Gebruiker</w:t>
            </w:r>
            <w:r w:rsidRPr="00306E22">
              <w:rPr>
                <w:lang w:val="nl-BE"/>
              </w:rPr>
              <w:t>s dan contractueel overeengekomen toegang geeft tot Libra AI.</w:t>
            </w:r>
          </w:p>
        </w:tc>
      </w:tr>
      <w:tr w:rsidR="00C20559" w:rsidRPr="00F64F3B" w14:paraId="7E07A676" w14:textId="77777777" w:rsidTr="00BF2B7D">
        <w:trPr>
          <w:trHeight w:val="567"/>
        </w:trPr>
        <w:tc>
          <w:tcPr>
            <w:tcW w:w="10060" w:type="dxa"/>
          </w:tcPr>
          <w:p w14:paraId="295D5EB9" w14:textId="7E268E63" w:rsidR="00C20559" w:rsidRPr="00306E22" w:rsidRDefault="00C20559" w:rsidP="00BF2B7D">
            <w:pPr>
              <w:jc w:val="both"/>
              <w:rPr>
                <w:lang w:val="nl-BE"/>
              </w:rPr>
            </w:pPr>
            <w:r w:rsidRPr="00306E22">
              <w:rPr>
                <w:lang w:val="nl-BE"/>
              </w:rPr>
              <w:t>10.</w:t>
            </w:r>
            <w:r w:rsidR="0001260E" w:rsidRPr="00306E22">
              <w:rPr>
                <w:lang w:val="nl-BE"/>
              </w:rPr>
              <w:t xml:space="preserve">4 </w:t>
            </w:r>
            <w:r w:rsidR="00A8259A">
              <w:rPr>
                <w:lang w:val="nl-BE"/>
              </w:rPr>
              <w:t xml:space="preserve">Beëindigingen </w:t>
            </w:r>
            <w:r w:rsidRPr="00306E22">
              <w:rPr>
                <w:lang w:val="nl-BE"/>
              </w:rPr>
              <w:t xml:space="preserve">moeten schriftelijk worden gedaan. Gedeeltelijke opzeggingen van </w:t>
            </w:r>
            <w:r w:rsidR="004A07EB">
              <w:rPr>
                <w:lang w:val="nl-BE"/>
              </w:rPr>
              <w:t>Gebruiker</w:t>
            </w:r>
            <w:r w:rsidRPr="00306E22">
              <w:rPr>
                <w:lang w:val="nl-BE"/>
              </w:rPr>
              <w:t>slicenties zijn mogelijk met inachtneming van de opzegtermijnen en voorwaarden voor de overeengekomen licentie.</w:t>
            </w:r>
          </w:p>
        </w:tc>
      </w:tr>
      <w:tr w:rsidR="00C20559" w:rsidRPr="00F64F3B" w14:paraId="6C1CA476" w14:textId="77777777" w:rsidTr="00BF2B7D">
        <w:trPr>
          <w:trHeight w:val="618"/>
        </w:trPr>
        <w:tc>
          <w:tcPr>
            <w:tcW w:w="10060" w:type="dxa"/>
          </w:tcPr>
          <w:p w14:paraId="585265EA" w14:textId="0B8F6745" w:rsidR="00C20559" w:rsidRPr="00306E22" w:rsidRDefault="00C20559" w:rsidP="00BF2B7D">
            <w:pPr>
              <w:jc w:val="both"/>
              <w:rPr>
                <w:lang w:val="nl-BE"/>
              </w:rPr>
            </w:pPr>
            <w:r w:rsidRPr="00306E22">
              <w:rPr>
                <w:lang w:val="nl-BE"/>
              </w:rPr>
              <w:t>10.</w:t>
            </w:r>
            <w:r w:rsidR="0001260E" w:rsidRPr="00306E22">
              <w:rPr>
                <w:lang w:val="nl-BE"/>
              </w:rPr>
              <w:t xml:space="preserve">5 </w:t>
            </w:r>
            <w:r w:rsidRPr="00306E22">
              <w:rPr>
                <w:lang w:val="nl-BE"/>
              </w:rPr>
              <w:t xml:space="preserve">Bij beëindiging van de </w:t>
            </w:r>
            <w:r w:rsidR="00886DF6">
              <w:rPr>
                <w:lang w:val="nl-BE"/>
              </w:rPr>
              <w:t>Overeenkomst</w:t>
            </w:r>
            <w:r w:rsidRPr="00306E22">
              <w:rPr>
                <w:lang w:val="nl-BE"/>
              </w:rPr>
              <w:t xml:space="preserve">, om welke reden dan ook, vervallen het gebruiksrecht en de toegang van de </w:t>
            </w:r>
            <w:r w:rsidR="00886DF6">
              <w:rPr>
                <w:lang w:val="nl-BE"/>
              </w:rPr>
              <w:t>Klant</w:t>
            </w:r>
            <w:r w:rsidRPr="00306E22">
              <w:rPr>
                <w:lang w:val="nl-BE"/>
              </w:rPr>
              <w:t xml:space="preserve"> tot Libra AI onmiddellijk.</w:t>
            </w:r>
          </w:p>
        </w:tc>
      </w:tr>
      <w:tr w:rsidR="0042143B" w:rsidRPr="00F64F3B" w14:paraId="47AB81A6" w14:textId="77777777" w:rsidTr="00BF2B7D">
        <w:trPr>
          <w:trHeight w:val="618"/>
        </w:trPr>
        <w:tc>
          <w:tcPr>
            <w:tcW w:w="10060" w:type="dxa"/>
          </w:tcPr>
          <w:p w14:paraId="13CBF014" w14:textId="34DCECCA" w:rsidR="0042143B" w:rsidRPr="00306E22" w:rsidRDefault="0042143B" w:rsidP="00BF2B7D">
            <w:pPr>
              <w:jc w:val="both"/>
              <w:rPr>
                <w:lang w:val="nl-BE"/>
              </w:rPr>
            </w:pPr>
            <w:r w:rsidRPr="00306E22">
              <w:rPr>
                <w:lang w:val="nl-BE"/>
              </w:rPr>
              <w:t xml:space="preserve">10.6 Bovendien heeft </w:t>
            </w:r>
            <w:r w:rsidR="003E36EE" w:rsidRPr="00306E22">
              <w:rPr>
                <w:lang w:val="nl-BE"/>
              </w:rPr>
              <w:t xml:space="preserve">WKB </w:t>
            </w:r>
            <w:r w:rsidRPr="00306E22">
              <w:rPr>
                <w:lang w:val="nl-BE"/>
              </w:rPr>
              <w:t xml:space="preserve">het recht om naar eigen goeddunken een </w:t>
            </w:r>
            <w:r w:rsidR="008978B6">
              <w:rPr>
                <w:lang w:val="nl-BE"/>
              </w:rPr>
              <w:t>Pilot</w:t>
            </w:r>
            <w:r w:rsidRPr="00306E22">
              <w:rPr>
                <w:lang w:val="nl-BE"/>
              </w:rPr>
              <w:t xml:space="preserve"> </w:t>
            </w:r>
            <w:r w:rsidR="00AF7503" w:rsidRPr="00306E22">
              <w:rPr>
                <w:lang w:val="nl-BE"/>
              </w:rPr>
              <w:t xml:space="preserve">zoals bedoeld in artikel 14 </w:t>
            </w:r>
            <w:r w:rsidRPr="00306E22">
              <w:rPr>
                <w:lang w:val="nl-BE"/>
              </w:rPr>
              <w:t>te allen tijde met onmiddellijke ingang te beëindigen, zonder enige verplichting om redenen op te geven, tenzij contractueel anders is overeengekomen.</w:t>
            </w:r>
          </w:p>
          <w:p w14:paraId="03EA1EC8" w14:textId="1D0E3693" w:rsidR="0042143B" w:rsidRPr="00306E22" w:rsidRDefault="0042143B" w:rsidP="00BF2B7D">
            <w:pPr>
              <w:jc w:val="both"/>
              <w:rPr>
                <w:lang w:val="nl-BE"/>
              </w:rPr>
            </w:pPr>
            <w:r w:rsidRPr="00306E22">
              <w:rPr>
                <w:lang w:val="nl-BE"/>
              </w:rPr>
              <w:t xml:space="preserve">In geval van een dergelijke beëindiging van een </w:t>
            </w:r>
            <w:r w:rsidR="008978B6">
              <w:rPr>
                <w:lang w:val="nl-BE"/>
              </w:rPr>
              <w:t>Pilot</w:t>
            </w:r>
            <w:r w:rsidRPr="00306E22">
              <w:rPr>
                <w:lang w:val="nl-BE"/>
              </w:rPr>
              <w:t xml:space="preserve"> door </w:t>
            </w:r>
            <w:r w:rsidR="003E36EE" w:rsidRPr="00306E22">
              <w:rPr>
                <w:lang w:val="nl-BE"/>
              </w:rPr>
              <w:t>WKB</w:t>
            </w:r>
            <w:r w:rsidR="00654537">
              <w:rPr>
                <w:lang w:val="nl-BE"/>
              </w:rPr>
              <w:t>,</w:t>
            </w:r>
            <w:r w:rsidR="003E36EE" w:rsidRPr="00306E22">
              <w:rPr>
                <w:lang w:val="nl-BE"/>
              </w:rPr>
              <w:t xml:space="preserve"> </w:t>
            </w:r>
            <w:r w:rsidRPr="00306E22">
              <w:rPr>
                <w:lang w:val="nl-BE"/>
              </w:rPr>
              <w:t xml:space="preserve">is </w:t>
            </w:r>
            <w:r w:rsidR="003E36EE" w:rsidRPr="00306E22">
              <w:rPr>
                <w:lang w:val="nl-BE"/>
              </w:rPr>
              <w:t xml:space="preserve">WKB </w:t>
            </w:r>
            <w:r w:rsidRPr="00306E22">
              <w:rPr>
                <w:lang w:val="nl-BE"/>
              </w:rPr>
              <w:t xml:space="preserve">alleen verplicht om de door de </w:t>
            </w:r>
            <w:r w:rsidR="00886DF6">
              <w:rPr>
                <w:lang w:val="nl-BE"/>
              </w:rPr>
              <w:t>Klant</w:t>
            </w:r>
            <w:r w:rsidRPr="00306E22">
              <w:rPr>
                <w:lang w:val="nl-BE"/>
              </w:rPr>
              <w:t xml:space="preserve"> betaalde</w:t>
            </w:r>
            <w:r w:rsidR="00C67651">
              <w:rPr>
                <w:lang w:val="nl-BE"/>
              </w:rPr>
              <w:t xml:space="preserve"> </w:t>
            </w:r>
            <w:r w:rsidR="0095272D">
              <w:rPr>
                <w:lang w:val="nl-BE"/>
              </w:rPr>
              <w:t>Gebruiksvergoeding</w:t>
            </w:r>
            <w:r w:rsidRPr="00306E22">
              <w:rPr>
                <w:lang w:val="nl-BE"/>
              </w:rPr>
              <w:t xml:space="preserve">en voor het resterende ongebruikte deel van de </w:t>
            </w:r>
            <w:r w:rsidR="008978B6">
              <w:rPr>
                <w:lang w:val="nl-BE"/>
              </w:rPr>
              <w:t>Pilot</w:t>
            </w:r>
            <w:r w:rsidRPr="00306E22">
              <w:rPr>
                <w:lang w:val="nl-BE"/>
              </w:rPr>
              <w:t xml:space="preserve">fase vanaf de ingangsdatum van de beëindiging pro rata terug te betalen. De </w:t>
            </w:r>
            <w:r w:rsidR="00886DF6">
              <w:rPr>
                <w:lang w:val="nl-BE"/>
              </w:rPr>
              <w:t>Klant</w:t>
            </w:r>
            <w:r w:rsidRPr="00306E22">
              <w:rPr>
                <w:lang w:val="nl-BE"/>
              </w:rPr>
              <w:t xml:space="preserve"> heeft geen recht op enige andere vergoeding, schadevergoeding of rechtsmiddelen, tenzij contractueel anders is overeengekomen.</w:t>
            </w:r>
          </w:p>
        </w:tc>
      </w:tr>
      <w:tr w:rsidR="00C20559" w:rsidRPr="0009678A" w14:paraId="15B70C41" w14:textId="77777777" w:rsidTr="00654537">
        <w:trPr>
          <w:trHeight w:val="318"/>
        </w:trPr>
        <w:tc>
          <w:tcPr>
            <w:tcW w:w="10060" w:type="dxa"/>
          </w:tcPr>
          <w:p w14:paraId="0B0D3BAD" w14:textId="1BBF85CF" w:rsidR="00C20559" w:rsidRPr="0009678A" w:rsidRDefault="00C20559" w:rsidP="00C20559">
            <w:pPr>
              <w:rPr>
                <w:b/>
                <w:bCs/>
              </w:rPr>
            </w:pPr>
            <w:r>
              <w:rPr>
                <w:b/>
                <w:bCs/>
              </w:rPr>
              <w:t>11</w:t>
            </w:r>
            <w:r w:rsidRPr="0009678A">
              <w:rPr>
                <w:b/>
                <w:bCs/>
              </w:rPr>
              <w:t xml:space="preserve">. </w:t>
            </w:r>
            <w:proofErr w:type="spellStart"/>
            <w:r w:rsidRPr="0009678A">
              <w:rPr>
                <w:b/>
                <w:bCs/>
              </w:rPr>
              <w:t>Gegevensbescherming</w:t>
            </w:r>
            <w:proofErr w:type="spellEnd"/>
            <w:r w:rsidRPr="0009678A">
              <w:rPr>
                <w:b/>
                <w:bCs/>
              </w:rPr>
              <w:t xml:space="preserve">; </w:t>
            </w:r>
            <w:proofErr w:type="spellStart"/>
            <w:r w:rsidRPr="0009678A">
              <w:rPr>
                <w:b/>
                <w:bCs/>
              </w:rPr>
              <w:t>vertrouwelijkheid</w:t>
            </w:r>
            <w:proofErr w:type="spellEnd"/>
            <w:r w:rsidRPr="0009678A">
              <w:rPr>
                <w:b/>
                <w:bCs/>
              </w:rPr>
              <w:t xml:space="preserve">; </w:t>
            </w:r>
            <w:proofErr w:type="spellStart"/>
            <w:r w:rsidRPr="0009678A">
              <w:rPr>
                <w:b/>
                <w:bCs/>
              </w:rPr>
              <w:t>beroepsgeheim</w:t>
            </w:r>
            <w:proofErr w:type="spellEnd"/>
          </w:p>
        </w:tc>
      </w:tr>
      <w:tr w:rsidR="00C20559" w:rsidRPr="00F64F3B" w14:paraId="4C22418D" w14:textId="77777777" w:rsidTr="00BF2B7D">
        <w:trPr>
          <w:trHeight w:val="850"/>
        </w:trPr>
        <w:tc>
          <w:tcPr>
            <w:tcW w:w="10060" w:type="dxa"/>
          </w:tcPr>
          <w:p w14:paraId="4E0FB868" w14:textId="46706C5C" w:rsidR="00C20559" w:rsidRPr="00306E22" w:rsidRDefault="00C20559" w:rsidP="00BF2B7D">
            <w:pPr>
              <w:jc w:val="both"/>
              <w:rPr>
                <w:lang w:val="nl-BE"/>
              </w:rPr>
            </w:pPr>
            <w:r w:rsidRPr="00306E22">
              <w:rPr>
                <w:rFonts w:eastAsia="Proxima Nova" w:cs="Proxima Nova"/>
                <w:color w:val="000000" w:themeColor="text1"/>
                <w:lang w:val="nl-BE"/>
              </w:rPr>
              <w:t xml:space="preserve">11.1 Voor de verwerking van persoonsgegevens van de </w:t>
            </w:r>
            <w:r w:rsidR="00886DF6">
              <w:rPr>
                <w:rFonts w:eastAsia="Proxima Nova" w:cs="Proxima Nova"/>
                <w:color w:val="000000" w:themeColor="text1"/>
                <w:lang w:val="nl-BE"/>
              </w:rPr>
              <w:t>Klant</w:t>
            </w:r>
            <w:r w:rsidRPr="00306E22">
              <w:rPr>
                <w:rFonts w:eastAsia="Proxima Nova" w:cs="Proxima Nova"/>
                <w:color w:val="000000" w:themeColor="text1"/>
                <w:lang w:val="nl-BE"/>
              </w:rPr>
              <w:t xml:space="preserve"> door </w:t>
            </w:r>
            <w:r w:rsidR="003E36EE" w:rsidRPr="00306E22">
              <w:rPr>
                <w:rFonts w:eastAsia="Proxima Nova" w:cs="Proxima Nova"/>
                <w:color w:val="000000" w:themeColor="text1"/>
                <w:lang w:val="nl-BE"/>
              </w:rPr>
              <w:t xml:space="preserve">WKB </w:t>
            </w:r>
            <w:r w:rsidRPr="00306E22">
              <w:rPr>
                <w:rFonts w:eastAsia="Proxima Nova" w:cs="Proxima Nova"/>
                <w:color w:val="000000" w:themeColor="text1"/>
                <w:lang w:val="nl-BE"/>
              </w:rPr>
              <w:t xml:space="preserve">namens de </w:t>
            </w:r>
            <w:r w:rsidR="00886DF6">
              <w:rPr>
                <w:rFonts w:eastAsia="Proxima Nova" w:cs="Proxima Nova"/>
                <w:color w:val="000000" w:themeColor="text1"/>
                <w:lang w:val="nl-BE"/>
              </w:rPr>
              <w:t>Klant</w:t>
            </w:r>
            <w:r w:rsidR="00573CCA">
              <w:rPr>
                <w:rFonts w:eastAsia="Proxima Nova" w:cs="Proxima Nova"/>
                <w:color w:val="000000" w:themeColor="text1"/>
                <w:lang w:val="nl-BE"/>
              </w:rPr>
              <w:t>,</w:t>
            </w:r>
            <w:r w:rsidRPr="00306E22">
              <w:rPr>
                <w:rFonts w:eastAsia="Proxima Nova" w:cs="Proxima Nova"/>
                <w:color w:val="000000" w:themeColor="text1"/>
                <w:lang w:val="nl-BE"/>
              </w:rPr>
              <w:t xml:space="preserve"> sluiten </w:t>
            </w:r>
            <w:r w:rsidR="003E36EE" w:rsidRPr="00306E22">
              <w:rPr>
                <w:rFonts w:eastAsia="Proxima Nova" w:cs="Proxima Nova"/>
                <w:color w:val="000000" w:themeColor="text1"/>
                <w:lang w:val="nl-BE"/>
              </w:rPr>
              <w:t xml:space="preserve">WKB </w:t>
            </w:r>
            <w:r w:rsidRPr="00306E22">
              <w:rPr>
                <w:rFonts w:eastAsia="Proxima Nova" w:cs="Proxima Nova"/>
                <w:color w:val="000000" w:themeColor="text1"/>
                <w:lang w:val="nl-BE"/>
              </w:rPr>
              <w:t xml:space="preserve">en de </w:t>
            </w:r>
            <w:r w:rsidR="00886DF6">
              <w:rPr>
                <w:rFonts w:eastAsia="Proxima Nova" w:cs="Proxima Nova"/>
                <w:color w:val="000000" w:themeColor="text1"/>
                <w:lang w:val="nl-BE"/>
              </w:rPr>
              <w:t>Klant</w:t>
            </w:r>
            <w:r w:rsidRPr="00306E22">
              <w:rPr>
                <w:rFonts w:eastAsia="Proxima Nova" w:cs="Proxima Nova"/>
                <w:color w:val="000000" w:themeColor="text1"/>
                <w:lang w:val="nl-BE"/>
              </w:rPr>
              <w:t xml:space="preserve"> de </w:t>
            </w:r>
            <w:r w:rsidR="00CC6A4A">
              <w:rPr>
                <w:rFonts w:eastAsia="Proxima Nova" w:cs="Proxima Nova"/>
                <w:color w:val="000000" w:themeColor="text1"/>
                <w:lang w:val="nl-BE"/>
              </w:rPr>
              <w:t>G</w:t>
            </w:r>
            <w:r w:rsidRPr="00306E22">
              <w:rPr>
                <w:rFonts w:eastAsia="Proxima Nova" w:cs="Proxima Nova"/>
                <w:color w:val="000000" w:themeColor="text1"/>
                <w:lang w:val="nl-BE"/>
              </w:rPr>
              <w:t xml:space="preserve">egevensverwerkingsovereenkomst ("DPA") die bij deze AV is gevoegd en integraal deel uitmaakt van de </w:t>
            </w:r>
            <w:r w:rsidR="00886DF6">
              <w:rPr>
                <w:rFonts w:eastAsia="Proxima Nova" w:cs="Proxima Nova"/>
                <w:color w:val="000000" w:themeColor="text1"/>
                <w:lang w:val="nl-BE"/>
              </w:rPr>
              <w:t>Overeenkomst</w:t>
            </w:r>
            <w:r w:rsidRPr="00306E22">
              <w:rPr>
                <w:rFonts w:eastAsia="Proxima Nova" w:cs="Proxima Nova"/>
                <w:color w:val="000000" w:themeColor="text1"/>
                <w:lang w:val="nl-BE"/>
              </w:rPr>
              <w:t>.</w:t>
            </w:r>
          </w:p>
        </w:tc>
      </w:tr>
      <w:tr w:rsidR="00C20559" w:rsidRPr="00F64F3B" w14:paraId="725930E7" w14:textId="77777777" w:rsidTr="00BF2B7D">
        <w:trPr>
          <w:trHeight w:val="973"/>
        </w:trPr>
        <w:tc>
          <w:tcPr>
            <w:tcW w:w="10060" w:type="dxa"/>
          </w:tcPr>
          <w:p w14:paraId="35ED7974" w14:textId="347C6887" w:rsidR="00C20559" w:rsidRPr="00306E22" w:rsidRDefault="00C20559" w:rsidP="00DF4197">
            <w:pPr>
              <w:tabs>
                <w:tab w:val="left" w:pos="2993"/>
              </w:tabs>
              <w:jc w:val="both"/>
              <w:rPr>
                <w:lang w:val="nl-BE"/>
              </w:rPr>
            </w:pPr>
            <w:r w:rsidRPr="00306E22">
              <w:rPr>
                <w:lang w:val="nl-BE"/>
              </w:rPr>
              <w:t xml:space="preserve">11.2 De </w:t>
            </w:r>
            <w:r w:rsidR="00CC6A4A">
              <w:rPr>
                <w:lang w:val="nl-BE"/>
              </w:rPr>
              <w:t>Partij</w:t>
            </w:r>
            <w:r w:rsidRPr="00306E22">
              <w:rPr>
                <w:lang w:val="nl-BE"/>
              </w:rPr>
              <w:t xml:space="preserve">en zullen alle informatie (met inbegrip van handelsgeheimen) met betrekking tot de </w:t>
            </w:r>
            <w:r w:rsidR="00886DF6">
              <w:rPr>
                <w:lang w:val="nl-BE"/>
              </w:rPr>
              <w:t>Overeenkomst</w:t>
            </w:r>
            <w:r w:rsidRPr="00306E22">
              <w:rPr>
                <w:lang w:val="nl-BE"/>
              </w:rPr>
              <w:t xml:space="preserve"> die als vertrouwelijk is gemarkeerd of waarvan de vertrouwelijkheid uit de omstandigheden blijkt, vertrouwelijk behandelen, geheim houden en niet aan derden bekendmaken, ongeacht of deze informatie schriftelijk, elektronisch, op andere wijze vastgelegd of mondeling is meegedeeld, met inbegrip van maar niet beperkt tot de </w:t>
            </w:r>
            <w:r w:rsidR="00886DF6">
              <w:rPr>
                <w:lang w:val="nl-BE"/>
              </w:rPr>
              <w:t>Klant</w:t>
            </w:r>
            <w:r w:rsidRPr="00306E22">
              <w:rPr>
                <w:lang w:val="nl-BE"/>
              </w:rPr>
              <w:t xml:space="preserve">documenten en informatie met betrekking tot de gebruikte technologieën, bedrijfsactiviteiten en strategieën, </w:t>
            </w:r>
            <w:r w:rsidR="00886DF6">
              <w:rPr>
                <w:lang w:val="nl-BE"/>
              </w:rPr>
              <w:t>Klant</w:t>
            </w:r>
            <w:r w:rsidRPr="00306E22">
              <w:rPr>
                <w:lang w:val="nl-BE"/>
              </w:rPr>
              <w:t>en, prijsstelling en marketing ("</w:t>
            </w:r>
            <w:r w:rsidR="001D0B11">
              <w:rPr>
                <w:lang w:val="nl-BE"/>
              </w:rPr>
              <w:t>Vertrouwelijke Informatie</w:t>
            </w:r>
            <w:r w:rsidRPr="00306E22">
              <w:rPr>
                <w:lang w:val="nl-BE"/>
              </w:rPr>
              <w:t xml:space="preserve">"). Hiervan zijn uitgesloten consultants van de </w:t>
            </w:r>
            <w:r w:rsidR="00CC6A4A">
              <w:rPr>
                <w:lang w:val="nl-BE"/>
              </w:rPr>
              <w:t>Partij</w:t>
            </w:r>
            <w:r w:rsidRPr="00306E22">
              <w:rPr>
                <w:lang w:val="nl-BE"/>
              </w:rPr>
              <w:t xml:space="preserve">en die onderworpen zijn aan een professionele geheimhoudingsplicht en de werknemers die deze informatie "moeten kennen", waarbij de geheimhoudingsverplichtingen voor consultants van de </w:t>
            </w:r>
            <w:r w:rsidR="00CC6A4A">
              <w:rPr>
                <w:lang w:val="nl-BE"/>
              </w:rPr>
              <w:t>Partij</w:t>
            </w:r>
            <w:r w:rsidRPr="00306E22">
              <w:rPr>
                <w:lang w:val="nl-BE"/>
              </w:rPr>
              <w:t xml:space="preserve">en en werknemers niet minder streng mogen zijn dan hier overeengekomen. Niettegenstaande het voorgaande omvat </w:t>
            </w:r>
            <w:r w:rsidR="001D0B11">
              <w:rPr>
                <w:lang w:val="nl-BE"/>
              </w:rPr>
              <w:t>Vertrouwelijke Informatie</w:t>
            </w:r>
            <w:r w:rsidRPr="00306E22">
              <w:rPr>
                <w:lang w:val="nl-BE"/>
              </w:rPr>
              <w:t xml:space="preserve"> geen informatie waarvan de ontvangende </w:t>
            </w:r>
            <w:r w:rsidR="00CC6A4A">
              <w:rPr>
                <w:lang w:val="nl-BE"/>
              </w:rPr>
              <w:t>Partij</w:t>
            </w:r>
            <w:r w:rsidRPr="00306E22">
              <w:rPr>
                <w:lang w:val="nl-BE"/>
              </w:rPr>
              <w:t xml:space="preserve"> kan aantonen dat: (a) zij deze al kende voordat zij de </w:t>
            </w:r>
            <w:r w:rsidR="00886DF6">
              <w:rPr>
                <w:lang w:val="nl-BE"/>
              </w:rPr>
              <w:t>Overeenkomst</w:t>
            </w:r>
            <w:r w:rsidRPr="00306E22">
              <w:rPr>
                <w:lang w:val="nl-BE"/>
              </w:rPr>
              <w:t xml:space="preserve"> aanging; (b) aan haar is bekendgemaakt door een derde </w:t>
            </w:r>
            <w:r w:rsidR="00CC6A4A">
              <w:rPr>
                <w:lang w:val="nl-BE"/>
              </w:rPr>
              <w:t>Partij</w:t>
            </w:r>
            <w:r w:rsidRPr="00306E22">
              <w:rPr>
                <w:lang w:val="nl-BE"/>
              </w:rPr>
              <w:t xml:space="preserve"> zonder schending van een wettelijke of contractuele geheimhoudingsplicht; (c) zonder schuld van de ontvangende </w:t>
            </w:r>
            <w:r w:rsidR="00CC6A4A">
              <w:rPr>
                <w:lang w:val="nl-BE"/>
              </w:rPr>
              <w:t>Partij</w:t>
            </w:r>
            <w:r w:rsidRPr="00306E22">
              <w:rPr>
                <w:lang w:val="nl-BE"/>
              </w:rPr>
              <w:t xml:space="preserve"> openbaar bekend was of is geworden; of (d) op grond van een gerechtelijk bevel of een overheidsbesluit openbaar moet worden gemaakt. De bepalingen van de wet inzake de bescherming van bedrijfsgeheimen</w:t>
            </w:r>
            <w:r w:rsidR="00E610B3">
              <w:rPr>
                <w:lang w:val="nl-BE"/>
              </w:rPr>
              <w:t xml:space="preserve"> (Boek XI WER)</w:t>
            </w:r>
            <w:r w:rsidRPr="00306E22">
              <w:rPr>
                <w:lang w:val="nl-BE"/>
              </w:rPr>
              <w:t xml:space="preserve"> blijven onverminderd van kracht.</w:t>
            </w:r>
          </w:p>
        </w:tc>
      </w:tr>
      <w:tr w:rsidR="00C20559" w:rsidRPr="00F64F3B" w14:paraId="7A66AEAB" w14:textId="77777777" w:rsidTr="00BF2B7D">
        <w:trPr>
          <w:trHeight w:val="973"/>
        </w:trPr>
        <w:tc>
          <w:tcPr>
            <w:tcW w:w="10060" w:type="dxa"/>
          </w:tcPr>
          <w:p w14:paraId="6A5FDB23" w14:textId="3E0253EA" w:rsidR="00C20559" w:rsidRPr="00306E22" w:rsidRDefault="00C20559" w:rsidP="00DF4197">
            <w:pPr>
              <w:jc w:val="both"/>
              <w:rPr>
                <w:lang w:val="nl-BE"/>
              </w:rPr>
            </w:pPr>
            <w:r w:rsidRPr="00306E22">
              <w:rPr>
                <w:lang w:val="nl-BE"/>
              </w:rPr>
              <w:t xml:space="preserve">11.3 De </w:t>
            </w:r>
            <w:r w:rsidR="00CC6A4A">
              <w:rPr>
                <w:lang w:val="nl-BE"/>
              </w:rPr>
              <w:t>Partij</w:t>
            </w:r>
            <w:r w:rsidRPr="00306E22">
              <w:rPr>
                <w:lang w:val="nl-BE"/>
              </w:rPr>
              <w:t xml:space="preserve">en zullen passende vertrouwelijkheidsmaatregelen nemen om </w:t>
            </w:r>
            <w:r w:rsidR="001D0B11">
              <w:rPr>
                <w:lang w:val="nl-BE"/>
              </w:rPr>
              <w:t>Vertrouwelijke Informatie</w:t>
            </w:r>
            <w:r w:rsidRPr="00306E22">
              <w:rPr>
                <w:lang w:val="nl-BE"/>
              </w:rPr>
              <w:t xml:space="preserve"> op een passende wijze op te slaan in overeenstemming met erkende veiligheidsnormen die in overeenstemming zijn met de huidige stand van de techniek. Het veiligheidsniveau mag niet lager zijn dan dat voor de eigen </w:t>
            </w:r>
            <w:r w:rsidR="001D0B11">
              <w:rPr>
                <w:lang w:val="nl-BE"/>
              </w:rPr>
              <w:t>Vertrouwelijke Informatie</w:t>
            </w:r>
            <w:r w:rsidRPr="00306E22">
              <w:rPr>
                <w:lang w:val="nl-BE"/>
              </w:rPr>
              <w:t xml:space="preserve"> van de </w:t>
            </w:r>
            <w:r w:rsidR="00886DF6">
              <w:rPr>
                <w:lang w:val="nl-BE"/>
              </w:rPr>
              <w:t>Klant</w:t>
            </w:r>
            <w:r w:rsidRPr="00306E22">
              <w:rPr>
                <w:lang w:val="nl-BE"/>
              </w:rPr>
              <w:t xml:space="preserve"> of WKB.</w:t>
            </w:r>
          </w:p>
        </w:tc>
      </w:tr>
      <w:tr w:rsidR="00C20559" w:rsidRPr="00F64F3B" w14:paraId="2484BB9D" w14:textId="77777777" w:rsidTr="00BF2B7D">
        <w:trPr>
          <w:trHeight w:val="973"/>
        </w:trPr>
        <w:tc>
          <w:tcPr>
            <w:tcW w:w="10060" w:type="dxa"/>
          </w:tcPr>
          <w:p w14:paraId="7AF50318" w14:textId="3A61C7D7" w:rsidR="00C20559" w:rsidRPr="00306E22" w:rsidRDefault="00C20559" w:rsidP="00DF4197">
            <w:pPr>
              <w:jc w:val="both"/>
              <w:rPr>
                <w:lang w:val="nl-BE"/>
              </w:rPr>
            </w:pPr>
            <w:r w:rsidRPr="00306E22">
              <w:rPr>
                <w:lang w:val="nl-BE"/>
              </w:rPr>
              <w:lastRenderedPageBreak/>
              <w:t xml:space="preserve">11.4 </w:t>
            </w:r>
            <w:r w:rsidR="003E36EE" w:rsidRPr="00306E22">
              <w:rPr>
                <w:lang w:val="nl-BE"/>
              </w:rPr>
              <w:t xml:space="preserve">WKB </w:t>
            </w:r>
            <w:r w:rsidRPr="00306E22">
              <w:rPr>
                <w:lang w:val="nl-BE"/>
              </w:rPr>
              <w:t>heeft het recht om andere natuurlijke of rechtspersonen ("</w:t>
            </w:r>
            <w:r w:rsidR="00A60E3F">
              <w:rPr>
                <w:lang w:val="nl-BE"/>
              </w:rPr>
              <w:t>Onderaannemer</w:t>
            </w:r>
            <w:r w:rsidRPr="00306E22">
              <w:rPr>
                <w:lang w:val="nl-BE"/>
              </w:rPr>
              <w:t xml:space="preserve">s") in te schakelen om haar contractuele verplichtingen jegens de </w:t>
            </w:r>
            <w:r w:rsidR="00886DF6">
              <w:rPr>
                <w:lang w:val="nl-BE"/>
              </w:rPr>
              <w:t>Klant</w:t>
            </w:r>
            <w:r w:rsidRPr="00306E22">
              <w:rPr>
                <w:lang w:val="nl-BE"/>
              </w:rPr>
              <w:t xml:space="preserve"> na te komen. Indien </w:t>
            </w:r>
            <w:r w:rsidR="00A60E3F">
              <w:rPr>
                <w:lang w:val="nl-BE"/>
              </w:rPr>
              <w:t>Onderaannemer</w:t>
            </w:r>
            <w:r w:rsidRPr="00306E22">
              <w:rPr>
                <w:lang w:val="nl-BE"/>
              </w:rPr>
              <w:t xml:space="preserve">s worden ingeschakeld, zal </w:t>
            </w:r>
            <w:r w:rsidR="003E36EE" w:rsidRPr="00306E22">
              <w:rPr>
                <w:lang w:val="nl-BE"/>
              </w:rPr>
              <w:t xml:space="preserve">WKB </w:t>
            </w:r>
            <w:r w:rsidRPr="00306E22">
              <w:rPr>
                <w:lang w:val="nl-BE"/>
              </w:rPr>
              <w:t xml:space="preserve">de </w:t>
            </w:r>
            <w:r w:rsidR="00A60E3F">
              <w:rPr>
                <w:lang w:val="nl-BE"/>
              </w:rPr>
              <w:t>Onderaannemer</w:t>
            </w:r>
            <w:r w:rsidRPr="00306E22">
              <w:rPr>
                <w:lang w:val="nl-BE"/>
              </w:rPr>
              <w:t xml:space="preserve">s die in het kader van de uitvoering van de </w:t>
            </w:r>
            <w:r w:rsidR="00886DF6">
              <w:rPr>
                <w:lang w:val="nl-BE"/>
              </w:rPr>
              <w:t>Overeenkomst</w:t>
            </w:r>
            <w:r w:rsidRPr="00306E22">
              <w:rPr>
                <w:lang w:val="nl-BE"/>
              </w:rPr>
              <w:t xml:space="preserve"> door WKB direct of indirect in aanraking kunnen komen met informatie van de </w:t>
            </w:r>
            <w:r w:rsidR="00886DF6">
              <w:rPr>
                <w:lang w:val="nl-BE"/>
              </w:rPr>
              <w:t>Klant</w:t>
            </w:r>
            <w:r w:rsidRPr="00306E22">
              <w:rPr>
                <w:lang w:val="nl-BE"/>
              </w:rPr>
              <w:t>, verplichten om de vertrouwelijkheid te bewaren in schriftelijke vorm in overeenstemming met dit artikel 11.</w:t>
            </w:r>
          </w:p>
        </w:tc>
      </w:tr>
      <w:tr w:rsidR="00C20559" w:rsidRPr="00F64F3B" w14:paraId="74B2330C" w14:textId="77777777" w:rsidTr="00BF2B7D">
        <w:trPr>
          <w:trHeight w:val="598"/>
        </w:trPr>
        <w:tc>
          <w:tcPr>
            <w:tcW w:w="10060" w:type="dxa"/>
          </w:tcPr>
          <w:p w14:paraId="769CB3FF" w14:textId="1C32AF2C" w:rsidR="00C20559" w:rsidRPr="00306E22" w:rsidRDefault="00C20559" w:rsidP="00DF4197">
            <w:pPr>
              <w:jc w:val="both"/>
              <w:rPr>
                <w:lang w:val="nl-BE"/>
              </w:rPr>
            </w:pPr>
            <w:r w:rsidRPr="00306E22">
              <w:rPr>
                <w:lang w:val="nl-BE"/>
              </w:rPr>
              <w:t>11.5 De geheimhoudingsplicht blijft van kracht gedurende 5 jaar na beëindiging van de contractuele relatie.</w:t>
            </w:r>
          </w:p>
        </w:tc>
      </w:tr>
      <w:tr w:rsidR="00C20559" w:rsidRPr="00F64F3B" w14:paraId="40BDBF43" w14:textId="77777777" w:rsidTr="00BF2B7D">
        <w:trPr>
          <w:trHeight w:val="817"/>
        </w:trPr>
        <w:tc>
          <w:tcPr>
            <w:tcW w:w="10060" w:type="dxa"/>
          </w:tcPr>
          <w:p w14:paraId="743F7022" w14:textId="18764641" w:rsidR="00C20559" w:rsidRPr="00306E22" w:rsidRDefault="00C20559" w:rsidP="00DF4197">
            <w:pPr>
              <w:jc w:val="both"/>
              <w:rPr>
                <w:lang w:val="nl-BE"/>
              </w:rPr>
            </w:pPr>
            <w:r w:rsidRPr="00306E22">
              <w:rPr>
                <w:lang w:val="nl-BE"/>
              </w:rPr>
              <w:t xml:space="preserve">11.6 Aangezien </w:t>
            </w:r>
            <w:r w:rsidR="003E36EE" w:rsidRPr="00306E22">
              <w:rPr>
                <w:lang w:val="nl-BE"/>
              </w:rPr>
              <w:t xml:space="preserve">WKB </w:t>
            </w:r>
            <w:r w:rsidRPr="00306E22">
              <w:rPr>
                <w:lang w:val="nl-BE"/>
              </w:rPr>
              <w:t xml:space="preserve">een rechtspersoon is, geldt de geheimhoudingsplicht voor de bestuurders en werknemers van </w:t>
            </w:r>
            <w:r w:rsidR="003E36EE" w:rsidRPr="00306E22">
              <w:rPr>
                <w:lang w:val="nl-BE"/>
              </w:rPr>
              <w:t xml:space="preserve">WKB </w:t>
            </w:r>
            <w:r w:rsidRPr="00306E22">
              <w:rPr>
                <w:lang w:val="nl-BE"/>
              </w:rPr>
              <w:t xml:space="preserve">die kennis nemen van de geheimen van derden om de contractuele verplichting jegens de </w:t>
            </w:r>
            <w:r w:rsidR="00886DF6">
              <w:rPr>
                <w:lang w:val="nl-BE"/>
              </w:rPr>
              <w:t>Klant</w:t>
            </w:r>
            <w:r w:rsidRPr="00306E22">
              <w:rPr>
                <w:lang w:val="nl-BE"/>
              </w:rPr>
              <w:t xml:space="preserve"> na te komen.</w:t>
            </w:r>
          </w:p>
        </w:tc>
      </w:tr>
      <w:tr w:rsidR="00C20559" w:rsidRPr="00F64F3B" w14:paraId="417E4BDE" w14:textId="77777777" w:rsidTr="00BF2B7D">
        <w:trPr>
          <w:trHeight w:val="973"/>
        </w:trPr>
        <w:tc>
          <w:tcPr>
            <w:tcW w:w="10060" w:type="dxa"/>
          </w:tcPr>
          <w:p w14:paraId="1DC2492F" w14:textId="1542EE82" w:rsidR="00C20559" w:rsidRPr="00306E22" w:rsidRDefault="00C20559" w:rsidP="00DF4197">
            <w:pPr>
              <w:jc w:val="both"/>
              <w:rPr>
                <w:lang w:val="nl-BE"/>
              </w:rPr>
            </w:pPr>
            <w:r w:rsidRPr="00306E22">
              <w:rPr>
                <w:lang w:val="nl-BE"/>
              </w:rPr>
              <w:t xml:space="preserve">11.7 Bovendien kan </w:t>
            </w:r>
            <w:r w:rsidR="003E36EE" w:rsidRPr="00306E22">
              <w:rPr>
                <w:lang w:val="nl-BE"/>
              </w:rPr>
              <w:t xml:space="preserve">WKB </w:t>
            </w:r>
            <w:r w:rsidRPr="00306E22">
              <w:rPr>
                <w:lang w:val="nl-BE"/>
              </w:rPr>
              <w:t xml:space="preserve">als verwerkingsverantwoordelijke, om de </w:t>
            </w:r>
            <w:r w:rsidR="00886DF6">
              <w:rPr>
                <w:lang w:val="nl-BE"/>
              </w:rPr>
              <w:t>Overeenkomst</w:t>
            </w:r>
            <w:r w:rsidRPr="00306E22">
              <w:rPr>
                <w:lang w:val="nl-BE"/>
              </w:rPr>
              <w:t xml:space="preserve"> na te komen en/of om te voldoen aan wettelijke en reglementaire verplichtingen en/of op basis van haar gerechtvaardigd belang, de persoonsgegevens van werknemers of bestuurders ("</w:t>
            </w:r>
            <w:r w:rsidR="00C23302">
              <w:rPr>
                <w:lang w:val="nl-BE"/>
              </w:rPr>
              <w:t>C</w:t>
            </w:r>
            <w:r w:rsidRPr="00306E22">
              <w:rPr>
                <w:lang w:val="nl-BE"/>
              </w:rPr>
              <w:t xml:space="preserve">ontactpersonen") van de </w:t>
            </w:r>
            <w:r w:rsidR="00886DF6">
              <w:rPr>
                <w:lang w:val="nl-BE"/>
              </w:rPr>
              <w:t>Klant</w:t>
            </w:r>
            <w:r w:rsidRPr="00306E22">
              <w:rPr>
                <w:lang w:val="nl-BE"/>
              </w:rPr>
              <w:t xml:space="preserve"> (waaronder bijvoorbeeld voor- en achternaam, zakelijk adres en telefoonnummer) die door de </w:t>
            </w:r>
            <w:r w:rsidR="00886DF6">
              <w:rPr>
                <w:lang w:val="nl-BE"/>
              </w:rPr>
              <w:t>Klant</w:t>
            </w:r>
            <w:r w:rsidRPr="00306E22">
              <w:rPr>
                <w:lang w:val="nl-BE"/>
              </w:rPr>
              <w:t xml:space="preserve"> aan haar zijn verstrekt, met name voor het beheer en de monitoring van de zakelijke relatie met de </w:t>
            </w:r>
            <w:r w:rsidR="00886DF6">
              <w:rPr>
                <w:lang w:val="nl-BE"/>
              </w:rPr>
              <w:t>Klant</w:t>
            </w:r>
            <w:r w:rsidRPr="00306E22">
              <w:rPr>
                <w:lang w:val="nl-BE"/>
              </w:rPr>
              <w:t xml:space="preserve"> (aanmaken van </w:t>
            </w:r>
            <w:r w:rsidR="004A07EB">
              <w:rPr>
                <w:lang w:val="nl-BE"/>
              </w:rPr>
              <w:t>Gebruiker</w:t>
            </w:r>
            <w:r w:rsidRPr="00306E22">
              <w:rPr>
                <w:lang w:val="nl-BE"/>
              </w:rPr>
              <w:t xml:space="preserve">saccounts, beheer van contracten, bestellingen, abonnementen, facturering, enz.). De </w:t>
            </w:r>
            <w:r w:rsidR="00886DF6">
              <w:rPr>
                <w:lang w:val="nl-BE"/>
              </w:rPr>
              <w:t>Klant</w:t>
            </w:r>
            <w:r w:rsidRPr="00306E22">
              <w:rPr>
                <w:lang w:val="nl-BE"/>
              </w:rPr>
              <w:t xml:space="preserve"> is verplicht om de </w:t>
            </w:r>
            <w:r w:rsidR="00C23302">
              <w:rPr>
                <w:lang w:val="nl-BE"/>
              </w:rPr>
              <w:t>C</w:t>
            </w:r>
            <w:r w:rsidRPr="00306E22">
              <w:rPr>
                <w:lang w:val="nl-BE"/>
              </w:rPr>
              <w:t xml:space="preserve">ontactpersonen die betrokken zijn bij de uitvoering van de contractuele relatie te informeren dat </w:t>
            </w:r>
            <w:r w:rsidR="003E36EE" w:rsidRPr="00306E22">
              <w:rPr>
                <w:lang w:val="nl-BE"/>
              </w:rPr>
              <w:t xml:space="preserve">WKB </w:t>
            </w:r>
            <w:r w:rsidRPr="00306E22">
              <w:rPr>
                <w:lang w:val="nl-BE"/>
              </w:rPr>
              <w:t>hun gegevens verwerkt en in welke mate.</w:t>
            </w:r>
          </w:p>
        </w:tc>
      </w:tr>
      <w:tr w:rsidR="00C20559" w:rsidRPr="00F64F3B" w14:paraId="2E0EE02F" w14:textId="77777777" w:rsidTr="00BF2B7D">
        <w:trPr>
          <w:trHeight w:val="817"/>
        </w:trPr>
        <w:tc>
          <w:tcPr>
            <w:tcW w:w="10060" w:type="dxa"/>
          </w:tcPr>
          <w:p w14:paraId="349E0ABE" w14:textId="19D4FFCE" w:rsidR="00C20559" w:rsidRPr="00306E22" w:rsidRDefault="00C20559" w:rsidP="00DF4197">
            <w:pPr>
              <w:jc w:val="both"/>
              <w:rPr>
                <w:lang w:val="nl-BE"/>
              </w:rPr>
            </w:pPr>
            <w:r w:rsidRPr="00306E22">
              <w:rPr>
                <w:lang w:val="nl-BE"/>
              </w:rPr>
              <w:t xml:space="preserve">11.8 Indien </w:t>
            </w:r>
            <w:r w:rsidR="003E36EE" w:rsidRPr="00306E22">
              <w:rPr>
                <w:lang w:val="nl-BE"/>
              </w:rPr>
              <w:t xml:space="preserve">WKB </w:t>
            </w:r>
            <w:r w:rsidRPr="00306E22">
              <w:rPr>
                <w:lang w:val="nl-BE"/>
              </w:rPr>
              <w:t xml:space="preserve">in verband met het sluiten van de </w:t>
            </w:r>
            <w:r w:rsidR="00886DF6">
              <w:rPr>
                <w:lang w:val="nl-BE"/>
              </w:rPr>
              <w:t>Overeenkomst</w:t>
            </w:r>
            <w:r w:rsidRPr="00306E22">
              <w:rPr>
                <w:lang w:val="nl-BE"/>
              </w:rPr>
              <w:t xml:space="preserve"> het e-mailadres van de </w:t>
            </w:r>
            <w:r w:rsidR="00886DF6">
              <w:rPr>
                <w:lang w:val="nl-BE"/>
              </w:rPr>
              <w:t>Klant</w:t>
            </w:r>
            <w:r w:rsidRPr="00306E22">
              <w:rPr>
                <w:lang w:val="nl-BE"/>
              </w:rPr>
              <w:t xml:space="preserve"> heeft ontvangen en de </w:t>
            </w:r>
            <w:r w:rsidR="00886DF6">
              <w:rPr>
                <w:lang w:val="nl-BE"/>
              </w:rPr>
              <w:t>Klant</w:t>
            </w:r>
            <w:r w:rsidRPr="00306E22">
              <w:rPr>
                <w:lang w:val="nl-BE"/>
              </w:rPr>
              <w:t xml:space="preserve"> hiertegen geen bezwaar heeft gemaakt, behoudt </w:t>
            </w:r>
            <w:r w:rsidR="003E36EE" w:rsidRPr="00306E22">
              <w:rPr>
                <w:lang w:val="nl-BE"/>
              </w:rPr>
              <w:t xml:space="preserve">WKB </w:t>
            </w:r>
            <w:r w:rsidRPr="00306E22">
              <w:rPr>
                <w:lang w:val="nl-BE"/>
              </w:rPr>
              <w:t xml:space="preserve">zich het recht voor om het e-mailadres van de </w:t>
            </w:r>
            <w:r w:rsidR="00886DF6">
              <w:rPr>
                <w:lang w:val="nl-BE"/>
              </w:rPr>
              <w:t>Klant</w:t>
            </w:r>
            <w:r w:rsidRPr="00306E22">
              <w:rPr>
                <w:lang w:val="nl-BE"/>
              </w:rPr>
              <w:t xml:space="preserve"> te gebruiken voor directe reclame voor eigen soortgelijke of aanverwante goederen en diensten. </w:t>
            </w:r>
          </w:p>
        </w:tc>
      </w:tr>
      <w:tr w:rsidR="00C20559" w:rsidRPr="00F64F3B" w14:paraId="5E41EE91" w14:textId="77777777" w:rsidTr="00BF2B7D">
        <w:trPr>
          <w:trHeight w:val="264"/>
        </w:trPr>
        <w:tc>
          <w:tcPr>
            <w:tcW w:w="10060" w:type="dxa"/>
          </w:tcPr>
          <w:p w14:paraId="28A1B24D" w14:textId="16D4052C" w:rsidR="00C20559" w:rsidRPr="00306E22" w:rsidRDefault="00C20559" w:rsidP="00C20559">
            <w:pPr>
              <w:rPr>
                <w:b/>
                <w:bCs/>
                <w:lang w:val="nl-BE"/>
              </w:rPr>
            </w:pPr>
            <w:r w:rsidRPr="00306E22">
              <w:rPr>
                <w:b/>
                <w:bCs/>
                <w:lang w:val="nl-BE"/>
              </w:rPr>
              <w:t>12. Aanbod van Libra AI, beschikbaarheid en updates</w:t>
            </w:r>
          </w:p>
        </w:tc>
      </w:tr>
      <w:tr w:rsidR="00C20559" w:rsidRPr="00F64F3B" w14:paraId="67748294" w14:textId="77777777" w:rsidTr="00BF2B7D">
        <w:trPr>
          <w:trHeight w:val="973"/>
        </w:trPr>
        <w:tc>
          <w:tcPr>
            <w:tcW w:w="10060" w:type="dxa"/>
          </w:tcPr>
          <w:p w14:paraId="7DD174A3" w14:textId="0B8124DC" w:rsidR="00C20559" w:rsidRPr="00306E22" w:rsidRDefault="00C20559" w:rsidP="00742787">
            <w:pPr>
              <w:jc w:val="both"/>
              <w:rPr>
                <w:lang w:val="nl-BE"/>
              </w:rPr>
            </w:pPr>
            <w:r w:rsidRPr="00306E22">
              <w:rPr>
                <w:lang w:val="nl-BE"/>
              </w:rPr>
              <w:t xml:space="preserve">12.1 </w:t>
            </w:r>
            <w:r w:rsidR="003E36EE" w:rsidRPr="00306E22">
              <w:rPr>
                <w:lang w:val="nl-BE"/>
              </w:rPr>
              <w:t xml:space="preserve">WKB </w:t>
            </w:r>
            <w:r w:rsidRPr="00306E22">
              <w:rPr>
                <w:lang w:val="nl-BE"/>
              </w:rPr>
              <w:t xml:space="preserve">streeft naar een storingsvrije werking van Libra AI. Dit is uiteraard beperkt tot diensten waarop </w:t>
            </w:r>
            <w:r w:rsidR="003E36EE" w:rsidRPr="00306E22">
              <w:rPr>
                <w:lang w:val="nl-BE"/>
              </w:rPr>
              <w:t xml:space="preserve">WKB </w:t>
            </w:r>
            <w:r w:rsidRPr="00306E22">
              <w:rPr>
                <w:lang w:val="nl-BE"/>
              </w:rPr>
              <w:t xml:space="preserve">invloed heeft </w:t>
            </w:r>
            <w:r w:rsidR="0029591F" w:rsidRPr="00306E22">
              <w:rPr>
                <w:lang w:val="nl-BE"/>
              </w:rPr>
              <w:t xml:space="preserve">en daarom kan </w:t>
            </w:r>
            <w:r w:rsidR="00365FCB">
              <w:rPr>
                <w:lang w:val="nl-BE"/>
              </w:rPr>
              <w:t xml:space="preserve">het dat </w:t>
            </w:r>
            <w:r w:rsidR="0029591F" w:rsidRPr="00306E22">
              <w:rPr>
                <w:lang w:val="nl-BE"/>
              </w:rPr>
              <w:t xml:space="preserve">Libra AI niet beschikbaar </w:t>
            </w:r>
            <w:r w:rsidR="00365FCB">
              <w:rPr>
                <w:lang w:val="nl-BE"/>
              </w:rPr>
              <w:t xml:space="preserve">is </w:t>
            </w:r>
            <w:r w:rsidR="0029591F" w:rsidRPr="00306E22">
              <w:rPr>
                <w:lang w:val="nl-BE"/>
              </w:rPr>
              <w:t xml:space="preserve">vanwege onderhoud, upgrades, updates, testen, </w:t>
            </w:r>
            <w:proofErr w:type="spellStart"/>
            <w:r w:rsidR="0029591F" w:rsidRPr="00306E22">
              <w:rPr>
                <w:lang w:val="nl-BE"/>
              </w:rPr>
              <w:t>bugfixes</w:t>
            </w:r>
            <w:proofErr w:type="spellEnd"/>
            <w:r w:rsidR="0029591F" w:rsidRPr="00306E22">
              <w:rPr>
                <w:lang w:val="nl-BE"/>
              </w:rPr>
              <w:t xml:space="preserve"> of andere technische activiteiten</w:t>
            </w:r>
            <w:r w:rsidRPr="00306E22">
              <w:rPr>
                <w:lang w:val="nl-BE"/>
              </w:rPr>
              <w:t xml:space="preserve">. </w:t>
            </w:r>
            <w:r w:rsidR="003E36EE" w:rsidRPr="00306E22">
              <w:rPr>
                <w:lang w:val="nl-BE"/>
              </w:rPr>
              <w:t xml:space="preserve">WKB </w:t>
            </w:r>
            <w:r w:rsidR="0029591F" w:rsidRPr="00306E22">
              <w:rPr>
                <w:lang w:val="nl-BE"/>
              </w:rPr>
              <w:t xml:space="preserve">zal zich naar behoren inspannen om ervoor te zorgen dat deze activiteiten buiten de normale werkuren worden uitgevoerd. </w:t>
            </w:r>
            <w:r w:rsidR="003E36EE" w:rsidRPr="00306E22">
              <w:rPr>
                <w:lang w:val="nl-BE"/>
              </w:rPr>
              <w:t xml:space="preserve">WKB </w:t>
            </w:r>
            <w:r w:rsidRPr="00306E22">
              <w:rPr>
                <w:lang w:val="nl-BE"/>
              </w:rPr>
              <w:t xml:space="preserve">wijst de </w:t>
            </w:r>
            <w:r w:rsidR="00886DF6">
              <w:rPr>
                <w:lang w:val="nl-BE"/>
              </w:rPr>
              <w:t>Klant</w:t>
            </w:r>
            <w:r w:rsidRPr="00306E22">
              <w:rPr>
                <w:lang w:val="nl-BE"/>
              </w:rPr>
              <w:t xml:space="preserve"> er daarom op dat er beperkingen of storingen kunnen optreden in het gebruik van Libra AI die buiten de controle van WKB vallen. Hieronder vallen met name handelingen van derden die niet namens </w:t>
            </w:r>
            <w:r w:rsidR="003E36EE" w:rsidRPr="00306E22">
              <w:rPr>
                <w:lang w:val="nl-BE"/>
              </w:rPr>
              <w:t>WKB</w:t>
            </w:r>
            <w:r w:rsidRPr="00306E22">
              <w:rPr>
                <w:lang w:val="nl-BE"/>
              </w:rPr>
              <w:t xml:space="preserve"> handelen, technische storingen buiten de controle van WKB en overmacht.</w:t>
            </w:r>
          </w:p>
        </w:tc>
      </w:tr>
      <w:tr w:rsidR="00C20559" w:rsidRPr="00F64F3B" w14:paraId="4DD36174" w14:textId="77777777" w:rsidTr="00BF2B7D">
        <w:trPr>
          <w:trHeight w:val="973"/>
        </w:trPr>
        <w:tc>
          <w:tcPr>
            <w:tcW w:w="10060" w:type="dxa"/>
          </w:tcPr>
          <w:p w14:paraId="27F06EB2" w14:textId="5A86803F" w:rsidR="00C20559" w:rsidRPr="00306E22" w:rsidRDefault="00C20559" w:rsidP="00742787">
            <w:pPr>
              <w:jc w:val="both"/>
              <w:rPr>
                <w:lang w:val="nl-BE"/>
              </w:rPr>
            </w:pPr>
            <w:r w:rsidRPr="00306E22">
              <w:rPr>
                <w:lang w:val="nl-BE"/>
              </w:rPr>
              <w:t>12.</w:t>
            </w:r>
            <w:r w:rsidR="00EA104A" w:rsidRPr="00306E22">
              <w:rPr>
                <w:lang w:val="nl-BE"/>
              </w:rPr>
              <w:t xml:space="preserve">2 </w:t>
            </w:r>
            <w:r w:rsidR="003E36EE" w:rsidRPr="00306E22">
              <w:rPr>
                <w:lang w:val="nl-BE"/>
              </w:rPr>
              <w:t xml:space="preserve">WKB </w:t>
            </w:r>
            <w:r w:rsidRPr="00306E22">
              <w:rPr>
                <w:lang w:val="nl-BE"/>
              </w:rPr>
              <w:t xml:space="preserve">heeft het recht, maar is niet verplicht, om Libra AI tijdens de looptijd van de </w:t>
            </w:r>
            <w:r w:rsidR="00886DF6">
              <w:rPr>
                <w:lang w:val="nl-BE"/>
              </w:rPr>
              <w:t>Overeenkomst</w:t>
            </w:r>
            <w:r w:rsidRPr="00306E22">
              <w:rPr>
                <w:lang w:val="nl-BE"/>
              </w:rPr>
              <w:t xml:space="preserve"> te wijzigen, in het bijzonder om de dienst aan te passen aan de technologische vooruitgang. </w:t>
            </w:r>
            <w:r w:rsidR="003E36EE" w:rsidRPr="00306E22">
              <w:rPr>
                <w:lang w:val="nl-BE"/>
              </w:rPr>
              <w:t xml:space="preserve">WKB </w:t>
            </w:r>
            <w:r w:rsidRPr="00306E22">
              <w:rPr>
                <w:lang w:val="nl-BE"/>
              </w:rPr>
              <w:t xml:space="preserve">behoudt zich het recht voor om Libra AI zonder voorafgaande kennisgeving bij te werken om de </w:t>
            </w:r>
            <w:r w:rsidR="00886DF6">
              <w:rPr>
                <w:lang w:val="nl-BE"/>
              </w:rPr>
              <w:t>Klant</w:t>
            </w:r>
            <w:r w:rsidRPr="00306E22">
              <w:rPr>
                <w:lang w:val="nl-BE"/>
              </w:rPr>
              <w:t xml:space="preserve"> een overeenkomstig geoptimaliseerd dienstenaanbod te bieden, op voorwaarde dat de geschiktheid van Libra AI voor het overeengekomen doel fundamenteel behouden blijft en het geoptimaliseerde aanbod redelijk is voor de </w:t>
            </w:r>
            <w:r w:rsidR="00886DF6">
              <w:rPr>
                <w:lang w:val="nl-BE"/>
              </w:rPr>
              <w:t>Klant</w:t>
            </w:r>
            <w:r w:rsidRPr="00306E22">
              <w:rPr>
                <w:lang w:val="nl-BE"/>
              </w:rPr>
              <w:t xml:space="preserve">, rekening houdend met de belangen van beide </w:t>
            </w:r>
            <w:r w:rsidR="00CC6A4A">
              <w:rPr>
                <w:lang w:val="nl-BE"/>
              </w:rPr>
              <w:t>Partij</w:t>
            </w:r>
            <w:r w:rsidRPr="00306E22">
              <w:rPr>
                <w:lang w:val="nl-BE"/>
              </w:rPr>
              <w:t xml:space="preserve">en. Dit omvat ook de toevoeging van nieuwe functionaliteiten, wijzigingen in de </w:t>
            </w:r>
            <w:r w:rsidR="004A07EB">
              <w:rPr>
                <w:lang w:val="nl-BE"/>
              </w:rPr>
              <w:t>Gebruiker</w:t>
            </w:r>
            <w:r w:rsidRPr="00306E22">
              <w:rPr>
                <w:lang w:val="nl-BE"/>
              </w:rPr>
              <w:t xml:space="preserve">sinterface en aanpassingen aan de backend. De </w:t>
            </w:r>
            <w:r w:rsidR="00886DF6">
              <w:rPr>
                <w:lang w:val="nl-BE"/>
              </w:rPr>
              <w:t>Klant</w:t>
            </w:r>
            <w:r w:rsidRPr="00306E22">
              <w:rPr>
                <w:lang w:val="nl-BE"/>
              </w:rPr>
              <w:t xml:space="preserve"> heeft geen recht op het onderhoud van functionaliteiten die niet uitdrukkelijk in de Overeenkomst zijn overeengekomen en die niet essentieel zijn voor de basisfunctionaliteit van Libra AI.</w:t>
            </w:r>
          </w:p>
        </w:tc>
      </w:tr>
      <w:tr w:rsidR="00C20559" w:rsidRPr="00F64F3B" w14:paraId="02117B15" w14:textId="77777777" w:rsidTr="00BF2B7D">
        <w:trPr>
          <w:trHeight w:val="973"/>
        </w:trPr>
        <w:tc>
          <w:tcPr>
            <w:tcW w:w="10060" w:type="dxa"/>
          </w:tcPr>
          <w:p w14:paraId="50E526E2" w14:textId="12AC3D00" w:rsidR="00C20559" w:rsidRPr="00306E22" w:rsidRDefault="00C20559" w:rsidP="00742787">
            <w:pPr>
              <w:jc w:val="both"/>
              <w:rPr>
                <w:lang w:val="nl-BE"/>
              </w:rPr>
            </w:pPr>
            <w:r w:rsidRPr="00306E22">
              <w:rPr>
                <w:lang w:val="nl-BE"/>
              </w:rPr>
              <w:t>12.</w:t>
            </w:r>
            <w:r w:rsidR="004D2F3D" w:rsidRPr="00306E22">
              <w:rPr>
                <w:lang w:val="nl-BE"/>
              </w:rPr>
              <w:t xml:space="preserve">3 </w:t>
            </w:r>
            <w:r w:rsidR="003E36EE" w:rsidRPr="00306E22">
              <w:rPr>
                <w:lang w:val="nl-BE"/>
              </w:rPr>
              <w:t xml:space="preserve">WKB </w:t>
            </w:r>
            <w:r w:rsidRPr="00306E22">
              <w:rPr>
                <w:lang w:val="nl-BE"/>
              </w:rPr>
              <w:t xml:space="preserve">kan ook nieuwe versies van Libra AI met uitgebreide en/of verbeterde functies introduceren en deze gratis of tegen een extra vergoeding aan de </w:t>
            </w:r>
            <w:r w:rsidR="00886DF6">
              <w:rPr>
                <w:lang w:val="nl-BE"/>
              </w:rPr>
              <w:t>Klant</w:t>
            </w:r>
            <w:r w:rsidRPr="00306E22">
              <w:rPr>
                <w:lang w:val="nl-BE"/>
              </w:rPr>
              <w:t xml:space="preserve"> aanbieden (hierna "Premiumfuncties" genoemd). Premiumfuncties kunnen onder meer de integratie van diensten van derden omvatten. De prijzen en voorwaarden voor de betreffende Premiumfuncties worden vóór het afsluiten van de boeking aan de </w:t>
            </w:r>
            <w:r w:rsidR="00886DF6">
              <w:rPr>
                <w:lang w:val="nl-BE"/>
              </w:rPr>
              <w:t>Klant</w:t>
            </w:r>
            <w:r w:rsidRPr="00306E22">
              <w:rPr>
                <w:lang w:val="nl-BE"/>
              </w:rPr>
              <w:t xml:space="preserve"> getoond en worden geacht te zijn overeengekomen zodra de </w:t>
            </w:r>
            <w:r w:rsidR="00886DF6">
              <w:rPr>
                <w:lang w:val="nl-BE"/>
              </w:rPr>
              <w:t>Klant</w:t>
            </w:r>
            <w:r w:rsidRPr="00306E22">
              <w:rPr>
                <w:lang w:val="nl-BE"/>
              </w:rPr>
              <w:t xml:space="preserve"> de boeking bevestigt. Als individuele </w:t>
            </w:r>
            <w:r w:rsidR="004A07EB">
              <w:rPr>
                <w:lang w:val="nl-BE"/>
              </w:rPr>
              <w:t>Gebruiker</w:t>
            </w:r>
            <w:r w:rsidRPr="00306E22">
              <w:rPr>
                <w:lang w:val="nl-BE"/>
              </w:rPr>
              <w:t xml:space="preserve">s Premiumfuncties activeren, geldt dit voor en tegen de </w:t>
            </w:r>
            <w:r w:rsidR="00886DF6">
              <w:rPr>
                <w:lang w:val="nl-BE"/>
              </w:rPr>
              <w:t>Klant</w:t>
            </w:r>
            <w:r w:rsidRPr="00306E22">
              <w:rPr>
                <w:lang w:val="nl-BE"/>
              </w:rPr>
              <w:t xml:space="preserve">. </w:t>
            </w:r>
            <w:r w:rsidR="003E36EE" w:rsidRPr="00306E22">
              <w:rPr>
                <w:lang w:val="nl-BE"/>
              </w:rPr>
              <w:t xml:space="preserve">WKB </w:t>
            </w:r>
            <w:r w:rsidRPr="00306E22">
              <w:rPr>
                <w:lang w:val="nl-BE"/>
              </w:rPr>
              <w:t xml:space="preserve">heeft het recht om Premiumfuncties in een gratis proefversie aan te bieden. </w:t>
            </w:r>
          </w:p>
        </w:tc>
      </w:tr>
      <w:tr w:rsidR="00C20559" w:rsidRPr="00F64F3B" w14:paraId="0B8B7203" w14:textId="77777777" w:rsidTr="00BF2B7D">
        <w:trPr>
          <w:trHeight w:val="454"/>
        </w:trPr>
        <w:tc>
          <w:tcPr>
            <w:tcW w:w="10060" w:type="dxa"/>
          </w:tcPr>
          <w:p w14:paraId="6E81FB1D" w14:textId="226A6C98" w:rsidR="00C20559" w:rsidRPr="00306E22" w:rsidRDefault="00C20559" w:rsidP="00742787">
            <w:pPr>
              <w:jc w:val="both"/>
              <w:rPr>
                <w:lang w:val="nl-BE"/>
              </w:rPr>
            </w:pPr>
            <w:r w:rsidRPr="00306E22">
              <w:rPr>
                <w:lang w:val="nl-BE"/>
              </w:rPr>
              <w:t>12.</w:t>
            </w:r>
            <w:r w:rsidR="00B37F45" w:rsidRPr="00306E22">
              <w:rPr>
                <w:lang w:val="nl-BE"/>
              </w:rPr>
              <w:t xml:space="preserve">4 </w:t>
            </w:r>
            <w:r w:rsidRPr="00306E22">
              <w:rPr>
                <w:lang w:val="nl-BE"/>
              </w:rPr>
              <w:t xml:space="preserve">Updates mogen er niet toe leiden dat de oorspronkelijk overeengekomen functionaliteiten niet langer beschikbaar zijn voor de </w:t>
            </w:r>
            <w:r w:rsidR="00886DF6">
              <w:rPr>
                <w:lang w:val="nl-BE"/>
              </w:rPr>
              <w:t>Klant</w:t>
            </w:r>
            <w:r w:rsidRPr="00306E22">
              <w:rPr>
                <w:lang w:val="nl-BE"/>
              </w:rPr>
              <w:t xml:space="preserve"> of dat de oorspronkelijk overeengekomen vereisten slechts in aanzienlijk beperkte mate worden vervuld.</w:t>
            </w:r>
          </w:p>
        </w:tc>
      </w:tr>
      <w:tr w:rsidR="00C20559" w:rsidRPr="00F64F3B" w14:paraId="4779575A" w14:textId="77777777" w:rsidTr="00BF2B7D">
        <w:trPr>
          <w:trHeight w:val="250"/>
        </w:trPr>
        <w:tc>
          <w:tcPr>
            <w:tcW w:w="10060" w:type="dxa"/>
          </w:tcPr>
          <w:p w14:paraId="40138245" w14:textId="6BA48075" w:rsidR="00C20559" w:rsidRPr="00306E22" w:rsidRDefault="00C20559" w:rsidP="00742787">
            <w:pPr>
              <w:jc w:val="both"/>
              <w:rPr>
                <w:lang w:val="nl-BE"/>
              </w:rPr>
            </w:pPr>
            <w:r w:rsidRPr="00306E22">
              <w:rPr>
                <w:lang w:val="nl-BE"/>
              </w:rPr>
              <w:t>12.</w:t>
            </w:r>
            <w:r w:rsidR="00B37F45" w:rsidRPr="00306E22">
              <w:rPr>
                <w:lang w:val="nl-BE"/>
              </w:rPr>
              <w:t xml:space="preserve">5 </w:t>
            </w:r>
            <w:r w:rsidRPr="00306E22">
              <w:rPr>
                <w:lang w:val="nl-BE"/>
              </w:rPr>
              <w:t xml:space="preserve">In geval van updates heeft de </w:t>
            </w:r>
            <w:r w:rsidR="00886DF6">
              <w:rPr>
                <w:lang w:val="nl-BE"/>
              </w:rPr>
              <w:t>Klant</w:t>
            </w:r>
            <w:r w:rsidRPr="00306E22">
              <w:rPr>
                <w:lang w:val="nl-BE"/>
              </w:rPr>
              <w:t xml:space="preserve"> geen recht op een terugkeer naar een vorige versie van Libra AI.</w:t>
            </w:r>
          </w:p>
        </w:tc>
      </w:tr>
      <w:tr w:rsidR="00C20559" w:rsidRPr="0009678A" w14:paraId="6AD4CEA9" w14:textId="77777777" w:rsidTr="00BF2B7D">
        <w:trPr>
          <w:trHeight w:val="141"/>
        </w:trPr>
        <w:tc>
          <w:tcPr>
            <w:tcW w:w="10060" w:type="dxa"/>
          </w:tcPr>
          <w:p w14:paraId="1C1849D2" w14:textId="1CB1818A" w:rsidR="00C20559" w:rsidRPr="0009678A" w:rsidRDefault="00C20559" w:rsidP="00C20559">
            <w:pPr>
              <w:rPr>
                <w:b/>
                <w:bCs/>
              </w:rPr>
            </w:pPr>
            <w:r>
              <w:rPr>
                <w:b/>
                <w:bCs/>
              </w:rPr>
              <w:t>13</w:t>
            </w:r>
            <w:r w:rsidRPr="0009678A">
              <w:rPr>
                <w:b/>
                <w:bCs/>
              </w:rPr>
              <w:t xml:space="preserve">. </w:t>
            </w:r>
            <w:proofErr w:type="spellStart"/>
            <w:r w:rsidRPr="0009678A">
              <w:rPr>
                <w:b/>
                <w:bCs/>
              </w:rPr>
              <w:t>Ondersteuning</w:t>
            </w:r>
            <w:proofErr w:type="spellEnd"/>
            <w:r w:rsidRPr="0009678A">
              <w:rPr>
                <w:b/>
                <w:bCs/>
              </w:rPr>
              <w:t xml:space="preserve"> </w:t>
            </w:r>
            <w:proofErr w:type="spellStart"/>
            <w:r w:rsidRPr="0009678A">
              <w:rPr>
                <w:b/>
                <w:bCs/>
              </w:rPr>
              <w:t>en</w:t>
            </w:r>
            <w:proofErr w:type="spellEnd"/>
            <w:r w:rsidRPr="0009678A">
              <w:rPr>
                <w:b/>
                <w:bCs/>
              </w:rPr>
              <w:t xml:space="preserve"> </w:t>
            </w:r>
            <w:proofErr w:type="spellStart"/>
            <w:r>
              <w:rPr>
                <w:b/>
                <w:bCs/>
              </w:rPr>
              <w:t>serviceniveau</w:t>
            </w:r>
            <w:proofErr w:type="spellEnd"/>
          </w:p>
        </w:tc>
      </w:tr>
      <w:tr w:rsidR="00C20559" w:rsidRPr="00F64F3B" w14:paraId="3BB1EE8B" w14:textId="77777777" w:rsidTr="00BF2B7D">
        <w:trPr>
          <w:trHeight w:val="708"/>
        </w:trPr>
        <w:tc>
          <w:tcPr>
            <w:tcW w:w="10060" w:type="dxa"/>
          </w:tcPr>
          <w:p w14:paraId="088D9C4D" w14:textId="6FCAEAF4" w:rsidR="00C20559" w:rsidRPr="00306E22" w:rsidRDefault="00C20559" w:rsidP="00742787">
            <w:pPr>
              <w:jc w:val="both"/>
              <w:rPr>
                <w:lang w:val="nl-BE"/>
              </w:rPr>
            </w:pPr>
            <w:r w:rsidRPr="00306E22">
              <w:rPr>
                <w:lang w:val="nl-BE"/>
              </w:rPr>
              <w:lastRenderedPageBreak/>
              <w:t xml:space="preserve">13.1 </w:t>
            </w:r>
            <w:r w:rsidR="003E36EE" w:rsidRPr="00306E22">
              <w:rPr>
                <w:lang w:val="nl-BE"/>
              </w:rPr>
              <w:t xml:space="preserve">WKB </w:t>
            </w:r>
            <w:r w:rsidRPr="00306E22">
              <w:rPr>
                <w:lang w:val="nl-BE"/>
              </w:rPr>
              <w:t xml:space="preserve">biedt de </w:t>
            </w:r>
            <w:r w:rsidR="00886DF6">
              <w:rPr>
                <w:lang w:val="nl-BE"/>
              </w:rPr>
              <w:t>Klant</w:t>
            </w:r>
            <w:r w:rsidRPr="00306E22">
              <w:rPr>
                <w:lang w:val="nl-BE"/>
              </w:rPr>
              <w:t xml:space="preserve"> ondersteuning </w:t>
            </w:r>
            <w:r w:rsidR="005643CA" w:rsidRPr="00306E22">
              <w:rPr>
                <w:lang w:val="nl-BE"/>
              </w:rPr>
              <w:t xml:space="preserve">naar eigen goeddunken en </w:t>
            </w:r>
            <w:r w:rsidRPr="00306E22">
              <w:rPr>
                <w:lang w:val="nl-BE"/>
              </w:rPr>
              <w:t xml:space="preserve">in overeenstemming met de volgende bepalingen. Deze ondersteuning wordt verleend via de door </w:t>
            </w:r>
            <w:r w:rsidR="003E36EE" w:rsidRPr="00306E22">
              <w:rPr>
                <w:lang w:val="nl-BE"/>
              </w:rPr>
              <w:t>WKB</w:t>
            </w:r>
            <w:r w:rsidRPr="00306E22">
              <w:rPr>
                <w:lang w:val="nl-BE"/>
              </w:rPr>
              <w:t xml:space="preserve"> verstrekte kanalen en contactgegevens. Als onderdeel van de ondersteuning worden meldingen van technische fouten in ontvangst genomen en </w:t>
            </w:r>
            <w:r w:rsidR="00486AA2" w:rsidRPr="00306E22">
              <w:rPr>
                <w:lang w:val="nl-BE"/>
              </w:rPr>
              <w:t xml:space="preserve">voor zover mogelijk </w:t>
            </w:r>
            <w:r w:rsidRPr="00306E22">
              <w:rPr>
                <w:lang w:val="nl-BE"/>
              </w:rPr>
              <w:t>verwerkt.</w:t>
            </w:r>
          </w:p>
        </w:tc>
      </w:tr>
      <w:tr w:rsidR="00C20559" w:rsidRPr="00F64F3B" w14:paraId="69E5FC71" w14:textId="77777777" w:rsidTr="00BF2B7D">
        <w:trPr>
          <w:trHeight w:val="649"/>
        </w:trPr>
        <w:tc>
          <w:tcPr>
            <w:tcW w:w="10060" w:type="dxa"/>
          </w:tcPr>
          <w:p w14:paraId="3B3B3827" w14:textId="485686BC" w:rsidR="000C2D01" w:rsidRPr="00306E22" w:rsidRDefault="00C20559" w:rsidP="00742787">
            <w:pPr>
              <w:jc w:val="both"/>
              <w:rPr>
                <w:lang w:val="nl-BE"/>
              </w:rPr>
            </w:pPr>
            <w:r w:rsidRPr="00306E22">
              <w:rPr>
                <w:lang w:val="nl-BE"/>
              </w:rPr>
              <w:t>13.</w:t>
            </w:r>
            <w:r w:rsidR="000C2D01" w:rsidRPr="00306E22">
              <w:rPr>
                <w:lang w:val="nl-BE"/>
              </w:rPr>
              <w:t xml:space="preserve">2 </w:t>
            </w:r>
            <w:r w:rsidR="003E36EE" w:rsidRPr="00306E22">
              <w:rPr>
                <w:rFonts w:ascii="Aptos" w:hAnsi="Aptos"/>
                <w:color w:val="000000"/>
                <w:bdr w:val="none" w:sz="0" w:space="0" w:color="auto" w:frame="1"/>
                <w:lang w:val="nl-BE"/>
              </w:rPr>
              <w:t xml:space="preserve"> WKB </w:t>
            </w:r>
            <w:r w:rsidR="000C2D01" w:rsidRPr="00306E22">
              <w:rPr>
                <w:rStyle w:val="normaltextrun"/>
                <w:rFonts w:ascii="Aptos" w:hAnsi="Aptos"/>
                <w:color w:val="000000"/>
                <w:bdr w:val="none" w:sz="0" w:space="0" w:color="auto" w:frame="1"/>
                <w:lang w:val="nl-BE"/>
              </w:rPr>
              <w:t xml:space="preserve">levert diensten met de in de </w:t>
            </w:r>
            <w:r w:rsidR="00A35417">
              <w:rPr>
                <w:rStyle w:val="normaltextrun"/>
                <w:rFonts w:ascii="Aptos" w:hAnsi="Aptos"/>
                <w:color w:val="000000"/>
                <w:bdr w:val="none" w:sz="0" w:space="0" w:color="auto" w:frame="1"/>
                <w:lang w:val="nl-BE"/>
              </w:rPr>
              <w:t>s</w:t>
            </w:r>
            <w:r w:rsidR="00A35417" w:rsidRPr="00A35417">
              <w:rPr>
                <w:rStyle w:val="normaltextrun"/>
                <w:rFonts w:ascii="Aptos" w:hAnsi="Aptos"/>
                <w:color w:val="000000"/>
                <w:bdr w:val="none" w:sz="0" w:space="0" w:color="auto" w:frame="1"/>
                <w:lang w:val="nl-BE"/>
              </w:rPr>
              <w:t>ector</w:t>
            </w:r>
            <w:r w:rsidR="000C2D01" w:rsidRPr="00306E22">
              <w:rPr>
                <w:rStyle w:val="normaltextrun"/>
                <w:rFonts w:ascii="Aptos" w:hAnsi="Aptos"/>
                <w:color w:val="000000"/>
                <w:bdr w:val="none" w:sz="0" w:space="0" w:color="auto" w:frame="1"/>
                <w:lang w:val="nl-BE"/>
              </w:rPr>
              <w:t xml:space="preserve"> gebruikelijke zorgvuldigheid en in overeenstemming met de erkende regels van de techniek</w:t>
            </w:r>
            <w:r w:rsidR="0043354C">
              <w:rPr>
                <w:rStyle w:val="normaltextrun"/>
                <w:rFonts w:ascii="Aptos" w:hAnsi="Aptos"/>
                <w:color w:val="000000"/>
                <w:bdr w:val="none" w:sz="0" w:space="0" w:color="auto" w:frame="1"/>
                <w:lang w:val="nl-BE"/>
              </w:rPr>
              <w:t xml:space="preserve"> en technologie</w:t>
            </w:r>
            <w:r w:rsidR="000C2D01" w:rsidRPr="00306E22">
              <w:rPr>
                <w:rStyle w:val="normaltextrun"/>
                <w:rFonts w:ascii="Aptos" w:hAnsi="Aptos"/>
                <w:color w:val="000000"/>
                <w:bdr w:val="none" w:sz="0" w:space="0" w:color="auto" w:frame="1"/>
                <w:lang w:val="nl-BE"/>
              </w:rPr>
              <w:t xml:space="preserve">. </w:t>
            </w:r>
            <w:r w:rsidR="003E36EE" w:rsidRPr="00306E22">
              <w:rPr>
                <w:rStyle w:val="normaltextrun"/>
                <w:rFonts w:ascii="Aptos" w:hAnsi="Aptos"/>
                <w:color w:val="000000"/>
                <w:bdr w:val="none" w:sz="0" w:space="0" w:color="auto" w:frame="1"/>
                <w:lang w:val="nl-BE"/>
              </w:rPr>
              <w:t xml:space="preserve">WKB </w:t>
            </w:r>
            <w:r w:rsidR="000C2D01" w:rsidRPr="00306E22">
              <w:rPr>
                <w:rStyle w:val="normaltextrun"/>
                <w:rFonts w:ascii="Aptos" w:hAnsi="Aptos"/>
                <w:color w:val="000000"/>
                <w:bdr w:val="none" w:sz="0" w:space="0" w:color="auto" w:frame="1"/>
                <w:lang w:val="nl-BE"/>
              </w:rPr>
              <w:t>verhelpt technische storingen van Libra AI zo snel mogelijk, zodat Libra AI zo ononderbroken mogelijk kan functioneren.</w:t>
            </w:r>
          </w:p>
        </w:tc>
      </w:tr>
      <w:tr w:rsidR="00C20559" w:rsidRPr="00F64F3B" w14:paraId="151C07A7" w14:textId="77777777" w:rsidTr="00BF2B7D">
        <w:trPr>
          <w:trHeight w:val="426"/>
        </w:trPr>
        <w:tc>
          <w:tcPr>
            <w:tcW w:w="10060" w:type="dxa"/>
          </w:tcPr>
          <w:p w14:paraId="033B4D95" w14:textId="7BAAAB2F" w:rsidR="00D45B6F" w:rsidRPr="00306E22" w:rsidRDefault="00C20559" w:rsidP="00742787">
            <w:pPr>
              <w:jc w:val="both"/>
              <w:rPr>
                <w:lang w:val="nl-BE"/>
              </w:rPr>
            </w:pPr>
            <w:r w:rsidRPr="00306E22">
              <w:rPr>
                <w:lang w:val="nl-BE"/>
              </w:rPr>
              <w:t>13.</w:t>
            </w:r>
            <w:r w:rsidR="000C2D01" w:rsidRPr="00306E22">
              <w:rPr>
                <w:lang w:val="nl-BE"/>
              </w:rPr>
              <w:t xml:space="preserve">3 </w:t>
            </w:r>
            <w:r w:rsidR="00D45B6F" w:rsidRPr="00306E22">
              <w:rPr>
                <w:rStyle w:val="normaltextrun"/>
                <w:rFonts w:ascii="Aptos" w:hAnsi="Aptos"/>
                <w:color w:val="000000"/>
                <w:bdr w:val="none" w:sz="0" w:space="0" w:color="auto" w:frame="1"/>
                <w:lang w:val="nl-BE"/>
              </w:rPr>
              <w:t xml:space="preserve">De </w:t>
            </w:r>
            <w:r w:rsidR="00886DF6">
              <w:rPr>
                <w:rStyle w:val="normaltextrun"/>
                <w:rFonts w:ascii="Aptos" w:hAnsi="Aptos"/>
                <w:color w:val="000000"/>
                <w:bdr w:val="none" w:sz="0" w:space="0" w:color="auto" w:frame="1"/>
                <w:lang w:val="nl-BE"/>
              </w:rPr>
              <w:t>Klant</w:t>
            </w:r>
            <w:r w:rsidR="00D45B6F" w:rsidRPr="00306E22">
              <w:rPr>
                <w:rStyle w:val="normaltextrun"/>
                <w:rFonts w:ascii="Aptos" w:hAnsi="Aptos"/>
                <w:color w:val="000000"/>
                <w:bdr w:val="none" w:sz="0" w:space="0" w:color="auto" w:frame="1"/>
                <w:lang w:val="nl-BE"/>
              </w:rPr>
              <w:t xml:space="preserve"> stelt </w:t>
            </w:r>
            <w:r w:rsidR="003E36EE" w:rsidRPr="00306E22">
              <w:rPr>
                <w:rStyle w:val="normaltextrun"/>
                <w:rFonts w:ascii="Aptos" w:hAnsi="Aptos"/>
                <w:color w:val="000000"/>
                <w:bdr w:val="none" w:sz="0" w:space="0" w:color="auto" w:frame="1"/>
                <w:lang w:val="nl-BE"/>
              </w:rPr>
              <w:t xml:space="preserve">WKB </w:t>
            </w:r>
            <w:r w:rsidR="00D45B6F" w:rsidRPr="00306E22">
              <w:rPr>
                <w:rStyle w:val="normaltextrun"/>
                <w:rFonts w:ascii="Aptos" w:hAnsi="Aptos"/>
                <w:color w:val="000000"/>
                <w:bdr w:val="none" w:sz="0" w:space="0" w:color="auto" w:frame="1"/>
                <w:lang w:val="nl-BE"/>
              </w:rPr>
              <w:t xml:space="preserve">onmiddellijk op de hoogte van technische storingen die de werking van Libra AI beïnvloeden, met een beschrijving van de specifieke storing. Voor zover mogelijk, noodzakelijk en redelijk, verleent de </w:t>
            </w:r>
            <w:r w:rsidR="00886DF6">
              <w:rPr>
                <w:rStyle w:val="normaltextrun"/>
                <w:rFonts w:ascii="Aptos" w:hAnsi="Aptos"/>
                <w:color w:val="000000"/>
                <w:bdr w:val="none" w:sz="0" w:space="0" w:color="auto" w:frame="1"/>
                <w:lang w:val="nl-BE"/>
              </w:rPr>
              <w:t>Klant</w:t>
            </w:r>
            <w:r w:rsidR="00D45B6F" w:rsidRPr="00306E22">
              <w:rPr>
                <w:rStyle w:val="normaltextrun"/>
                <w:rFonts w:ascii="Aptos" w:hAnsi="Aptos"/>
                <w:color w:val="000000"/>
                <w:bdr w:val="none" w:sz="0" w:space="0" w:color="auto" w:frame="1"/>
                <w:lang w:val="nl-BE"/>
              </w:rPr>
              <w:t xml:space="preserve"> medewerking aan het verhelpen van de storing.</w:t>
            </w:r>
          </w:p>
        </w:tc>
      </w:tr>
      <w:tr w:rsidR="00C20559" w:rsidRPr="00F64F3B" w14:paraId="0F698E0A" w14:textId="77777777" w:rsidTr="00BF2B7D">
        <w:trPr>
          <w:trHeight w:val="327"/>
        </w:trPr>
        <w:tc>
          <w:tcPr>
            <w:tcW w:w="10060" w:type="dxa"/>
          </w:tcPr>
          <w:p w14:paraId="5B0950B1" w14:textId="410C4EBC" w:rsidR="00C20559" w:rsidRPr="00306E22" w:rsidRDefault="00C20559" w:rsidP="00C20559">
            <w:pPr>
              <w:rPr>
                <w:b/>
                <w:bCs/>
                <w:lang w:val="nl-BE"/>
              </w:rPr>
            </w:pPr>
            <w:r w:rsidRPr="00306E22">
              <w:rPr>
                <w:b/>
                <w:bCs/>
                <w:lang w:val="nl-BE"/>
              </w:rPr>
              <w:t xml:space="preserve">14. Gratis proefversie </w:t>
            </w:r>
            <w:r w:rsidR="00552962">
              <w:rPr>
                <w:b/>
                <w:bCs/>
                <w:lang w:val="nl-BE"/>
              </w:rPr>
              <w:t>(</w:t>
            </w:r>
            <w:r w:rsidR="00552962" w:rsidRPr="0048749A">
              <w:rPr>
                <w:b/>
                <w:bCs/>
                <w:lang w:val="nl-BE"/>
              </w:rPr>
              <w:t>“Trial</w:t>
            </w:r>
            <w:r w:rsidR="0048749A" w:rsidRPr="0048749A">
              <w:rPr>
                <w:b/>
                <w:bCs/>
                <w:lang w:val="nl-BE"/>
              </w:rPr>
              <w:t xml:space="preserve">”) </w:t>
            </w:r>
            <w:r w:rsidR="005643CA" w:rsidRPr="00306E22">
              <w:rPr>
                <w:b/>
                <w:bCs/>
                <w:lang w:val="nl-BE"/>
              </w:rPr>
              <w:t>en betaalde proefperiode</w:t>
            </w:r>
            <w:r w:rsidR="0048749A">
              <w:rPr>
                <w:b/>
                <w:bCs/>
                <w:lang w:val="nl-BE"/>
              </w:rPr>
              <w:t xml:space="preserve"> </w:t>
            </w:r>
            <w:r w:rsidR="0048749A" w:rsidRPr="0048749A">
              <w:rPr>
                <w:b/>
                <w:bCs/>
                <w:lang w:val="nl-BE"/>
              </w:rPr>
              <w:t>(</w:t>
            </w:r>
            <w:r w:rsidR="0048749A">
              <w:rPr>
                <w:b/>
                <w:bCs/>
                <w:lang w:val="nl-BE"/>
              </w:rPr>
              <w:t>“Pilot”)</w:t>
            </w:r>
          </w:p>
        </w:tc>
      </w:tr>
      <w:tr w:rsidR="00C20559" w:rsidRPr="00F64F3B" w14:paraId="442D7E01" w14:textId="77777777" w:rsidTr="00BF2B7D">
        <w:trPr>
          <w:trHeight w:val="973"/>
        </w:trPr>
        <w:tc>
          <w:tcPr>
            <w:tcW w:w="10060" w:type="dxa"/>
          </w:tcPr>
          <w:p w14:paraId="5BB7666F" w14:textId="61448046" w:rsidR="00C20559" w:rsidRPr="00306E22" w:rsidRDefault="00C20559" w:rsidP="00BF2B7D">
            <w:pPr>
              <w:jc w:val="both"/>
              <w:rPr>
                <w:lang w:val="nl-BE"/>
              </w:rPr>
            </w:pPr>
            <w:r w:rsidRPr="00306E22">
              <w:rPr>
                <w:lang w:val="nl-BE"/>
              </w:rPr>
              <w:t xml:space="preserve">14.1 Voor zover </w:t>
            </w:r>
            <w:r w:rsidR="003E36EE" w:rsidRPr="00306E22">
              <w:rPr>
                <w:lang w:val="nl-BE"/>
              </w:rPr>
              <w:t xml:space="preserve">WKB </w:t>
            </w:r>
            <w:r w:rsidRPr="00306E22">
              <w:rPr>
                <w:lang w:val="nl-BE"/>
              </w:rPr>
              <w:t xml:space="preserve">de </w:t>
            </w:r>
            <w:r w:rsidR="00886DF6">
              <w:rPr>
                <w:lang w:val="nl-BE"/>
              </w:rPr>
              <w:t>Klant</w:t>
            </w:r>
            <w:r w:rsidRPr="00306E22">
              <w:rPr>
                <w:lang w:val="nl-BE"/>
              </w:rPr>
              <w:t xml:space="preserve"> voor een bepaalde periode (hierna "Testfase"</w:t>
            </w:r>
            <w:r w:rsidR="007A5ADE">
              <w:rPr>
                <w:lang w:val="nl-BE"/>
              </w:rPr>
              <w:t xml:space="preserve"> of “Trial”</w:t>
            </w:r>
            <w:r w:rsidRPr="00306E22">
              <w:rPr>
                <w:lang w:val="nl-BE"/>
              </w:rPr>
              <w:t>) toegang verleent tot Libra AI of een Premiumfunctie als gratis proefversie, zijn de volgende bepalingen van toepassing:</w:t>
            </w:r>
          </w:p>
          <w:p w14:paraId="4039B655" w14:textId="34605672" w:rsidR="000D2DD6" w:rsidRPr="00306E22" w:rsidRDefault="00C20559" w:rsidP="00BF2B7D">
            <w:pPr>
              <w:jc w:val="both"/>
              <w:rPr>
                <w:lang w:val="nl-BE"/>
              </w:rPr>
            </w:pPr>
            <w:r w:rsidRPr="00306E22">
              <w:rPr>
                <w:lang w:val="nl-BE"/>
              </w:rPr>
              <w:t>a.</w:t>
            </w:r>
            <w:r w:rsidRPr="00306E22">
              <w:rPr>
                <w:lang w:val="nl-BE"/>
              </w:rPr>
              <w:tab/>
              <w:t xml:space="preserve">Voor de Testfase wordt de </w:t>
            </w:r>
            <w:r w:rsidR="005643CA" w:rsidRPr="00306E22">
              <w:rPr>
                <w:lang w:val="nl-BE"/>
              </w:rPr>
              <w:t xml:space="preserve">gratis </w:t>
            </w:r>
            <w:r w:rsidRPr="00306E22">
              <w:rPr>
                <w:lang w:val="nl-BE"/>
              </w:rPr>
              <w:t xml:space="preserve">proefversie van Libra AI aan de </w:t>
            </w:r>
            <w:r w:rsidR="00886DF6">
              <w:rPr>
                <w:lang w:val="nl-BE"/>
              </w:rPr>
              <w:t>Klant</w:t>
            </w:r>
            <w:r w:rsidRPr="00306E22">
              <w:rPr>
                <w:lang w:val="nl-BE"/>
              </w:rPr>
              <w:t xml:space="preserve"> ter beschikking gesteld voor gratis gebruik, tenzij anders overeengekomen.</w:t>
            </w:r>
          </w:p>
          <w:p w14:paraId="5B2A6026" w14:textId="4CF4266B" w:rsidR="00C20559" w:rsidRPr="00306E22" w:rsidRDefault="00C20559" w:rsidP="00BF2B7D">
            <w:pPr>
              <w:jc w:val="both"/>
              <w:rPr>
                <w:lang w:val="nl-BE"/>
              </w:rPr>
            </w:pPr>
            <w:r w:rsidRPr="00306E22">
              <w:rPr>
                <w:lang w:val="nl-BE"/>
              </w:rPr>
              <w:t>b.</w:t>
            </w:r>
            <w:r w:rsidRPr="00306E22">
              <w:rPr>
                <w:lang w:val="nl-BE"/>
              </w:rPr>
              <w:tab/>
              <w:t xml:space="preserve">Voor de Testfase en in afwijking van artikel 9 van deze AV kan </w:t>
            </w:r>
            <w:r w:rsidR="003E36EE" w:rsidRPr="00306E22">
              <w:rPr>
                <w:lang w:val="nl-BE"/>
              </w:rPr>
              <w:t xml:space="preserve">WKB </w:t>
            </w:r>
            <w:r w:rsidRPr="00306E22">
              <w:rPr>
                <w:lang w:val="nl-BE"/>
              </w:rPr>
              <w:t xml:space="preserve">niet aansprakelijk worden gesteld voor enige schade die de </w:t>
            </w:r>
            <w:r w:rsidR="00886DF6">
              <w:rPr>
                <w:lang w:val="nl-BE"/>
              </w:rPr>
              <w:t>Klant</w:t>
            </w:r>
            <w:r w:rsidRPr="00306E22">
              <w:rPr>
                <w:lang w:val="nl-BE"/>
              </w:rPr>
              <w:t xml:space="preserve"> lijdt, met uitzondering van schade die het gevolg is van grove nalatigheid of opzettelijk wangedrag van </w:t>
            </w:r>
            <w:r w:rsidR="003E36EE" w:rsidRPr="00306E22">
              <w:rPr>
                <w:lang w:val="nl-BE"/>
              </w:rPr>
              <w:t>WKB</w:t>
            </w:r>
            <w:r w:rsidRPr="00306E22">
              <w:rPr>
                <w:lang w:val="nl-BE"/>
              </w:rPr>
              <w:t xml:space="preserve">, in welk geval geen beperking van toepassing is. </w:t>
            </w:r>
          </w:p>
          <w:p w14:paraId="03B77BD5" w14:textId="5E2E3E96" w:rsidR="00C20559" w:rsidRPr="00306E22" w:rsidRDefault="00C20559" w:rsidP="00BF2B7D">
            <w:pPr>
              <w:jc w:val="both"/>
              <w:rPr>
                <w:lang w:val="nl-BE"/>
              </w:rPr>
            </w:pPr>
            <w:r w:rsidRPr="00306E22">
              <w:rPr>
                <w:lang w:val="nl-BE"/>
              </w:rPr>
              <w:t>c.</w:t>
            </w:r>
            <w:r w:rsidRPr="00306E22">
              <w:rPr>
                <w:lang w:val="nl-BE"/>
              </w:rPr>
              <w:tab/>
              <w:t xml:space="preserve">Tijdens de </w:t>
            </w:r>
            <w:r w:rsidR="00411B58">
              <w:rPr>
                <w:lang w:val="nl-BE"/>
              </w:rPr>
              <w:t>T</w:t>
            </w:r>
            <w:r w:rsidRPr="00306E22">
              <w:rPr>
                <w:lang w:val="nl-BE"/>
              </w:rPr>
              <w:t>estfase kan de functionele reikwijdte van Libra AI afwijken van de contractueel gegarandeerde functies.</w:t>
            </w:r>
          </w:p>
          <w:p w14:paraId="3BE356F8" w14:textId="6587ABB6" w:rsidR="0042143B" w:rsidRPr="00306E22" w:rsidRDefault="00C20559" w:rsidP="00BF2B7D">
            <w:pPr>
              <w:jc w:val="both"/>
              <w:rPr>
                <w:lang w:val="nl-BE"/>
              </w:rPr>
            </w:pPr>
            <w:r w:rsidRPr="00306E22">
              <w:rPr>
                <w:lang w:val="nl-BE"/>
              </w:rPr>
              <w:t>d.</w:t>
            </w:r>
            <w:r w:rsidRPr="00306E22">
              <w:rPr>
                <w:lang w:val="nl-BE"/>
              </w:rPr>
              <w:tab/>
            </w:r>
            <w:r w:rsidR="0042143B" w:rsidRPr="00306E22">
              <w:rPr>
                <w:lang w:val="nl-BE"/>
              </w:rPr>
              <w:t xml:space="preserve">Tijdens de </w:t>
            </w:r>
            <w:r w:rsidR="00411B58">
              <w:rPr>
                <w:lang w:val="nl-BE"/>
              </w:rPr>
              <w:t>T</w:t>
            </w:r>
            <w:r w:rsidR="0042143B" w:rsidRPr="00306E22">
              <w:rPr>
                <w:lang w:val="nl-BE"/>
              </w:rPr>
              <w:t xml:space="preserve">estfase kan de omvang van de in Libra AI beschikbare inhoud afwijken van de contractueel overeengekomen omvang, in het bijzonder kan de </w:t>
            </w:r>
            <w:r w:rsidR="00886DF6">
              <w:rPr>
                <w:lang w:val="nl-BE"/>
              </w:rPr>
              <w:t>Klant</w:t>
            </w:r>
            <w:r w:rsidR="0042143B" w:rsidRPr="00306E22">
              <w:rPr>
                <w:lang w:val="nl-BE"/>
              </w:rPr>
              <w:t xml:space="preserve"> tijdens de </w:t>
            </w:r>
            <w:r w:rsidR="007A5ADE">
              <w:rPr>
                <w:lang w:val="nl-BE"/>
              </w:rPr>
              <w:t>T</w:t>
            </w:r>
            <w:r w:rsidR="0042143B" w:rsidRPr="00306E22">
              <w:rPr>
                <w:lang w:val="nl-BE"/>
              </w:rPr>
              <w:t xml:space="preserve">estfase toegang hebben tot een bredere inhoud dan tijdens de looptijd van de </w:t>
            </w:r>
            <w:r w:rsidR="00886DF6">
              <w:rPr>
                <w:lang w:val="nl-BE"/>
              </w:rPr>
              <w:t>Overeenkomst</w:t>
            </w:r>
            <w:r w:rsidR="0042143B" w:rsidRPr="00306E22">
              <w:rPr>
                <w:lang w:val="nl-BE"/>
              </w:rPr>
              <w:t xml:space="preserve"> voor de betaalde versie van Libra AI.</w:t>
            </w:r>
          </w:p>
          <w:p w14:paraId="6CB70451" w14:textId="66CC2483" w:rsidR="00C20559" w:rsidRPr="00306E22" w:rsidRDefault="0042143B" w:rsidP="00BF2B7D">
            <w:pPr>
              <w:jc w:val="both"/>
              <w:rPr>
                <w:lang w:val="nl-BE"/>
              </w:rPr>
            </w:pPr>
            <w:r w:rsidRPr="00306E22">
              <w:rPr>
                <w:lang w:val="nl-BE"/>
              </w:rPr>
              <w:t xml:space="preserve">e.            </w:t>
            </w:r>
            <w:r w:rsidR="00C20559" w:rsidRPr="00306E22">
              <w:rPr>
                <w:lang w:val="nl-BE"/>
              </w:rPr>
              <w:t xml:space="preserve">Tijdens de </w:t>
            </w:r>
            <w:r w:rsidR="007A5ADE">
              <w:rPr>
                <w:lang w:val="nl-BE"/>
              </w:rPr>
              <w:t>T</w:t>
            </w:r>
            <w:r w:rsidR="00C20559" w:rsidRPr="00306E22">
              <w:rPr>
                <w:lang w:val="nl-BE"/>
              </w:rPr>
              <w:t xml:space="preserve">estfase kan elke </w:t>
            </w:r>
            <w:r w:rsidR="00CC6A4A">
              <w:rPr>
                <w:lang w:val="nl-BE"/>
              </w:rPr>
              <w:t>Partij</w:t>
            </w:r>
            <w:r w:rsidR="00C20559" w:rsidRPr="00306E22">
              <w:rPr>
                <w:lang w:val="nl-BE"/>
              </w:rPr>
              <w:t xml:space="preserve"> de contractuele relatie te allen tijde zonder opgave van redenen beëindigen.</w:t>
            </w:r>
          </w:p>
        </w:tc>
      </w:tr>
      <w:tr w:rsidR="00C20559" w:rsidRPr="00F64F3B" w14:paraId="355FE64B" w14:textId="77777777" w:rsidTr="00B43382">
        <w:trPr>
          <w:trHeight w:val="819"/>
        </w:trPr>
        <w:tc>
          <w:tcPr>
            <w:tcW w:w="10060" w:type="dxa"/>
          </w:tcPr>
          <w:p w14:paraId="269B7839" w14:textId="7E7DF798" w:rsidR="00C20559" w:rsidRPr="00306E22" w:rsidRDefault="00C20559" w:rsidP="00BF2B7D">
            <w:pPr>
              <w:jc w:val="both"/>
              <w:rPr>
                <w:lang w:val="nl-BE"/>
              </w:rPr>
            </w:pPr>
            <w:r w:rsidRPr="00306E22">
              <w:rPr>
                <w:lang w:val="nl-BE"/>
              </w:rPr>
              <w:t xml:space="preserve">14.2 De </w:t>
            </w:r>
            <w:r w:rsidR="007A5ADE">
              <w:rPr>
                <w:lang w:val="nl-BE"/>
              </w:rPr>
              <w:t>T</w:t>
            </w:r>
            <w:r w:rsidRPr="00306E22">
              <w:rPr>
                <w:lang w:val="nl-BE"/>
              </w:rPr>
              <w:t xml:space="preserve">estfase begint bij het sluiten van de </w:t>
            </w:r>
            <w:r w:rsidR="00886DF6">
              <w:rPr>
                <w:lang w:val="nl-BE"/>
              </w:rPr>
              <w:t>Overeenkomst</w:t>
            </w:r>
            <w:r w:rsidRPr="00306E22">
              <w:rPr>
                <w:lang w:val="nl-BE"/>
              </w:rPr>
              <w:t xml:space="preserve">, maar uiterlijk wanneer de </w:t>
            </w:r>
            <w:r w:rsidR="00886DF6">
              <w:rPr>
                <w:lang w:val="nl-BE"/>
              </w:rPr>
              <w:t>Klant</w:t>
            </w:r>
            <w:r w:rsidRPr="00306E22">
              <w:rPr>
                <w:lang w:val="nl-BE"/>
              </w:rPr>
              <w:t xml:space="preserve"> toegang krijgt tot Libra AI. Tenzij anders overeengekomen voor de duur van de </w:t>
            </w:r>
            <w:r w:rsidR="007A5ADE">
              <w:rPr>
                <w:lang w:val="nl-BE"/>
              </w:rPr>
              <w:t>T</w:t>
            </w:r>
            <w:r w:rsidRPr="00306E22">
              <w:rPr>
                <w:lang w:val="nl-BE"/>
              </w:rPr>
              <w:t xml:space="preserve">estfase, eindigt deze na veertien dagen vanaf het begin van de </w:t>
            </w:r>
            <w:r w:rsidR="004D5C22">
              <w:rPr>
                <w:lang w:val="nl-BE"/>
              </w:rPr>
              <w:t>T</w:t>
            </w:r>
            <w:r w:rsidRPr="00306E22">
              <w:rPr>
                <w:lang w:val="nl-BE"/>
              </w:rPr>
              <w:t>estfase.</w:t>
            </w:r>
          </w:p>
        </w:tc>
      </w:tr>
      <w:tr w:rsidR="00C20559" w:rsidRPr="00F64F3B" w14:paraId="7933F366" w14:textId="77777777" w:rsidTr="00BF2B7D">
        <w:trPr>
          <w:trHeight w:val="567"/>
        </w:trPr>
        <w:tc>
          <w:tcPr>
            <w:tcW w:w="10060" w:type="dxa"/>
          </w:tcPr>
          <w:p w14:paraId="1933F468" w14:textId="7EB21CAF" w:rsidR="00C20559" w:rsidRPr="00306E22" w:rsidRDefault="00C20559" w:rsidP="00BF2B7D">
            <w:pPr>
              <w:jc w:val="both"/>
              <w:rPr>
                <w:lang w:val="nl-BE"/>
              </w:rPr>
            </w:pPr>
            <w:r w:rsidRPr="00306E22">
              <w:rPr>
                <w:lang w:val="nl-BE"/>
              </w:rPr>
              <w:t xml:space="preserve">14.3 Na afloop van de </w:t>
            </w:r>
            <w:r w:rsidR="004D5C22">
              <w:rPr>
                <w:lang w:val="nl-BE"/>
              </w:rPr>
              <w:t>T</w:t>
            </w:r>
            <w:r w:rsidRPr="00306E22">
              <w:rPr>
                <w:lang w:val="nl-BE"/>
              </w:rPr>
              <w:t xml:space="preserve">estfase eindigt de contractuele relatie met betrekking tot het gratis gebruik van Libra AI en de toegang daartoe. </w:t>
            </w:r>
            <w:r w:rsidR="003E36EE" w:rsidRPr="00306E22">
              <w:rPr>
                <w:lang w:val="nl-BE"/>
              </w:rPr>
              <w:t xml:space="preserve">WKB </w:t>
            </w:r>
            <w:r w:rsidRPr="00306E22">
              <w:rPr>
                <w:lang w:val="nl-BE"/>
              </w:rPr>
              <w:t xml:space="preserve">kan de </w:t>
            </w:r>
            <w:r w:rsidR="00886DF6">
              <w:rPr>
                <w:lang w:val="nl-BE"/>
              </w:rPr>
              <w:t>Klant</w:t>
            </w:r>
            <w:r w:rsidRPr="00306E22">
              <w:rPr>
                <w:lang w:val="nl-BE"/>
              </w:rPr>
              <w:t xml:space="preserve"> de mogelijkheid bieden om naadloos over te stappen van de </w:t>
            </w:r>
            <w:r w:rsidR="004D5C22">
              <w:rPr>
                <w:lang w:val="nl-BE"/>
              </w:rPr>
              <w:t>T</w:t>
            </w:r>
            <w:r w:rsidRPr="00306E22">
              <w:rPr>
                <w:lang w:val="nl-BE"/>
              </w:rPr>
              <w:t xml:space="preserve">estfase naar betaald gebruik van Libra AI. Hiervoor moet de </w:t>
            </w:r>
            <w:r w:rsidR="00886DF6">
              <w:rPr>
                <w:lang w:val="nl-BE"/>
              </w:rPr>
              <w:t>Klant</w:t>
            </w:r>
            <w:r w:rsidRPr="00306E22">
              <w:rPr>
                <w:lang w:val="nl-BE"/>
              </w:rPr>
              <w:t xml:space="preserve"> een overeenkomstige boeking maken. </w:t>
            </w:r>
            <w:r w:rsidR="003E36EE" w:rsidRPr="00306E22">
              <w:rPr>
                <w:lang w:val="nl-BE"/>
              </w:rPr>
              <w:t xml:space="preserve">WKB </w:t>
            </w:r>
            <w:r w:rsidRPr="00306E22">
              <w:rPr>
                <w:lang w:val="nl-BE"/>
              </w:rPr>
              <w:t xml:space="preserve">kan de </w:t>
            </w:r>
            <w:r w:rsidR="00886DF6">
              <w:rPr>
                <w:lang w:val="nl-BE"/>
              </w:rPr>
              <w:t>Klant</w:t>
            </w:r>
            <w:r w:rsidRPr="00306E22">
              <w:rPr>
                <w:lang w:val="nl-BE"/>
              </w:rPr>
              <w:t xml:space="preserve"> ondersteunen bij het migreren van verdere proeftoegangen van andere </w:t>
            </w:r>
            <w:r w:rsidR="004A07EB">
              <w:rPr>
                <w:lang w:val="nl-BE"/>
              </w:rPr>
              <w:t>Gebruiker</w:t>
            </w:r>
            <w:r w:rsidRPr="00306E22">
              <w:rPr>
                <w:lang w:val="nl-BE"/>
              </w:rPr>
              <w:t xml:space="preserve">s naar het account van de </w:t>
            </w:r>
            <w:r w:rsidR="00886DF6">
              <w:rPr>
                <w:lang w:val="nl-BE"/>
              </w:rPr>
              <w:t>Klant</w:t>
            </w:r>
            <w:r w:rsidRPr="00306E22">
              <w:rPr>
                <w:lang w:val="nl-BE"/>
              </w:rPr>
              <w:t xml:space="preserve">. </w:t>
            </w:r>
            <w:r w:rsidR="0042143B" w:rsidRPr="00306E22">
              <w:rPr>
                <w:lang w:val="nl-BE"/>
              </w:rPr>
              <w:t xml:space="preserve">Indien de </w:t>
            </w:r>
            <w:r w:rsidR="00886DF6">
              <w:rPr>
                <w:lang w:val="nl-BE"/>
              </w:rPr>
              <w:t>Klant</w:t>
            </w:r>
            <w:r w:rsidR="0042143B" w:rsidRPr="00306E22">
              <w:rPr>
                <w:lang w:val="nl-BE"/>
              </w:rPr>
              <w:t xml:space="preserve"> niet overgaat op betaald gebruik van Libra AI, vervalt de toegang tot Libra AI.</w:t>
            </w:r>
          </w:p>
        </w:tc>
      </w:tr>
      <w:tr w:rsidR="00C20559" w:rsidRPr="00F64F3B" w14:paraId="0B4ED570" w14:textId="77777777" w:rsidTr="00BF2B7D">
        <w:trPr>
          <w:trHeight w:val="646"/>
        </w:trPr>
        <w:tc>
          <w:tcPr>
            <w:tcW w:w="10060" w:type="dxa"/>
          </w:tcPr>
          <w:p w14:paraId="508EA4A3" w14:textId="52761DA6" w:rsidR="0042143B" w:rsidRPr="00306E22" w:rsidRDefault="00C20559" w:rsidP="00BF2B7D">
            <w:pPr>
              <w:jc w:val="both"/>
              <w:rPr>
                <w:lang w:val="nl-BE"/>
              </w:rPr>
            </w:pPr>
            <w:r w:rsidRPr="00306E22">
              <w:rPr>
                <w:lang w:val="nl-BE"/>
              </w:rPr>
              <w:t xml:space="preserve">14.4 Het is de </w:t>
            </w:r>
            <w:r w:rsidR="00886DF6">
              <w:rPr>
                <w:lang w:val="nl-BE"/>
              </w:rPr>
              <w:t>Klant</w:t>
            </w:r>
            <w:r w:rsidRPr="00306E22">
              <w:rPr>
                <w:lang w:val="nl-BE"/>
              </w:rPr>
              <w:t xml:space="preserve"> verboden om na het verstrijken van de gratis proefversie verdere proefversies te verkrijgen en nieuwe accounts aan te maken om deze beperking te omzeilen.</w:t>
            </w:r>
          </w:p>
        </w:tc>
      </w:tr>
      <w:tr w:rsidR="0042143B" w:rsidRPr="00F64F3B" w14:paraId="0155CA34" w14:textId="77777777" w:rsidTr="00BF2B7D">
        <w:trPr>
          <w:trHeight w:val="787"/>
        </w:trPr>
        <w:tc>
          <w:tcPr>
            <w:tcW w:w="10060" w:type="dxa"/>
          </w:tcPr>
          <w:p w14:paraId="1CDED00B" w14:textId="56CB694D" w:rsidR="0042143B" w:rsidRPr="00306E22" w:rsidRDefault="0042143B" w:rsidP="00BF2B7D">
            <w:pPr>
              <w:jc w:val="both"/>
              <w:rPr>
                <w:lang w:val="nl-BE"/>
              </w:rPr>
            </w:pPr>
            <w:r w:rsidRPr="00306E22">
              <w:rPr>
                <w:lang w:val="nl-BE"/>
              </w:rPr>
              <w:t>14.5 De bovenstaande bepalingen (met uitzondering van 14.1 a. en b.) met betrekking tot gratis proefversies zijn ook van toepassing op betaalde proefversies (</w:t>
            </w:r>
            <w:r w:rsidR="008978B6">
              <w:rPr>
                <w:lang w:val="nl-BE"/>
              </w:rPr>
              <w:t>Pilot</w:t>
            </w:r>
            <w:r w:rsidRPr="00306E22">
              <w:rPr>
                <w:lang w:val="nl-BE"/>
              </w:rPr>
              <w:t xml:space="preserve">s), met de volgende uitzonderingen: </w:t>
            </w:r>
          </w:p>
          <w:p w14:paraId="2ADFE893" w14:textId="3EC2D965" w:rsidR="0042143B" w:rsidRPr="00306E22" w:rsidRDefault="0042143B" w:rsidP="00BF2B7D">
            <w:pPr>
              <w:ind w:left="567"/>
              <w:jc w:val="both"/>
              <w:rPr>
                <w:lang w:val="nl-BE"/>
              </w:rPr>
            </w:pPr>
            <w:r w:rsidRPr="00306E22">
              <w:rPr>
                <w:lang w:val="nl-BE"/>
              </w:rPr>
              <w:t xml:space="preserve">a. Tenzij anders vermeld in de Overeenkomst, duren </w:t>
            </w:r>
            <w:r w:rsidR="008978B6">
              <w:rPr>
                <w:lang w:val="nl-BE"/>
              </w:rPr>
              <w:t>Pilot</w:t>
            </w:r>
            <w:r w:rsidRPr="00306E22">
              <w:rPr>
                <w:lang w:val="nl-BE"/>
              </w:rPr>
              <w:t xml:space="preserve">s 5-6 weken. </w:t>
            </w:r>
          </w:p>
          <w:p w14:paraId="6AEA1A2E" w14:textId="4C6C4ADB" w:rsidR="0042143B" w:rsidRPr="00306E22" w:rsidRDefault="0042143B" w:rsidP="00BF2B7D">
            <w:pPr>
              <w:ind w:left="567"/>
              <w:jc w:val="both"/>
              <w:rPr>
                <w:lang w:val="nl-BE"/>
              </w:rPr>
            </w:pPr>
            <w:r w:rsidRPr="00306E22">
              <w:rPr>
                <w:lang w:val="nl-BE"/>
              </w:rPr>
              <w:t xml:space="preserve">b. Voor </w:t>
            </w:r>
            <w:r w:rsidR="008978B6">
              <w:rPr>
                <w:lang w:val="nl-BE"/>
              </w:rPr>
              <w:t>Pilot</w:t>
            </w:r>
            <w:r w:rsidRPr="00306E22">
              <w:rPr>
                <w:lang w:val="nl-BE"/>
              </w:rPr>
              <w:t xml:space="preserve">s worden kosten in rekening gebracht (in overeenstemming met de Overeenkomst). </w:t>
            </w:r>
          </w:p>
          <w:p w14:paraId="4B5E725A" w14:textId="46B3BC4E" w:rsidR="0042143B" w:rsidRPr="00306E22" w:rsidRDefault="0042143B" w:rsidP="00BF2B7D">
            <w:pPr>
              <w:ind w:left="567"/>
              <w:jc w:val="both"/>
              <w:rPr>
                <w:lang w:val="nl-BE"/>
              </w:rPr>
            </w:pPr>
            <w:r w:rsidRPr="00306E22">
              <w:rPr>
                <w:lang w:val="nl-BE"/>
              </w:rPr>
              <w:t xml:space="preserve">c. </w:t>
            </w:r>
            <w:r w:rsidR="008978B6">
              <w:rPr>
                <w:lang w:val="nl-BE"/>
              </w:rPr>
              <w:t>Pilot</w:t>
            </w:r>
            <w:r w:rsidRPr="00306E22">
              <w:rPr>
                <w:lang w:val="nl-BE"/>
              </w:rPr>
              <w:t xml:space="preserve">s kunnen aanvullende </w:t>
            </w:r>
            <w:proofErr w:type="spellStart"/>
            <w:r w:rsidRPr="00306E22">
              <w:rPr>
                <w:lang w:val="nl-BE"/>
              </w:rPr>
              <w:t>onboardingdiensten</w:t>
            </w:r>
            <w:proofErr w:type="spellEnd"/>
            <w:r w:rsidRPr="00306E22">
              <w:rPr>
                <w:lang w:val="nl-BE"/>
              </w:rPr>
              <w:t xml:space="preserve"> omvatten, zoals bepaald door het huidige aanbod van Libra</w:t>
            </w:r>
            <w:r w:rsidR="005E2270">
              <w:rPr>
                <w:lang w:val="nl-BE"/>
              </w:rPr>
              <w:t xml:space="preserve"> AI</w:t>
            </w:r>
            <w:r w:rsidRPr="00306E22">
              <w:rPr>
                <w:lang w:val="nl-BE"/>
              </w:rPr>
              <w:t xml:space="preserve"> en de Overeenkomst. </w:t>
            </w:r>
          </w:p>
        </w:tc>
      </w:tr>
      <w:tr w:rsidR="00C20559" w:rsidRPr="0009678A" w14:paraId="16F3D43F" w14:textId="77777777" w:rsidTr="00BF2B7D">
        <w:trPr>
          <w:trHeight w:val="266"/>
        </w:trPr>
        <w:tc>
          <w:tcPr>
            <w:tcW w:w="10060" w:type="dxa"/>
          </w:tcPr>
          <w:p w14:paraId="32919AFE" w14:textId="48B598DC" w:rsidR="00C20559" w:rsidRPr="0009678A" w:rsidRDefault="00C20559" w:rsidP="00C20559">
            <w:pPr>
              <w:rPr>
                <w:b/>
                <w:bCs/>
              </w:rPr>
            </w:pPr>
            <w:r>
              <w:rPr>
                <w:b/>
                <w:bCs/>
              </w:rPr>
              <w:t>15</w:t>
            </w:r>
            <w:r w:rsidRPr="0009678A">
              <w:rPr>
                <w:b/>
                <w:bCs/>
              </w:rPr>
              <w:t xml:space="preserve">. </w:t>
            </w:r>
            <w:proofErr w:type="spellStart"/>
            <w:r w:rsidRPr="0009678A">
              <w:rPr>
                <w:b/>
                <w:bCs/>
              </w:rPr>
              <w:t>Diversen</w:t>
            </w:r>
            <w:proofErr w:type="spellEnd"/>
          </w:p>
        </w:tc>
      </w:tr>
      <w:tr w:rsidR="00C20559" w:rsidRPr="00F64F3B" w14:paraId="798B768B" w14:textId="77777777" w:rsidTr="00BF2B7D">
        <w:trPr>
          <w:trHeight w:val="973"/>
        </w:trPr>
        <w:tc>
          <w:tcPr>
            <w:tcW w:w="10060" w:type="dxa"/>
          </w:tcPr>
          <w:p w14:paraId="0D2257B5" w14:textId="2513A5A3" w:rsidR="00C20559" w:rsidRPr="00306E22" w:rsidRDefault="00C20559" w:rsidP="00BF2B7D">
            <w:pPr>
              <w:jc w:val="both"/>
              <w:rPr>
                <w:lang w:val="nl-BE"/>
              </w:rPr>
            </w:pPr>
            <w:r w:rsidRPr="00306E22">
              <w:rPr>
                <w:lang w:val="nl-BE"/>
              </w:rPr>
              <w:t xml:space="preserve">15.1 Libra AI wordt voortdurend verder ontwikkeld. </w:t>
            </w:r>
            <w:r w:rsidR="003E36EE" w:rsidRPr="00306E22">
              <w:rPr>
                <w:lang w:val="nl-BE"/>
              </w:rPr>
              <w:t xml:space="preserve">WKB </w:t>
            </w:r>
            <w:r w:rsidRPr="00306E22">
              <w:rPr>
                <w:lang w:val="nl-BE"/>
              </w:rPr>
              <w:t xml:space="preserve">kan met name de gebruiksopties verder ontwikkelen en wijzigen. Verdere ontwikkeling of wijziging van Libra AI en/of de gebruiksopties kan wijzigingen in deze AV vereisen. </w:t>
            </w:r>
            <w:r w:rsidR="003E36EE" w:rsidRPr="00306E22">
              <w:rPr>
                <w:lang w:val="nl-BE"/>
              </w:rPr>
              <w:t xml:space="preserve">WKB </w:t>
            </w:r>
            <w:r w:rsidRPr="00306E22">
              <w:rPr>
                <w:lang w:val="nl-BE"/>
              </w:rPr>
              <w:t xml:space="preserve">heeft daarom het recht om deze AV te wijzigen voor zover dit nodig is om rekening te houden met verdere ontwikkelingen of wijzigingen in Libra AI of de gebruiksopties, om mazen in de wet te dichten die aanzienlijke moeilijkheden bij de uitvoering van de </w:t>
            </w:r>
            <w:r w:rsidR="00886DF6">
              <w:rPr>
                <w:lang w:val="nl-BE"/>
              </w:rPr>
              <w:t>Overeenkomst</w:t>
            </w:r>
            <w:r w:rsidRPr="00306E22">
              <w:rPr>
                <w:lang w:val="nl-BE"/>
              </w:rPr>
              <w:t xml:space="preserve"> kunnen veroorzaken, of om te voldoen aan wettelijke vereisten. Dergelijke wijzigingen in de AV mogen de </w:t>
            </w:r>
            <w:r w:rsidR="00886DF6">
              <w:rPr>
                <w:lang w:val="nl-BE"/>
              </w:rPr>
              <w:t>Klant</w:t>
            </w:r>
            <w:r w:rsidRPr="00306E22">
              <w:rPr>
                <w:lang w:val="nl-BE"/>
              </w:rPr>
              <w:t xml:space="preserve"> niet in een slechtere positie brengen dan toen de </w:t>
            </w:r>
            <w:r w:rsidR="00886DF6">
              <w:rPr>
                <w:lang w:val="nl-BE"/>
              </w:rPr>
              <w:t>Overeenkomst</w:t>
            </w:r>
            <w:r w:rsidRPr="00306E22">
              <w:rPr>
                <w:lang w:val="nl-BE"/>
              </w:rPr>
              <w:t xml:space="preserve"> werd gesloten. De </w:t>
            </w:r>
            <w:r w:rsidR="00886DF6">
              <w:rPr>
                <w:lang w:val="nl-BE"/>
              </w:rPr>
              <w:t>Klant</w:t>
            </w:r>
            <w:r w:rsidRPr="00306E22">
              <w:rPr>
                <w:lang w:val="nl-BE"/>
              </w:rPr>
              <w:t xml:space="preserve"> wordt ten minste zes weken voordat de wijzigingen in de AV van kracht worden, schriftelijk op de hoogte gesteld van dergelijke wijzigingen.</w:t>
            </w:r>
          </w:p>
        </w:tc>
      </w:tr>
      <w:tr w:rsidR="00C20559" w:rsidRPr="00F64F3B" w14:paraId="05681257" w14:textId="77777777" w:rsidTr="00BF2B7D">
        <w:trPr>
          <w:trHeight w:val="973"/>
        </w:trPr>
        <w:tc>
          <w:tcPr>
            <w:tcW w:w="10060" w:type="dxa"/>
          </w:tcPr>
          <w:p w14:paraId="2F69B596" w14:textId="084C2D85" w:rsidR="00C20559" w:rsidRPr="00306E22" w:rsidRDefault="00C20559" w:rsidP="00BF2B7D">
            <w:pPr>
              <w:jc w:val="both"/>
              <w:rPr>
                <w:lang w:val="nl-BE"/>
              </w:rPr>
            </w:pPr>
            <w:r w:rsidRPr="00306E22">
              <w:rPr>
                <w:lang w:val="nl-BE"/>
              </w:rPr>
              <w:lastRenderedPageBreak/>
              <w:t xml:space="preserve">15.2 </w:t>
            </w:r>
            <w:r w:rsidR="003E36EE" w:rsidRPr="00306E22">
              <w:rPr>
                <w:lang w:val="nl-BE"/>
              </w:rPr>
              <w:t xml:space="preserve">WKB </w:t>
            </w:r>
            <w:r w:rsidRPr="00306E22">
              <w:rPr>
                <w:lang w:val="nl-BE"/>
              </w:rPr>
              <w:t xml:space="preserve">heeft het recht om deze AV eenzijdig te wijzigen of aan te vullen. De </w:t>
            </w:r>
            <w:r w:rsidR="00886DF6">
              <w:rPr>
                <w:lang w:val="nl-BE"/>
              </w:rPr>
              <w:t>Klant</w:t>
            </w:r>
            <w:r w:rsidRPr="00306E22">
              <w:rPr>
                <w:lang w:val="nl-BE"/>
              </w:rPr>
              <w:t xml:space="preserve"> wordt schriftelijk op de hoogte gesteld van de wijzigingen. Indien de </w:t>
            </w:r>
            <w:r w:rsidR="00886DF6">
              <w:rPr>
                <w:lang w:val="nl-BE"/>
              </w:rPr>
              <w:t>Klant</w:t>
            </w:r>
            <w:r w:rsidRPr="00306E22">
              <w:rPr>
                <w:lang w:val="nl-BE"/>
              </w:rPr>
              <w:t xml:space="preserve"> niet binnen 30 dagen na kennisgeving bezwaar maakt tegen de wijziging, wordt deze geacht te zijn aanvaard. </w:t>
            </w:r>
          </w:p>
        </w:tc>
      </w:tr>
      <w:tr w:rsidR="00C20559" w:rsidRPr="00886DF6" w14:paraId="132DAC71" w14:textId="77777777" w:rsidTr="00BF2B7D">
        <w:trPr>
          <w:trHeight w:val="855"/>
        </w:trPr>
        <w:tc>
          <w:tcPr>
            <w:tcW w:w="10060" w:type="dxa"/>
          </w:tcPr>
          <w:p w14:paraId="2EE14555" w14:textId="4F4F2ABB" w:rsidR="00C20559" w:rsidRPr="00886DF6" w:rsidRDefault="00C20559" w:rsidP="00BF2B7D">
            <w:pPr>
              <w:jc w:val="both"/>
              <w:rPr>
                <w:lang w:val="nl-BE"/>
              </w:rPr>
            </w:pPr>
            <w:r w:rsidRPr="00306E22">
              <w:rPr>
                <w:lang w:val="nl-BE"/>
              </w:rPr>
              <w:t>15.</w:t>
            </w:r>
            <w:r w:rsidR="0001260E" w:rsidRPr="00306E22">
              <w:rPr>
                <w:lang w:val="nl-BE"/>
              </w:rPr>
              <w:t xml:space="preserve">3 </w:t>
            </w:r>
            <w:r w:rsidRPr="00306E22">
              <w:rPr>
                <w:lang w:val="nl-BE"/>
              </w:rPr>
              <w:t xml:space="preserve">Andere wijzigingen of aanvullingen op de </w:t>
            </w:r>
            <w:r w:rsidR="00886DF6">
              <w:rPr>
                <w:lang w:val="nl-BE"/>
              </w:rPr>
              <w:t>Overeenkomst</w:t>
            </w:r>
            <w:r w:rsidRPr="00306E22">
              <w:rPr>
                <w:lang w:val="nl-BE"/>
              </w:rPr>
              <w:t xml:space="preserve"> moeten schriftelijk worden vastgelegd om geldig te zijn, waarbij uitdrukkelijk naar de </w:t>
            </w:r>
            <w:r w:rsidR="00886DF6">
              <w:rPr>
                <w:lang w:val="nl-BE"/>
              </w:rPr>
              <w:t>Overeenkomst</w:t>
            </w:r>
            <w:r w:rsidRPr="00306E22">
              <w:rPr>
                <w:lang w:val="nl-BE"/>
              </w:rPr>
              <w:t xml:space="preserve"> moet worden verwezen. Dit geldt ook voor een </w:t>
            </w:r>
            <w:r w:rsidR="00886DF6">
              <w:rPr>
                <w:lang w:val="nl-BE"/>
              </w:rPr>
              <w:t>Overeenkomst</w:t>
            </w:r>
            <w:r w:rsidRPr="00306E22">
              <w:rPr>
                <w:lang w:val="nl-BE"/>
              </w:rPr>
              <w:t xml:space="preserve"> die afwijkt van deze schriftelijke vormvereiste. </w:t>
            </w:r>
            <w:r w:rsidRPr="00886DF6">
              <w:rPr>
                <w:lang w:val="nl-BE"/>
              </w:rPr>
              <w:t>Artikel 15.4 blijft onverminderd van kracht.</w:t>
            </w:r>
          </w:p>
        </w:tc>
      </w:tr>
      <w:tr w:rsidR="00C20559" w:rsidRPr="00F64F3B" w14:paraId="2E08B154" w14:textId="77777777" w:rsidTr="00BF2B7D">
        <w:trPr>
          <w:trHeight w:val="400"/>
        </w:trPr>
        <w:tc>
          <w:tcPr>
            <w:tcW w:w="10060" w:type="dxa"/>
          </w:tcPr>
          <w:p w14:paraId="5BAA443D" w14:textId="73E63F63" w:rsidR="00C20559" w:rsidRPr="00306E22" w:rsidRDefault="00C20559" w:rsidP="00BF2B7D">
            <w:pPr>
              <w:tabs>
                <w:tab w:val="left" w:pos="2968"/>
              </w:tabs>
              <w:jc w:val="both"/>
              <w:rPr>
                <w:lang w:val="nl-BE"/>
              </w:rPr>
            </w:pPr>
            <w:r w:rsidRPr="00306E22">
              <w:rPr>
                <w:lang w:val="nl-BE"/>
              </w:rPr>
              <w:t>15.</w:t>
            </w:r>
            <w:r w:rsidR="0001260E" w:rsidRPr="00306E22">
              <w:rPr>
                <w:lang w:val="nl-BE"/>
              </w:rPr>
              <w:t xml:space="preserve">4 </w:t>
            </w:r>
            <w:r w:rsidRPr="00306E22">
              <w:rPr>
                <w:lang w:val="nl-BE"/>
              </w:rPr>
              <w:t xml:space="preserve">De </w:t>
            </w:r>
            <w:r w:rsidR="00886DF6">
              <w:rPr>
                <w:lang w:val="nl-BE"/>
              </w:rPr>
              <w:t>Klant</w:t>
            </w:r>
            <w:r w:rsidRPr="00306E22">
              <w:rPr>
                <w:lang w:val="nl-BE"/>
              </w:rPr>
              <w:t xml:space="preserve"> is niet gerechtigd om de </w:t>
            </w:r>
            <w:r w:rsidR="00886DF6">
              <w:rPr>
                <w:lang w:val="nl-BE"/>
              </w:rPr>
              <w:t>Overeenkomst</w:t>
            </w:r>
            <w:r w:rsidRPr="00306E22">
              <w:rPr>
                <w:lang w:val="nl-BE"/>
              </w:rPr>
              <w:t xml:space="preserve"> of de daaruit voortvloeiende rechten over te dragen of </w:t>
            </w:r>
            <w:r w:rsidR="00050D47">
              <w:rPr>
                <w:lang w:val="nl-BE"/>
              </w:rPr>
              <w:t xml:space="preserve">af te staan </w:t>
            </w:r>
            <w:r w:rsidRPr="00306E22">
              <w:rPr>
                <w:lang w:val="nl-BE"/>
              </w:rPr>
              <w:t xml:space="preserve">zonder voorafgaande schriftelijke toestemming van </w:t>
            </w:r>
            <w:r w:rsidR="003E36EE" w:rsidRPr="00306E22">
              <w:rPr>
                <w:lang w:val="nl-BE"/>
              </w:rPr>
              <w:t>WKB</w:t>
            </w:r>
            <w:r w:rsidRPr="00306E22">
              <w:rPr>
                <w:lang w:val="nl-BE"/>
              </w:rPr>
              <w:t>.</w:t>
            </w:r>
          </w:p>
        </w:tc>
      </w:tr>
      <w:tr w:rsidR="00C20559" w:rsidRPr="00F64F3B" w14:paraId="4E8864D9" w14:textId="77777777" w:rsidTr="00BF2B7D">
        <w:trPr>
          <w:trHeight w:val="578"/>
        </w:trPr>
        <w:tc>
          <w:tcPr>
            <w:tcW w:w="10060" w:type="dxa"/>
          </w:tcPr>
          <w:p w14:paraId="39640E61" w14:textId="07E1726B" w:rsidR="00C20559" w:rsidRPr="00306E22" w:rsidRDefault="00C20559" w:rsidP="00BF2B7D">
            <w:pPr>
              <w:jc w:val="both"/>
              <w:rPr>
                <w:lang w:val="nl-BE"/>
              </w:rPr>
            </w:pPr>
            <w:r w:rsidRPr="00306E22">
              <w:rPr>
                <w:lang w:val="nl-BE"/>
              </w:rPr>
              <w:t>15.</w:t>
            </w:r>
            <w:r w:rsidR="0001260E" w:rsidRPr="00306E22">
              <w:rPr>
                <w:lang w:val="nl-BE"/>
              </w:rPr>
              <w:t xml:space="preserve">5 </w:t>
            </w:r>
            <w:r w:rsidRPr="00306E22">
              <w:rPr>
                <w:lang w:val="nl-BE"/>
              </w:rPr>
              <w:t xml:space="preserve">Indien een bepaling van de </w:t>
            </w:r>
            <w:r w:rsidR="00886DF6">
              <w:rPr>
                <w:lang w:val="nl-BE"/>
              </w:rPr>
              <w:t>Overeenkomst</w:t>
            </w:r>
            <w:r w:rsidRPr="00306E22">
              <w:rPr>
                <w:lang w:val="nl-BE"/>
              </w:rPr>
              <w:t xml:space="preserve"> ongeldig, onwettig of niet-afdwingbaar is of wordt, heeft dit geen invloed op de geldigheid, wettigheid en afdwingbaarheid van de overige bepalingen van de </w:t>
            </w:r>
            <w:r w:rsidR="00886DF6">
              <w:rPr>
                <w:lang w:val="nl-BE"/>
              </w:rPr>
              <w:t>Overeenkomst</w:t>
            </w:r>
            <w:r w:rsidRPr="00306E22">
              <w:rPr>
                <w:lang w:val="nl-BE"/>
              </w:rPr>
              <w:t>.</w:t>
            </w:r>
          </w:p>
        </w:tc>
      </w:tr>
      <w:tr w:rsidR="00C20559" w:rsidRPr="00F64F3B" w14:paraId="180F9D4E" w14:textId="77777777" w:rsidTr="00BF2B7D">
        <w:trPr>
          <w:trHeight w:val="585"/>
        </w:trPr>
        <w:tc>
          <w:tcPr>
            <w:tcW w:w="10060" w:type="dxa"/>
          </w:tcPr>
          <w:p w14:paraId="525EC099" w14:textId="68A48A3C" w:rsidR="00C20559" w:rsidRPr="00306E22" w:rsidRDefault="00C20559" w:rsidP="00BF2B7D">
            <w:pPr>
              <w:jc w:val="both"/>
              <w:rPr>
                <w:lang w:val="nl-BE"/>
              </w:rPr>
            </w:pPr>
            <w:r w:rsidRPr="00306E22">
              <w:rPr>
                <w:lang w:val="nl-BE"/>
              </w:rPr>
              <w:t>15.</w:t>
            </w:r>
            <w:r w:rsidR="0001260E" w:rsidRPr="00306E22">
              <w:rPr>
                <w:lang w:val="nl-BE"/>
              </w:rPr>
              <w:t xml:space="preserve">6 </w:t>
            </w:r>
            <w:r w:rsidRPr="00306E22">
              <w:rPr>
                <w:lang w:val="nl-BE"/>
              </w:rPr>
              <w:t xml:space="preserve">De </w:t>
            </w:r>
            <w:r w:rsidR="00886DF6">
              <w:rPr>
                <w:lang w:val="nl-BE"/>
              </w:rPr>
              <w:t>Overeenkomst</w:t>
            </w:r>
            <w:r w:rsidRPr="00306E22">
              <w:rPr>
                <w:lang w:val="nl-BE"/>
              </w:rPr>
              <w:t xml:space="preserve"> wordt uitsluitend beheerst door het </w:t>
            </w:r>
            <w:r w:rsidR="00251A5D" w:rsidRPr="00306E22">
              <w:rPr>
                <w:lang w:val="nl-BE"/>
              </w:rPr>
              <w:t>Belgische</w:t>
            </w:r>
            <w:r w:rsidRPr="00306E22">
              <w:rPr>
                <w:lang w:val="nl-BE"/>
              </w:rPr>
              <w:t xml:space="preserve"> recht, met uitsluiting van het Verdrag van de Verenigde Naties inzake internationale koopovereenkomsten betreffende roerende zaken (CISG).</w:t>
            </w:r>
          </w:p>
        </w:tc>
      </w:tr>
      <w:tr w:rsidR="00C20559" w:rsidRPr="00F64F3B" w14:paraId="173BF4AC" w14:textId="77777777" w:rsidTr="00BF2B7D">
        <w:trPr>
          <w:trHeight w:val="581"/>
        </w:trPr>
        <w:tc>
          <w:tcPr>
            <w:tcW w:w="10060" w:type="dxa"/>
          </w:tcPr>
          <w:p w14:paraId="5773F99E" w14:textId="47C74FD1" w:rsidR="00C20559" w:rsidRPr="00306E22" w:rsidRDefault="00C20559" w:rsidP="00BF2B7D">
            <w:pPr>
              <w:jc w:val="both"/>
              <w:rPr>
                <w:lang w:val="nl-BE"/>
              </w:rPr>
            </w:pPr>
            <w:r w:rsidRPr="00306E22">
              <w:rPr>
                <w:lang w:val="nl-BE"/>
              </w:rPr>
              <w:t>15.</w:t>
            </w:r>
            <w:r w:rsidR="0001260E" w:rsidRPr="00306E22">
              <w:rPr>
                <w:lang w:val="nl-BE"/>
              </w:rPr>
              <w:t xml:space="preserve">7 </w:t>
            </w:r>
            <w:r w:rsidRPr="00306E22">
              <w:rPr>
                <w:lang w:val="nl-BE"/>
              </w:rPr>
              <w:t>De exclusie</w:t>
            </w:r>
            <w:r w:rsidR="00A90992">
              <w:rPr>
                <w:lang w:val="nl-BE"/>
              </w:rPr>
              <w:t>f</w:t>
            </w:r>
            <w:r w:rsidRPr="00306E22">
              <w:rPr>
                <w:lang w:val="nl-BE"/>
              </w:rPr>
              <w:t xml:space="preserve"> bevoegde rechtbank voor alle geschillen die voortvloeien uit of verband houden met de Overeenkomst is </w:t>
            </w:r>
            <w:r w:rsidR="00251A5D" w:rsidRPr="00306E22">
              <w:rPr>
                <w:lang w:val="nl-BE"/>
              </w:rPr>
              <w:t xml:space="preserve">Brussel. </w:t>
            </w:r>
            <w:r w:rsidR="003E36EE" w:rsidRPr="00306E22">
              <w:rPr>
                <w:lang w:val="nl-BE"/>
              </w:rPr>
              <w:t xml:space="preserve">WKB </w:t>
            </w:r>
            <w:r w:rsidRPr="00306E22">
              <w:rPr>
                <w:lang w:val="nl-BE"/>
              </w:rPr>
              <w:t xml:space="preserve">heeft ook het recht om een rechtszaak aan te spannen in de plaats waar de </w:t>
            </w:r>
            <w:r w:rsidR="00886DF6">
              <w:rPr>
                <w:lang w:val="nl-BE"/>
              </w:rPr>
              <w:t>Klant</w:t>
            </w:r>
            <w:r w:rsidRPr="00306E22">
              <w:rPr>
                <w:lang w:val="nl-BE"/>
              </w:rPr>
              <w:t xml:space="preserve"> zijn hoofdkantoor heeft.</w:t>
            </w:r>
          </w:p>
        </w:tc>
      </w:tr>
      <w:tr w:rsidR="00C20559" w:rsidRPr="00F64F3B" w14:paraId="591AADA0" w14:textId="77777777" w:rsidTr="00BF2B7D">
        <w:trPr>
          <w:trHeight w:val="973"/>
        </w:trPr>
        <w:tc>
          <w:tcPr>
            <w:tcW w:w="10060" w:type="dxa"/>
          </w:tcPr>
          <w:p w14:paraId="2CD74263" w14:textId="114CC805" w:rsidR="00C20559" w:rsidRPr="00306E22" w:rsidRDefault="00C20559" w:rsidP="00BF2B7D">
            <w:pPr>
              <w:jc w:val="both"/>
              <w:rPr>
                <w:lang w:val="nl-BE"/>
              </w:rPr>
            </w:pPr>
            <w:r w:rsidRPr="00306E22">
              <w:rPr>
                <w:lang w:val="nl-BE"/>
              </w:rPr>
              <w:t>15.</w:t>
            </w:r>
            <w:r w:rsidR="0001260E" w:rsidRPr="00306E22">
              <w:rPr>
                <w:lang w:val="nl-BE"/>
              </w:rPr>
              <w:t xml:space="preserve">8 </w:t>
            </w:r>
            <w:r w:rsidRPr="00306E22">
              <w:rPr>
                <w:lang w:val="nl-BE"/>
              </w:rPr>
              <w:t xml:space="preserve">De </w:t>
            </w:r>
            <w:r w:rsidR="00886DF6">
              <w:rPr>
                <w:lang w:val="nl-BE"/>
              </w:rPr>
              <w:t>Klant</w:t>
            </w:r>
            <w:r w:rsidRPr="00306E22">
              <w:rPr>
                <w:lang w:val="nl-BE"/>
              </w:rPr>
              <w:t xml:space="preserve"> stemt ermee in Libra AI te gebruiken in overeenstemming met alle exportcontroles en economische sanctiewetten die van toepassing zijn op de </w:t>
            </w:r>
            <w:r w:rsidR="00CC6A4A">
              <w:rPr>
                <w:lang w:val="nl-BE"/>
              </w:rPr>
              <w:t>Partij</w:t>
            </w:r>
            <w:r w:rsidRPr="00306E22">
              <w:rPr>
                <w:lang w:val="nl-BE"/>
              </w:rPr>
              <w:t xml:space="preserve">en, met inbegrip van maar niet beperkt tot het niet exporteren of overdragen van Libra AI aan, het gebruiken van Libra AI ten behoeve van, of het beschikbaar stellen van Libra AI voor gebruik door personen, entiteiten of organisaties waarmee personen uit de EU of het VK anderszins verboden zijn om dergelijke transacties aan te gaan. </w:t>
            </w:r>
            <w:r w:rsidR="003E36EE" w:rsidRPr="00306E22">
              <w:rPr>
                <w:lang w:val="nl-BE"/>
              </w:rPr>
              <w:t xml:space="preserve">WKB </w:t>
            </w:r>
            <w:r w:rsidRPr="00306E22">
              <w:rPr>
                <w:lang w:val="nl-BE"/>
              </w:rPr>
              <w:t xml:space="preserve">is niet verplicht om Libra AI beschikbaar te stellen aan een </w:t>
            </w:r>
            <w:r w:rsidR="004A07EB">
              <w:rPr>
                <w:lang w:val="nl-BE"/>
              </w:rPr>
              <w:t>Gebruiker</w:t>
            </w:r>
            <w:r w:rsidRPr="00306E22">
              <w:rPr>
                <w:lang w:val="nl-BE"/>
              </w:rPr>
              <w:t xml:space="preserve"> of in een rechtsgebied indien dit, naar haar redelijk oordeel, in strijd zou zijn met de toepasselijke wetgeving, en </w:t>
            </w:r>
            <w:r w:rsidR="003E36EE" w:rsidRPr="00306E22">
              <w:rPr>
                <w:lang w:val="nl-BE"/>
              </w:rPr>
              <w:t xml:space="preserve">WKB </w:t>
            </w:r>
            <w:r w:rsidRPr="00306E22">
              <w:rPr>
                <w:lang w:val="nl-BE"/>
              </w:rPr>
              <w:t xml:space="preserve">is in dat geval niet aansprakelijk voor het terugtrekken van Libra AI van een dergelijke </w:t>
            </w:r>
            <w:r w:rsidR="004A07EB">
              <w:rPr>
                <w:lang w:val="nl-BE"/>
              </w:rPr>
              <w:t>Gebruiker</w:t>
            </w:r>
            <w:r w:rsidRPr="00306E22">
              <w:rPr>
                <w:lang w:val="nl-BE"/>
              </w:rPr>
              <w:t xml:space="preserve"> of een dergelijk rechtsgebied, mits zij de </w:t>
            </w:r>
            <w:r w:rsidR="00886DF6">
              <w:rPr>
                <w:lang w:val="nl-BE"/>
              </w:rPr>
              <w:t>Klant</w:t>
            </w:r>
            <w:r w:rsidRPr="00306E22">
              <w:rPr>
                <w:lang w:val="nl-BE"/>
              </w:rPr>
              <w:t xml:space="preserve"> hiervan schriftelijk in kennis stelt. Deze clausule is alleen van toepassing op voor zover deze afdwingbaar is onder de momenteel geldende wetgeving, in het bijzonder Verordening (EG) nr. 2271/96 van de Raad ("Europese blokkeringsverordening") en de daaropvolgende verordeningen en wetten.</w:t>
            </w:r>
          </w:p>
        </w:tc>
      </w:tr>
      <w:tr w:rsidR="00C20559" w:rsidRPr="00F64F3B" w14:paraId="077B02D8" w14:textId="77777777" w:rsidTr="00BF2B7D">
        <w:trPr>
          <w:trHeight w:val="973"/>
        </w:trPr>
        <w:tc>
          <w:tcPr>
            <w:tcW w:w="10060" w:type="dxa"/>
          </w:tcPr>
          <w:p w14:paraId="1220982F" w14:textId="566BA9D6" w:rsidR="000824E2" w:rsidRPr="00306E22" w:rsidRDefault="00C20559" w:rsidP="00BF2B7D">
            <w:pPr>
              <w:jc w:val="both"/>
              <w:rPr>
                <w:lang w:val="nl-BE"/>
              </w:rPr>
            </w:pPr>
            <w:r w:rsidRPr="00306E22">
              <w:rPr>
                <w:lang w:val="nl-BE"/>
              </w:rPr>
              <w:t>15.</w:t>
            </w:r>
            <w:r w:rsidR="00E1647A" w:rsidRPr="00306E22">
              <w:rPr>
                <w:lang w:val="nl-BE"/>
              </w:rPr>
              <w:t xml:space="preserve">9 </w:t>
            </w:r>
            <w:r w:rsidR="003E36EE" w:rsidRPr="00306E22">
              <w:rPr>
                <w:lang w:val="nl-BE"/>
              </w:rPr>
              <w:t xml:space="preserve">WKB </w:t>
            </w:r>
            <w:r w:rsidRPr="00306E22">
              <w:rPr>
                <w:lang w:val="nl-BE"/>
              </w:rPr>
              <w:t xml:space="preserve">heeft het recht om de met de </w:t>
            </w:r>
            <w:r w:rsidR="00886DF6">
              <w:rPr>
                <w:lang w:val="nl-BE"/>
              </w:rPr>
              <w:t>Klant</w:t>
            </w:r>
            <w:r w:rsidRPr="00306E22">
              <w:rPr>
                <w:lang w:val="nl-BE"/>
              </w:rPr>
              <w:t xml:space="preserve"> gesloten Overeenkomst over te dragen aan een gelieerde onderneming, dat wil zeggen een onderneming die behoort tot dezelfde groep van ondernemingen als bedoeld in art.</w:t>
            </w:r>
            <w:r w:rsidR="003B25D5" w:rsidRPr="00306E22">
              <w:rPr>
                <w:lang w:val="nl-BE"/>
              </w:rPr>
              <w:t xml:space="preserve"> 1:20, 1:21 of 1:22 van het </w:t>
            </w:r>
            <w:r w:rsidR="003B25D5" w:rsidRPr="00306E22">
              <w:rPr>
                <w:i/>
                <w:iCs/>
                <w:lang w:val="nl-BE"/>
              </w:rPr>
              <w:t>Wetboek van Vennootschappen</w:t>
            </w:r>
            <w:r w:rsidR="003B25D5" w:rsidRPr="00306E22">
              <w:rPr>
                <w:lang w:val="nl-BE"/>
              </w:rPr>
              <w:t xml:space="preserve"> </w:t>
            </w:r>
            <w:r w:rsidR="003B25D5" w:rsidRPr="00306E22">
              <w:rPr>
                <w:i/>
                <w:iCs/>
                <w:lang w:val="nl-BE"/>
              </w:rPr>
              <w:t>en</w:t>
            </w:r>
            <w:r w:rsidR="003B25D5" w:rsidRPr="00306E22">
              <w:rPr>
                <w:lang w:val="nl-BE"/>
              </w:rPr>
              <w:t xml:space="preserve"> </w:t>
            </w:r>
            <w:r w:rsidR="003B25D5" w:rsidRPr="00306E22">
              <w:rPr>
                <w:i/>
                <w:iCs/>
                <w:lang w:val="nl-BE"/>
              </w:rPr>
              <w:t>Verenigingen</w:t>
            </w:r>
            <w:r w:rsidR="003B25D5" w:rsidRPr="00306E22">
              <w:rPr>
                <w:lang w:val="nl-BE"/>
              </w:rPr>
              <w:t xml:space="preserve"> </w:t>
            </w:r>
            <w:r w:rsidR="0060426E" w:rsidRPr="00306E22">
              <w:rPr>
                <w:i/>
                <w:iCs/>
                <w:lang w:val="nl-BE"/>
              </w:rPr>
              <w:t>(</w:t>
            </w:r>
            <w:r w:rsidR="0060426E" w:rsidRPr="00306E22">
              <w:rPr>
                <w:lang w:val="nl-BE"/>
              </w:rPr>
              <w:t xml:space="preserve">WVV) </w:t>
            </w:r>
            <w:r w:rsidRPr="00306E22">
              <w:rPr>
                <w:lang w:val="nl-BE"/>
              </w:rPr>
              <w:t xml:space="preserve">waartoe </w:t>
            </w:r>
            <w:r w:rsidR="003E36EE" w:rsidRPr="00306E22">
              <w:rPr>
                <w:lang w:val="nl-BE"/>
              </w:rPr>
              <w:t xml:space="preserve">WKB </w:t>
            </w:r>
            <w:r w:rsidRPr="00306E22">
              <w:rPr>
                <w:lang w:val="nl-BE"/>
              </w:rPr>
              <w:t xml:space="preserve">behoort, en om alle rechten en verplichtingen uit hoofde van de Overeenkomst geheel of gedeeltelijk door derden, in het bijzonder gelieerde ondernemingen, te laten uitvoeren of aan derden over te dragen, in het bijzonder voor financieringsdoeleinden, zonder dat daarvoor de toestemming van de </w:t>
            </w:r>
            <w:r w:rsidR="00886DF6">
              <w:rPr>
                <w:lang w:val="nl-BE"/>
              </w:rPr>
              <w:t>Klant</w:t>
            </w:r>
            <w:r w:rsidRPr="00306E22">
              <w:rPr>
                <w:lang w:val="nl-BE"/>
              </w:rPr>
              <w:t xml:space="preserve"> vereist is.</w:t>
            </w:r>
          </w:p>
        </w:tc>
      </w:tr>
      <w:tr w:rsidR="000824E2" w:rsidRPr="00F64F3B" w14:paraId="7844E9FA" w14:textId="77777777" w:rsidTr="00BF2B7D">
        <w:trPr>
          <w:trHeight w:val="304"/>
        </w:trPr>
        <w:tc>
          <w:tcPr>
            <w:tcW w:w="10060" w:type="dxa"/>
          </w:tcPr>
          <w:p w14:paraId="5ADA0028" w14:textId="5C0523F4" w:rsidR="000824E2" w:rsidRPr="00306E22" w:rsidRDefault="000824E2" w:rsidP="0028249D">
            <w:pPr>
              <w:rPr>
                <w:b/>
                <w:bCs/>
                <w:lang w:val="nl-BE"/>
              </w:rPr>
            </w:pPr>
            <w:r w:rsidRPr="00306E22">
              <w:rPr>
                <w:b/>
                <w:bCs/>
                <w:lang w:val="nl-BE"/>
              </w:rPr>
              <w:t>16. Melding van onwettige inhoud, inhoudsmoderatie</w:t>
            </w:r>
          </w:p>
        </w:tc>
      </w:tr>
      <w:tr w:rsidR="000824E2" w:rsidRPr="00E84252" w14:paraId="1C24C6D9" w14:textId="77777777" w:rsidTr="00BF2B7D">
        <w:trPr>
          <w:trHeight w:val="973"/>
        </w:trPr>
        <w:tc>
          <w:tcPr>
            <w:tcW w:w="10060" w:type="dxa"/>
          </w:tcPr>
          <w:p w14:paraId="13E6D007" w14:textId="789B0041" w:rsidR="000824E2" w:rsidRPr="00306E22" w:rsidRDefault="003E36EE" w:rsidP="00BF2B7D">
            <w:pPr>
              <w:jc w:val="both"/>
              <w:rPr>
                <w:lang w:val="nl-BE"/>
              </w:rPr>
            </w:pPr>
            <w:r w:rsidRPr="00306E22">
              <w:rPr>
                <w:lang w:val="nl-BE"/>
              </w:rPr>
              <w:t xml:space="preserve">WKB </w:t>
            </w:r>
            <w:r w:rsidR="000824E2" w:rsidRPr="00306E22">
              <w:rPr>
                <w:lang w:val="nl-BE"/>
              </w:rPr>
              <w:t xml:space="preserve">als hostingdienstverlener in de zin van de Digital Services Act (d.w.z. Verordening (EU) 2022/2065 van het Europees Parlement en de Raad van 19 oktober 2022 betreffende een eengemaakte markt voor digitale diensten en tot wijziging van Richtlijn 2000/31/EG), stelt elke persoon of entiteit in staat om de aanwezigheid van specifieke informatie in de bovengenoemde dienst te melden die deze persoon of entiteit als illegale inhoud beschouwt, in overeenstemming met de bepalingen van de Digital Services Act, met inbegrip van artikel 16 daarvan. </w:t>
            </w:r>
          </w:p>
          <w:p w14:paraId="34D67924" w14:textId="7E5AED84" w:rsidR="000824E2" w:rsidRPr="00306E22" w:rsidRDefault="000824E2" w:rsidP="00BF2B7D">
            <w:pPr>
              <w:jc w:val="both"/>
              <w:rPr>
                <w:lang w:val="nl-BE"/>
              </w:rPr>
            </w:pPr>
          </w:p>
          <w:p w14:paraId="22F21FB0" w14:textId="29FF9B9F" w:rsidR="000824E2" w:rsidRPr="00306E22" w:rsidRDefault="000824E2" w:rsidP="00BF2B7D">
            <w:pPr>
              <w:jc w:val="both"/>
              <w:rPr>
                <w:lang w:val="nl-BE"/>
              </w:rPr>
            </w:pPr>
            <w:r w:rsidRPr="00306E22">
              <w:rPr>
                <w:lang w:val="nl-BE"/>
              </w:rPr>
              <w:t xml:space="preserve">Elke persoon of entiteit, in het bijzonder de </w:t>
            </w:r>
            <w:r w:rsidR="00886DF6">
              <w:rPr>
                <w:lang w:val="nl-BE"/>
              </w:rPr>
              <w:t>Klant</w:t>
            </w:r>
            <w:r w:rsidRPr="00306E22">
              <w:rPr>
                <w:lang w:val="nl-BE"/>
              </w:rPr>
              <w:t xml:space="preserve"> en </w:t>
            </w:r>
            <w:r w:rsidR="004A07EB">
              <w:rPr>
                <w:lang w:val="nl-BE"/>
              </w:rPr>
              <w:t>Gebruiker</w:t>
            </w:r>
            <w:r w:rsidRPr="00306E22">
              <w:rPr>
                <w:lang w:val="nl-BE"/>
              </w:rPr>
              <w:t>s</w:t>
            </w:r>
            <w:r w:rsidRPr="00306E22">
              <w:rPr>
                <w:u w:val="single"/>
                <w:lang w:val="nl-BE"/>
              </w:rPr>
              <w:t xml:space="preserve">, </w:t>
            </w:r>
            <w:r w:rsidRPr="00306E22">
              <w:rPr>
                <w:lang w:val="nl-BE"/>
              </w:rPr>
              <w:t xml:space="preserve">kan inhoud die zij als onwettig beschouwt, melden via e-mail met behulp van de huidige contactgegevens op onze website, met name in ons </w:t>
            </w:r>
            <w:proofErr w:type="spellStart"/>
            <w:r w:rsidRPr="00306E22">
              <w:rPr>
                <w:lang w:val="nl-BE"/>
              </w:rPr>
              <w:t>impressum</w:t>
            </w:r>
            <w:proofErr w:type="spellEnd"/>
            <w:r w:rsidRPr="00306E22">
              <w:rPr>
                <w:lang w:val="nl-BE"/>
              </w:rPr>
              <w:t xml:space="preserve">. </w:t>
            </w:r>
          </w:p>
          <w:p w14:paraId="3DB672F6" w14:textId="7F2D94A6" w:rsidR="000824E2" w:rsidRPr="00306E22" w:rsidRDefault="000824E2" w:rsidP="00BF2B7D">
            <w:pPr>
              <w:ind w:left="567"/>
              <w:jc w:val="both"/>
              <w:rPr>
                <w:lang w:val="nl-BE"/>
              </w:rPr>
            </w:pPr>
          </w:p>
          <w:p w14:paraId="1B6520E9" w14:textId="77777777" w:rsidR="000824E2" w:rsidRPr="00306E22" w:rsidRDefault="000824E2" w:rsidP="00BF2B7D">
            <w:pPr>
              <w:jc w:val="both"/>
              <w:rPr>
                <w:lang w:val="nl-BE"/>
              </w:rPr>
            </w:pPr>
            <w:r w:rsidRPr="00306E22">
              <w:rPr>
                <w:lang w:val="nl-BE"/>
              </w:rPr>
              <w:t xml:space="preserve">De melding moet ten minste de volgende informatie bevatten: </w:t>
            </w:r>
          </w:p>
          <w:p w14:paraId="11AC4072" w14:textId="77777777" w:rsidR="000824E2" w:rsidRPr="00306E22" w:rsidRDefault="000824E2" w:rsidP="00BF2B7D">
            <w:pPr>
              <w:ind w:left="567"/>
              <w:jc w:val="both"/>
              <w:rPr>
                <w:lang w:val="nl-BE"/>
              </w:rPr>
            </w:pPr>
            <w:r w:rsidRPr="00306E22">
              <w:rPr>
                <w:lang w:val="nl-BE"/>
              </w:rPr>
              <w:t xml:space="preserve"> </w:t>
            </w:r>
          </w:p>
          <w:p w14:paraId="183118ED" w14:textId="77777777" w:rsidR="000824E2" w:rsidRPr="00306E22" w:rsidRDefault="000824E2" w:rsidP="00BF2B7D">
            <w:pPr>
              <w:numPr>
                <w:ilvl w:val="0"/>
                <w:numId w:val="47"/>
              </w:numPr>
              <w:jc w:val="both"/>
              <w:rPr>
                <w:lang w:val="nl-BE"/>
              </w:rPr>
            </w:pPr>
            <w:r w:rsidRPr="00306E22">
              <w:rPr>
                <w:lang w:val="nl-BE"/>
              </w:rPr>
              <w:t xml:space="preserve">een voldoende gemotiveerde uitleg waarom u de betreffende informatie als illegale inhoud beschouwt, </w:t>
            </w:r>
          </w:p>
          <w:p w14:paraId="2E9608D3" w14:textId="77777777" w:rsidR="000824E2" w:rsidRPr="00306E22" w:rsidRDefault="000824E2" w:rsidP="00BF2B7D">
            <w:pPr>
              <w:numPr>
                <w:ilvl w:val="0"/>
                <w:numId w:val="48"/>
              </w:numPr>
              <w:jc w:val="both"/>
              <w:rPr>
                <w:lang w:val="nl-BE"/>
              </w:rPr>
            </w:pPr>
            <w:r w:rsidRPr="00306E22">
              <w:rPr>
                <w:lang w:val="nl-BE"/>
              </w:rPr>
              <w:lastRenderedPageBreak/>
              <w:t xml:space="preserve">een duidelijke vermelding van de exacte elektronische opslaglocatie van deze informatie, zoals het precieze URL-adres of de precieze URL-adressen, of, indien nodig, aanvullende informatie die relevant is voor het type inhoud en het specifieke type hostingdienst om de illegale inhoud te identificeren, </w:t>
            </w:r>
          </w:p>
          <w:p w14:paraId="4CDD607E" w14:textId="77777777" w:rsidR="000824E2" w:rsidRPr="00306E22" w:rsidRDefault="000824E2" w:rsidP="00BF2B7D">
            <w:pPr>
              <w:numPr>
                <w:ilvl w:val="0"/>
                <w:numId w:val="49"/>
              </w:numPr>
              <w:jc w:val="both"/>
              <w:rPr>
                <w:lang w:val="nl-BE"/>
              </w:rPr>
            </w:pPr>
            <w:r w:rsidRPr="00306E22">
              <w:rPr>
                <w:lang w:val="nl-BE"/>
              </w:rPr>
              <w:t xml:space="preserve">uw naam en e-mailadres of die van uw organisatie, tenzij de informatie wordt geacht verband te houden met een strafbaar feit als bedoeld in de artikelen 3 tot en met 7 van Richtlijn 2011/93/EU </w:t>
            </w:r>
          </w:p>
          <w:p w14:paraId="13E455CE" w14:textId="63F05882" w:rsidR="000824E2" w:rsidRPr="00306E22" w:rsidRDefault="000824E2" w:rsidP="00BF2B7D">
            <w:pPr>
              <w:numPr>
                <w:ilvl w:val="0"/>
                <w:numId w:val="50"/>
              </w:numPr>
              <w:jc w:val="both"/>
              <w:rPr>
                <w:lang w:val="nl-BE"/>
              </w:rPr>
            </w:pPr>
            <w:r w:rsidRPr="00306E22">
              <w:rPr>
                <w:lang w:val="nl-BE"/>
              </w:rPr>
              <w:t>een verklaring dat u of de entiteit te goeder trouw van mening bent dat de informatie en verklaringen in de melding juist en volledig zijn.  </w:t>
            </w:r>
          </w:p>
          <w:p w14:paraId="39BC8E10" w14:textId="16805456" w:rsidR="000824E2" w:rsidRPr="00306E22" w:rsidRDefault="000824E2" w:rsidP="00BF2B7D">
            <w:pPr>
              <w:ind w:left="567"/>
              <w:jc w:val="both"/>
              <w:rPr>
                <w:lang w:val="nl-BE"/>
              </w:rPr>
            </w:pPr>
          </w:p>
          <w:p w14:paraId="11A2C791" w14:textId="77777777" w:rsidR="000824E2" w:rsidRPr="00306E22" w:rsidRDefault="000824E2" w:rsidP="00BF2B7D">
            <w:pPr>
              <w:jc w:val="both"/>
              <w:rPr>
                <w:lang w:val="nl-BE"/>
              </w:rPr>
            </w:pPr>
            <w:r w:rsidRPr="00306E22">
              <w:rPr>
                <w:lang w:val="nl-BE"/>
              </w:rPr>
              <w:t xml:space="preserve">Elke binnenkomende melding wordt onmiddellijk, objectief en begrijpelijk onderzocht. Als een overtreding wordt vastgesteld, wordt de betreffende inhoud verwijderd of anderszins beperkt. De melder wordt op de hoogte gebracht van de genomen beslissing en van eventuele rechtsmiddelen. </w:t>
            </w:r>
          </w:p>
          <w:p w14:paraId="2CCED1A8" w14:textId="77777777" w:rsidR="000824E2" w:rsidRPr="00306E22" w:rsidRDefault="000824E2" w:rsidP="00BF2B7D">
            <w:pPr>
              <w:jc w:val="both"/>
              <w:rPr>
                <w:lang w:val="nl-BE"/>
              </w:rPr>
            </w:pPr>
            <w:r w:rsidRPr="00306E22">
              <w:rPr>
                <w:lang w:val="nl-BE"/>
              </w:rPr>
              <w:t xml:space="preserve"> </w:t>
            </w:r>
          </w:p>
          <w:p w14:paraId="06D107CC" w14:textId="39A9BB22" w:rsidR="000824E2" w:rsidRPr="00306E22" w:rsidRDefault="000824E2" w:rsidP="00BF2B7D">
            <w:pPr>
              <w:jc w:val="both"/>
              <w:rPr>
                <w:lang w:val="nl-BE"/>
              </w:rPr>
            </w:pPr>
            <w:r w:rsidRPr="00306E22">
              <w:rPr>
                <w:lang w:val="nl-BE"/>
              </w:rPr>
              <w:t xml:space="preserve">Alle maatregelen op het gebied van inhoudsmoderatie en gebruiksbeperking worden objectief, zorgvuldig en evenredig uitgevoerd. Er wordt met name rekening gehouden met de grondrechten van </w:t>
            </w:r>
            <w:r w:rsidR="004A07EB">
              <w:rPr>
                <w:lang w:val="nl-BE"/>
              </w:rPr>
              <w:t>Gebruiker</w:t>
            </w:r>
            <w:r w:rsidRPr="00306E22">
              <w:rPr>
                <w:lang w:val="nl-BE"/>
              </w:rPr>
              <w:t xml:space="preserve">s overeenkomstig het Handvest van de grondrechten van de Europese Unie, in het bijzonder het recht op vrijheid van meningsuiting, vrijheid en pluralisme van de media. </w:t>
            </w:r>
          </w:p>
        </w:tc>
      </w:tr>
    </w:tbl>
    <w:p w14:paraId="47CB13EC" w14:textId="77777777" w:rsidR="00BF2B7D" w:rsidRPr="00306E22" w:rsidRDefault="00BF2B7D">
      <w:pPr>
        <w:rPr>
          <w:b/>
          <w:bCs/>
          <w:lang w:val="nl-BE"/>
        </w:rPr>
      </w:pPr>
      <w:r w:rsidRPr="00306E22">
        <w:rPr>
          <w:b/>
          <w:bCs/>
          <w:lang w:val="nl-BE"/>
        </w:rPr>
        <w:lastRenderedPageBreak/>
        <w:br w:type="page"/>
      </w:r>
    </w:p>
    <w:p w14:paraId="168B2A85" w14:textId="578C98B4" w:rsidR="00432460" w:rsidRPr="00306E22" w:rsidRDefault="00432460" w:rsidP="00432460">
      <w:pPr>
        <w:rPr>
          <w:b/>
          <w:bCs/>
          <w:lang w:val="nl-BE"/>
        </w:rPr>
      </w:pPr>
      <w:r w:rsidRPr="00306E22">
        <w:rPr>
          <w:b/>
          <w:bCs/>
          <w:lang w:val="nl-BE"/>
        </w:rPr>
        <w:lastRenderedPageBreak/>
        <w:t>Bijlage 1 bij de Algemene Voorwaarden Libra van Wolters Kluwer</w:t>
      </w:r>
    </w:p>
    <w:p w14:paraId="73EADF85" w14:textId="77777777" w:rsidR="00432460" w:rsidRPr="00306E22" w:rsidRDefault="00432460" w:rsidP="00432460">
      <w:pPr>
        <w:rPr>
          <w:b/>
          <w:bCs/>
          <w:lang w:val="nl-BE"/>
        </w:rPr>
      </w:pPr>
      <w:r w:rsidRPr="00306E22">
        <w:rPr>
          <w:b/>
          <w:bCs/>
          <w:lang w:val="nl-BE"/>
        </w:rPr>
        <w:t>Gegevensverwerkingsovereenkomst</w:t>
      </w:r>
    </w:p>
    <w:p w14:paraId="2135B292" w14:textId="77777777" w:rsidR="00432460" w:rsidRPr="00306E22" w:rsidRDefault="00432460" w:rsidP="00432460">
      <w:pPr>
        <w:jc w:val="both"/>
        <w:rPr>
          <w:lang w:val="nl-BE"/>
        </w:rPr>
      </w:pPr>
      <w:r w:rsidRPr="00306E22">
        <w:rPr>
          <w:lang w:val="nl-BE"/>
        </w:rPr>
        <w:t>Deze gegevensverwerkingsovereenkomst ("DPA") en de volgende bijlagen:</w:t>
      </w:r>
    </w:p>
    <w:p w14:paraId="20156A4A" w14:textId="77777777" w:rsidR="00432460" w:rsidRPr="00306E22" w:rsidRDefault="00432460" w:rsidP="00432460">
      <w:pPr>
        <w:jc w:val="both"/>
        <w:rPr>
          <w:lang w:val="nl-BE"/>
        </w:rPr>
      </w:pPr>
      <w:r w:rsidRPr="00306E22">
        <w:rPr>
          <w:lang w:val="nl-BE"/>
        </w:rPr>
        <w:t>Bijlage 1 "Beschrijving van de verwerking van persoonsgegevens"</w:t>
      </w:r>
    </w:p>
    <w:p w14:paraId="709B5679" w14:textId="77777777" w:rsidR="00432460" w:rsidRPr="00306E22" w:rsidRDefault="00432460" w:rsidP="00432460">
      <w:pPr>
        <w:jc w:val="both"/>
        <w:rPr>
          <w:lang w:val="nl-BE"/>
        </w:rPr>
      </w:pPr>
      <w:r w:rsidRPr="00306E22">
        <w:rPr>
          <w:lang w:val="nl-BE"/>
        </w:rPr>
        <w:t>Bijlage 2 "Technische en organisatorische maatregelen"</w:t>
      </w:r>
    </w:p>
    <w:p w14:paraId="125145A3" w14:textId="77777777" w:rsidR="00432460" w:rsidRPr="00306E22" w:rsidRDefault="00432460" w:rsidP="00432460">
      <w:pPr>
        <w:jc w:val="both"/>
        <w:rPr>
          <w:lang w:val="nl-BE"/>
        </w:rPr>
      </w:pPr>
      <w:r w:rsidRPr="00306E22">
        <w:rPr>
          <w:lang w:val="nl-BE"/>
        </w:rPr>
        <w:t xml:space="preserve">Bijlage 3 "Lijst van </w:t>
      </w:r>
      <w:proofErr w:type="spellStart"/>
      <w:r w:rsidRPr="00306E22">
        <w:rPr>
          <w:lang w:val="nl-BE"/>
        </w:rPr>
        <w:t>subverwerkers</w:t>
      </w:r>
      <w:proofErr w:type="spellEnd"/>
      <w:r w:rsidRPr="00306E22">
        <w:rPr>
          <w:lang w:val="nl-BE"/>
        </w:rPr>
        <w:t>"</w:t>
      </w:r>
    </w:p>
    <w:p w14:paraId="59F2C4A4" w14:textId="6BE3D392" w:rsidR="00432460" w:rsidRPr="00306E22" w:rsidRDefault="00432460" w:rsidP="00432460">
      <w:pPr>
        <w:jc w:val="both"/>
        <w:rPr>
          <w:lang w:val="nl-BE"/>
        </w:rPr>
      </w:pPr>
      <w:r w:rsidRPr="00306E22">
        <w:rPr>
          <w:lang w:val="nl-BE"/>
        </w:rPr>
        <w:t xml:space="preserve">vormen een integraal onderdeel van deze DPA, zijn onderworpen aan de Algemene Voorwaarden van Libra van Wolters Kluwer en vormen een aanvulling op de bepalingen van de Overeenkomst met de </w:t>
      </w:r>
      <w:r w:rsidR="00886DF6">
        <w:rPr>
          <w:lang w:val="nl-BE"/>
        </w:rPr>
        <w:t>Klant</w:t>
      </w:r>
      <w:r w:rsidRPr="00306E22">
        <w:rPr>
          <w:lang w:val="nl-BE"/>
        </w:rPr>
        <w:t xml:space="preserve"> (zoals gedefinieerd in de Overeenkomst). Zij regelen de rechten en plichten van de </w:t>
      </w:r>
      <w:r w:rsidR="00CC6A4A">
        <w:rPr>
          <w:lang w:val="nl-BE"/>
        </w:rPr>
        <w:t>Partij</w:t>
      </w:r>
      <w:r w:rsidRPr="00306E22">
        <w:rPr>
          <w:lang w:val="nl-BE"/>
        </w:rPr>
        <w:t xml:space="preserve">en met betrekking tot de verwerking van de persoonsgegevens van de </w:t>
      </w:r>
      <w:r w:rsidR="00886DF6">
        <w:rPr>
          <w:lang w:val="nl-BE"/>
        </w:rPr>
        <w:t>Klant</w:t>
      </w:r>
      <w:r w:rsidRPr="00306E22">
        <w:rPr>
          <w:lang w:val="nl-BE"/>
        </w:rPr>
        <w:t xml:space="preserve"> door </w:t>
      </w:r>
      <w:r w:rsidR="006803E1" w:rsidRPr="00306E22">
        <w:rPr>
          <w:lang w:val="nl-BE"/>
        </w:rPr>
        <w:t xml:space="preserve">Wolters Kluwer Belgium NV </w:t>
      </w:r>
      <w:r w:rsidRPr="00306E22">
        <w:rPr>
          <w:lang w:val="nl-BE"/>
        </w:rPr>
        <w:t>(hierna "Verwerker" genoemd), overeenkomstig artikel 28 van de AVG. In geval van tegenstrijdigheid tussen deze DPA en de bijbehorende Overeenkomst, prevaleren deze DPA en de bijlagen daarbij.</w:t>
      </w:r>
    </w:p>
    <w:p w14:paraId="43666973" w14:textId="77777777" w:rsidR="00432460" w:rsidRDefault="00432460" w:rsidP="00432460">
      <w:pPr>
        <w:pStyle w:val="ListParagraph"/>
        <w:numPr>
          <w:ilvl w:val="0"/>
          <w:numId w:val="51"/>
        </w:numPr>
        <w:rPr>
          <w:b/>
          <w:bCs/>
        </w:rPr>
      </w:pPr>
      <w:proofErr w:type="spellStart"/>
      <w:r>
        <w:rPr>
          <w:b/>
          <w:bCs/>
        </w:rPr>
        <w:t>Toepassingsgebied</w:t>
      </w:r>
      <w:proofErr w:type="spellEnd"/>
    </w:p>
    <w:p w14:paraId="4C315925" w14:textId="5FCA9D15" w:rsidR="00432460" w:rsidRPr="00306E22" w:rsidRDefault="00432460" w:rsidP="00432460">
      <w:pPr>
        <w:jc w:val="both"/>
        <w:rPr>
          <w:lang w:val="nl-BE"/>
        </w:rPr>
      </w:pPr>
      <w:r w:rsidRPr="00306E22">
        <w:rPr>
          <w:lang w:val="nl-BE"/>
        </w:rPr>
        <w:t>Voor de toepassing van deze DPA is</w:t>
      </w:r>
      <w:r w:rsidR="006803E1" w:rsidRPr="00306E22">
        <w:rPr>
          <w:lang w:val="nl-BE"/>
        </w:rPr>
        <w:t xml:space="preserve"> Wolters Kluwer Belgium NV </w:t>
      </w:r>
      <w:r w:rsidRPr="00306E22">
        <w:rPr>
          <w:lang w:val="nl-BE"/>
        </w:rPr>
        <w:t xml:space="preserve">de Verwerker van persoonsgegevens en is de </w:t>
      </w:r>
      <w:r w:rsidR="00886DF6">
        <w:rPr>
          <w:lang w:val="nl-BE"/>
        </w:rPr>
        <w:t>Klant</w:t>
      </w:r>
      <w:r w:rsidRPr="00306E22">
        <w:rPr>
          <w:lang w:val="nl-BE"/>
        </w:rPr>
        <w:t xml:space="preserve"> de Verwerkingsverantwoordelijke. Het doel van deze DPA is om de voorwaarden vast te leggen waaronder de Verwerker namens de Verwerkingsverantwoordelijke gerechtigd is om de persoonsgegevens te verwerken die nodig zijn om de in de Overeenkomst omschreven diensten te verlenen.</w:t>
      </w:r>
    </w:p>
    <w:p w14:paraId="747D5EF4" w14:textId="4A4CE5A9" w:rsidR="00432460" w:rsidRPr="00306E22" w:rsidRDefault="00432460" w:rsidP="00432460">
      <w:pPr>
        <w:jc w:val="both"/>
        <w:rPr>
          <w:lang w:val="nl-BE"/>
        </w:rPr>
      </w:pPr>
      <w:r w:rsidRPr="00306E22">
        <w:rPr>
          <w:lang w:val="nl-BE"/>
        </w:rPr>
        <w:t xml:space="preserve">De details van de gegevensverwerking (onderwerp, aard en doel van de verwerking, type persoonsgegevens, categorieën van betrokkenen, enz.) worden beschreven in bijlage 1 "Beschrijving van de verwerking van persoonsgegevens". De duur van de gegevensverwerking komt overeen met de looptijd van de </w:t>
      </w:r>
      <w:r w:rsidR="00886DF6">
        <w:rPr>
          <w:lang w:val="nl-BE"/>
        </w:rPr>
        <w:t>Overeenkomst</w:t>
      </w:r>
      <w:r w:rsidRPr="00306E22">
        <w:rPr>
          <w:lang w:val="nl-BE"/>
        </w:rPr>
        <w:t>.</w:t>
      </w:r>
    </w:p>
    <w:p w14:paraId="07E36C6F" w14:textId="77777777" w:rsidR="00432460" w:rsidRPr="00306E22" w:rsidRDefault="00432460" w:rsidP="00432460">
      <w:pPr>
        <w:jc w:val="both"/>
        <w:rPr>
          <w:lang w:val="nl-BE"/>
        </w:rPr>
      </w:pPr>
      <w:r w:rsidRPr="00306E22">
        <w:rPr>
          <w:lang w:val="nl-BE"/>
        </w:rPr>
        <w:t>Indien in deze bepalingen termen worden gebruikt die zijn gedefinieerd in Verordening (EU) 2016/679, hebben deze termen dezelfde betekenis als in die verordening.</w:t>
      </w:r>
    </w:p>
    <w:p w14:paraId="2CB40D32" w14:textId="77777777" w:rsidR="00432460" w:rsidRPr="004F5075" w:rsidRDefault="00432460" w:rsidP="00432460">
      <w:pPr>
        <w:pStyle w:val="ListParagraph"/>
        <w:numPr>
          <w:ilvl w:val="0"/>
          <w:numId w:val="51"/>
        </w:numPr>
        <w:rPr>
          <w:b/>
          <w:bCs/>
        </w:rPr>
      </w:pPr>
      <w:proofErr w:type="spellStart"/>
      <w:r w:rsidRPr="004F5075">
        <w:rPr>
          <w:b/>
          <w:bCs/>
        </w:rPr>
        <w:t>Communicatie</w:t>
      </w:r>
      <w:proofErr w:type="spellEnd"/>
    </w:p>
    <w:p w14:paraId="2D6A4837" w14:textId="5FB985FD" w:rsidR="00432460" w:rsidRPr="00306E22" w:rsidRDefault="00432460" w:rsidP="00432460">
      <w:pPr>
        <w:jc w:val="both"/>
        <w:rPr>
          <w:lang w:val="nl-BE"/>
        </w:rPr>
      </w:pPr>
      <w:r w:rsidRPr="00306E22">
        <w:rPr>
          <w:lang w:val="nl-BE"/>
        </w:rPr>
        <w:t xml:space="preserve">Alle kennisgevingen, mededelingen of andere verzoeken met betrekking tot deze DPA moeten worden gericht aan de volgende contactgegevens: voor de </w:t>
      </w:r>
      <w:r w:rsidR="00886DF6">
        <w:rPr>
          <w:lang w:val="nl-BE"/>
        </w:rPr>
        <w:t>Klant</w:t>
      </w:r>
      <w:r w:rsidRPr="00306E22">
        <w:rPr>
          <w:lang w:val="nl-BE"/>
        </w:rPr>
        <w:t xml:space="preserve">, de contactgegevens vermeld in het Bestelformulier of in de tussen de </w:t>
      </w:r>
      <w:r w:rsidR="00CC6A4A">
        <w:rPr>
          <w:lang w:val="nl-BE"/>
        </w:rPr>
        <w:t>Partij</w:t>
      </w:r>
      <w:r w:rsidRPr="00306E22">
        <w:rPr>
          <w:lang w:val="nl-BE"/>
        </w:rPr>
        <w:t xml:space="preserve">en gesloten </w:t>
      </w:r>
      <w:r w:rsidR="00886DF6">
        <w:rPr>
          <w:lang w:val="nl-BE"/>
        </w:rPr>
        <w:t>Overeenkomst</w:t>
      </w:r>
      <w:r w:rsidRPr="00306E22">
        <w:rPr>
          <w:lang w:val="nl-BE"/>
        </w:rPr>
        <w:t>; voor de Verwerker, moeten ze worden verzonden naar de Functionaris voor gegevensbescherming (DPO) per e-mail naar</w:t>
      </w:r>
      <w:r w:rsidR="00757244">
        <w:rPr>
          <w:lang w:val="nl-BE"/>
        </w:rPr>
        <w:t xml:space="preserve"> </w:t>
      </w:r>
      <w:hyperlink r:id="rId11" w:history="1">
        <w:r w:rsidR="00170F5E" w:rsidRPr="00BF34FA">
          <w:rPr>
            <w:rStyle w:val="Hyperlink"/>
            <w:lang w:val="nl-BE"/>
          </w:rPr>
          <w:t>wkbe-gdpr@wolterskluwer.com</w:t>
        </w:r>
      </w:hyperlink>
      <w:r w:rsidR="008B735D" w:rsidRPr="00306E22">
        <w:rPr>
          <w:lang w:val="nl-BE"/>
        </w:rPr>
        <w:t xml:space="preserve"> </w:t>
      </w:r>
      <w:r w:rsidRPr="00306E22">
        <w:rPr>
          <w:lang w:val="nl-BE"/>
        </w:rPr>
        <w:t xml:space="preserve">of per post naar </w:t>
      </w:r>
      <w:r w:rsidR="006803E1" w:rsidRPr="00306E22">
        <w:rPr>
          <w:lang w:val="nl-BE"/>
        </w:rPr>
        <w:t>Wolters Kluwer Belgium NV</w:t>
      </w:r>
      <w:r w:rsidRPr="00306E22">
        <w:rPr>
          <w:lang w:val="nl-BE"/>
        </w:rPr>
        <w:t xml:space="preserve">, met maatschappelijke zetel te </w:t>
      </w:r>
      <w:r w:rsidR="006803E1" w:rsidRPr="00306E22">
        <w:rPr>
          <w:lang w:val="nl-BE"/>
        </w:rPr>
        <w:t>Motstraat 30, 2800 Mechelen, België</w:t>
      </w:r>
      <w:r w:rsidRPr="00306E22">
        <w:rPr>
          <w:lang w:val="nl-BE"/>
        </w:rPr>
        <w:t>.</w:t>
      </w:r>
    </w:p>
    <w:p w14:paraId="6B4FC325" w14:textId="3AAF9FD8" w:rsidR="00432460" w:rsidRPr="00306E22" w:rsidRDefault="00432460" w:rsidP="00432460">
      <w:pPr>
        <w:jc w:val="both"/>
        <w:rPr>
          <w:lang w:val="nl-BE"/>
        </w:rPr>
      </w:pPr>
      <w:r w:rsidRPr="00306E22">
        <w:rPr>
          <w:lang w:val="nl-BE"/>
        </w:rPr>
        <w:t xml:space="preserve">Kennisgevingen moeten schriftelijk (ook per e-mail) worden gedaan en worden geacht te zijn ontvangen op de datum van ontvangst, tenzij het tegendeel wordt bewezen. De </w:t>
      </w:r>
      <w:r w:rsidR="00CC6A4A">
        <w:rPr>
          <w:lang w:val="nl-BE"/>
        </w:rPr>
        <w:t>Partij</w:t>
      </w:r>
      <w:r w:rsidRPr="00306E22">
        <w:rPr>
          <w:lang w:val="nl-BE"/>
        </w:rPr>
        <w:t>en verbinden zich ertoe elkaar onmiddellijk op de hoogte te brengen van elke wijziging in de bovenstaande contactgegevens.</w:t>
      </w:r>
    </w:p>
    <w:p w14:paraId="5BEDD8B2" w14:textId="0E29A81F" w:rsidR="00432460" w:rsidRPr="00E5122E" w:rsidRDefault="00432460" w:rsidP="00432460">
      <w:pPr>
        <w:pStyle w:val="ListParagraph"/>
        <w:numPr>
          <w:ilvl w:val="0"/>
          <w:numId w:val="51"/>
        </w:numPr>
        <w:rPr>
          <w:b/>
          <w:bCs/>
        </w:rPr>
      </w:pPr>
      <w:proofErr w:type="spellStart"/>
      <w:r w:rsidRPr="00E5122E">
        <w:rPr>
          <w:b/>
          <w:bCs/>
        </w:rPr>
        <w:t>Verplichtingen</w:t>
      </w:r>
      <w:proofErr w:type="spellEnd"/>
      <w:r w:rsidRPr="00E5122E">
        <w:rPr>
          <w:b/>
          <w:bCs/>
        </w:rPr>
        <w:t xml:space="preserve"> van de </w:t>
      </w:r>
      <w:proofErr w:type="spellStart"/>
      <w:r w:rsidR="00886DF6">
        <w:rPr>
          <w:b/>
          <w:bCs/>
        </w:rPr>
        <w:t>Klant</w:t>
      </w:r>
      <w:proofErr w:type="spellEnd"/>
      <w:r w:rsidRPr="00E5122E">
        <w:rPr>
          <w:b/>
          <w:bCs/>
        </w:rPr>
        <w:t xml:space="preserve"> </w:t>
      </w:r>
    </w:p>
    <w:p w14:paraId="4548A484" w14:textId="4A53A6D2" w:rsidR="00432460" w:rsidRPr="00306E22" w:rsidRDefault="00432460" w:rsidP="00432460">
      <w:pPr>
        <w:jc w:val="both"/>
        <w:rPr>
          <w:lang w:val="nl-BE"/>
        </w:rPr>
      </w:pPr>
      <w:r w:rsidRPr="00306E22">
        <w:rPr>
          <w:lang w:val="nl-BE"/>
        </w:rPr>
        <w:t xml:space="preserve">3.1 Als verwerkingsverantwoordelijke zorgt de </w:t>
      </w:r>
      <w:r w:rsidR="00886DF6">
        <w:rPr>
          <w:lang w:val="nl-BE"/>
        </w:rPr>
        <w:t>Klant</w:t>
      </w:r>
      <w:r w:rsidRPr="00306E22">
        <w:rPr>
          <w:lang w:val="nl-BE"/>
        </w:rPr>
        <w:t xml:space="preserve"> ervoor dat alle persoonsgegevens die door of namens de </w:t>
      </w:r>
      <w:r w:rsidR="00886DF6">
        <w:rPr>
          <w:lang w:val="nl-BE"/>
        </w:rPr>
        <w:t>Klant</w:t>
      </w:r>
      <w:r w:rsidRPr="00306E22">
        <w:rPr>
          <w:lang w:val="nl-BE"/>
        </w:rPr>
        <w:t xml:space="preserve"> aan de Verwerker worden verstrekt, op een wettige, eerlijke en transparante manier zijn verzameld, zodat ze door de Verwerker kunnen worden verwerkt. De </w:t>
      </w:r>
      <w:r w:rsidR="00886DF6">
        <w:rPr>
          <w:lang w:val="nl-BE"/>
        </w:rPr>
        <w:t>Klant</w:t>
      </w:r>
      <w:r w:rsidRPr="00306E22">
        <w:rPr>
          <w:lang w:val="nl-BE"/>
        </w:rPr>
        <w:t xml:space="preserve"> is specifiek </w:t>
      </w:r>
      <w:r w:rsidRPr="00306E22">
        <w:rPr>
          <w:lang w:val="nl-BE"/>
        </w:rPr>
        <w:lastRenderedPageBreak/>
        <w:t>verantwoordelijk voor de rechtmatigheid van de verwerking en moet de rechtsgrondslag voor de verwerking aangeven.</w:t>
      </w:r>
    </w:p>
    <w:p w14:paraId="0C1C25E5" w14:textId="24DC9B9F" w:rsidR="00432460" w:rsidRPr="00306E22" w:rsidRDefault="00432460" w:rsidP="00432460">
      <w:pPr>
        <w:jc w:val="both"/>
        <w:rPr>
          <w:lang w:val="nl-BE"/>
        </w:rPr>
      </w:pPr>
      <w:r w:rsidRPr="00306E22">
        <w:rPr>
          <w:lang w:val="nl-BE"/>
        </w:rPr>
        <w:t xml:space="preserve">3.2 De </w:t>
      </w:r>
      <w:r w:rsidR="00886DF6">
        <w:rPr>
          <w:lang w:val="nl-BE"/>
        </w:rPr>
        <w:t>Klant</w:t>
      </w:r>
      <w:r w:rsidRPr="00306E22">
        <w:rPr>
          <w:lang w:val="nl-BE"/>
        </w:rPr>
        <w:t xml:space="preserve"> moet de Verwerker gedocumenteerde instructies verstrekken met betrekking tot de gegevensverwerking. Deze instructies zijn opgenomen in de </w:t>
      </w:r>
      <w:r w:rsidR="00886DF6">
        <w:rPr>
          <w:lang w:val="nl-BE"/>
        </w:rPr>
        <w:t>Overeenkomst</w:t>
      </w:r>
      <w:r w:rsidRPr="00306E22">
        <w:rPr>
          <w:lang w:val="nl-BE"/>
        </w:rPr>
        <w:t>, deze DPA en de bijlagen.</w:t>
      </w:r>
    </w:p>
    <w:p w14:paraId="5C2E3C6B" w14:textId="0EAF70C7" w:rsidR="00432460" w:rsidRPr="00306E22" w:rsidRDefault="00432460" w:rsidP="00432460">
      <w:pPr>
        <w:jc w:val="both"/>
        <w:rPr>
          <w:lang w:val="nl-BE"/>
        </w:rPr>
      </w:pPr>
      <w:r w:rsidRPr="00306E22">
        <w:rPr>
          <w:lang w:val="nl-BE"/>
        </w:rPr>
        <w:t xml:space="preserve">De </w:t>
      </w:r>
      <w:r w:rsidR="00886DF6">
        <w:rPr>
          <w:lang w:val="nl-BE"/>
        </w:rPr>
        <w:t>Klant</w:t>
      </w:r>
      <w:r w:rsidRPr="00306E22">
        <w:rPr>
          <w:lang w:val="nl-BE"/>
        </w:rPr>
        <w:t xml:space="preserve"> kan aanvullende redelijke instructies aan de Verwerker geven, mits deze verenigbaar zijn met de functionaliteiten van het product of de diensten zoals bepaald in de </w:t>
      </w:r>
      <w:r w:rsidR="00886DF6">
        <w:rPr>
          <w:lang w:val="nl-BE"/>
        </w:rPr>
        <w:t>Overeenkomst</w:t>
      </w:r>
      <w:r w:rsidRPr="00306E22">
        <w:rPr>
          <w:lang w:val="nl-BE"/>
        </w:rPr>
        <w:t xml:space="preserve">. De Verwerker kan een instructie weigeren, uitstellen of een alternatief voorstellen wanneer de naleving ervan een wezenlijke invloed zou hebben op de veiligheid, integriteit, beschikbaarheid of standaardwerking van de diensten, of onevenredige inspanningen of kosten zou vergen.  Indien de uitvoering van een aanvullende instructie de implementatie van technische en organisatorische maatregelen of andere op de </w:t>
      </w:r>
      <w:r w:rsidR="00886DF6">
        <w:rPr>
          <w:lang w:val="nl-BE"/>
        </w:rPr>
        <w:t>Klant</w:t>
      </w:r>
      <w:r w:rsidRPr="00306E22">
        <w:rPr>
          <w:lang w:val="nl-BE"/>
        </w:rPr>
        <w:t xml:space="preserve"> afgestemde maatregelen vereist en dit extra kosten met zich meebrengt, zal de Verwerker de </w:t>
      </w:r>
      <w:r w:rsidR="00886DF6">
        <w:rPr>
          <w:lang w:val="nl-BE"/>
        </w:rPr>
        <w:t>Klant</w:t>
      </w:r>
      <w:r w:rsidRPr="00306E22">
        <w:rPr>
          <w:lang w:val="nl-BE"/>
        </w:rPr>
        <w:t xml:space="preserve"> van deze kosten op de hoogte stellen. De Verwerker zal de instructies pas uitvoeren nadat hij van de </w:t>
      </w:r>
      <w:r w:rsidR="00886DF6">
        <w:rPr>
          <w:lang w:val="nl-BE"/>
        </w:rPr>
        <w:t>Klant</w:t>
      </w:r>
      <w:r w:rsidRPr="00306E22">
        <w:rPr>
          <w:lang w:val="nl-BE"/>
        </w:rPr>
        <w:t xml:space="preserve"> de bevestiging heeft ontvangen dat de </w:t>
      </w:r>
      <w:r w:rsidR="00886DF6">
        <w:rPr>
          <w:lang w:val="nl-BE"/>
        </w:rPr>
        <w:t>Klant</w:t>
      </w:r>
      <w:r w:rsidRPr="00306E22">
        <w:rPr>
          <w:lang w:val="nl-BE"/>
        </w:rPr>
        <w:t xml:space="preserve"> deze extra kosten zal betalen. De instructies van de </w:t>
      </w:r>
      <w:r w:rsidR="00886DF6">
        <w:rPr>
          <w:lang w:val="nl-BE"/>
        </w:rPr>
        <w:t>Klant</w:t>
      </w:r>
      <w:r w:rsidRPr="00306E22">
        <w:rPr>
          <w:lang w:val="nl-BE"/>
        </w:rPr>
        <w:t xml:space="preserve"> worden schriftelijk verstrekt (e-mail is voldoende), tenzij er sprake is van een noodsituatie of andere specifieke omstandigheden die mondelinge communicatie vereisen. Elke niet-schriftelijke instructie moet zo snel mogelijk en in ieder geval uiterlijk vierentwintig (24) uur nadat de niet-schriftelijke instructie is gegeven, schriftelijk door de </w:t>
      </w:r>
      <w:r w:rsidR="00886DF6">
        <w:rPr>
          <w:lang w:val="nl-BE"/>
        </w:rPr>
        <w:t>Klant</w:t>
      </w:r>
      <w:r w:rsidRPr="00306E22">
        <w:rPr>
          <w:lang w:val="nl-BE"/>
        </w:rPr>
        <w:t xml:space="preserve"> worden bevestigd. Als de </w:t>
      </w:r>
      <w:r w:rsidR="00886DF6">
        <w:rPr>
          <w:lang w:val="nl-BE"/>
        </w:rPr>
        <w:t>Klant</w:t>
      </w:r>
      <w:r w:rsidRPr="00306E22">
        <w:rPr>
          <w:lang w:val="nl-BE"/>
        </w:rPr>
        <w:t xml:space="preserve"> niet gevestigd is in het land waar de Verwerker zijn statutaire zetel heeft, moet de </w:t>
      </w:r>
      <w:r w:rsidR="00886DF6">
        <w:rPr>
          <w:lang w:val="nl-BE"/>
        </w:rPr>
        <w:t>Klant</w:t>
      </w:r>
      <w:r w:rsidRPr="00306E22">
        <w:rPr>
          <w:lang w:val="nl-BE"/>
        </w:rPr>
        <w:t xml:space="preserve"> de Verwerker bovendien op de hoogte brengen van de specifieke verplichtingen die op de Verwerker van toepassing zijn krachtens de dwingende lokale wetgeving die op de </w:t>
      </w:r>
      <w:r w:rsidR="00886DF6">
        <w:rPr>
          <w:lang w:val="nl-BE"/>
        </w:rPr>
        <w:t>Klant</w:t>
      </w:r>
      <w:r w:rsidRPr="00306E22">
        <w:rPr>
          <w:lang w:val="nl-BE"/>
        </w:rPr>
        <w:t xml:space="preserve"> van toepassing is, zodat de </w:t>
      </w:r>
      <w:r w:rsidR="00CC6A4A">
        <w:rPr>
          <w:lang w:val="nl-BE"/>
        </w:rPr>
        <w:t>Partij</w:t>
      </w:r>
      <w:r w:rsidRPr="00306E22">
        <w:rPr>
          <w:lang w:val="nl-BE"/>
        </w:rPr>
        <w:t>en kunnen bepalen welke maatregelen moeten worden genomen.</w:t>
      </w:r>
    </w:p>
    <w:p w14:paraId="0112BA90" w14:textId="6C85C3E8" w:rsidR="00432460" w:rsidRPr="00306E22" w:rsidRDefault="00432460" w:rsidP="00432460">
      <w:pPr>
        <w:jc w:val="both"/>
        <w:rPr>
          <w:lang w:val="nl-BE"/>
        </w:rPr>
      </w:pPr>
      <w:r w:rsidRPr="00306E22">
        <w:rPr>
          <w:lang w:val="nl-BE"/>
        </w:rPr>
        <w:t xml:space="preserve">De </w:t>
      </w:r>
      <w:r w:rsidR="00886DF6">
        <w:rPr>
          <w:lang w:val="nl-BE"/>
        </w:rPr>
        <w:t>Klant</w:t>
      </w:r>
      <w:r w:rsidRPr="00306E22">
        <w:rPr>
          <w:lang w:val="nl-BE"/>
        </w:rPr>
        <w:t xml:space="preserve"> moet de betrokkenen informatie verstrekken over de gegevensverwerkingsactiviteiten, zoals nader beschreven in de bijlagen bij deze DPA. De </w:t>
      </w:r>
      <w:r w:rsidR="00886DF6">
        <w:rPr>
          <w:lang w:val="nl-BE"/>
        </w:rPr>
        <w:t>Klant</w:t>
      </w:r>
      <w:r w:rsidRPr="00306E22">
        <w:rPr>
          <w:lang w:val="nl-BE"/>
        </w:rPr>
        <w:t xml:space="preserve"> is verantwoordelijk voor het beantwoorden van verzoeken van betrokkenen die hun rechten willen uitoefenen. Indien het voor de </w:t>
      </w:r>
      <w:r w:rsidR="00886DF6">
        <w:rPr>
          <w:lang w:val="nl-BE"/>
        </w:rPr>
        <w:t>Klant</w:t>
      </w:r>
      <w:r w:rsidRPr="00306E22">
        <w:rPr>
          <w:lang w:val="nl-BE"/>
        </w:rPr>
        <w:t xml:space="preserve"> niet mogelijk is om rechtstreeks de informatie en gegevens te verkrijgen die nodig zijn om een verzoek van een betrokkene die zijn rechten wil uitoefenen te verwerken, zal de </w:t>
      </w:r>
      <w:r w:rsidR="00886DF6">
        <w:rPr>
          <w:lang w:val="nl-BE"/>
        </w:rPr>
        <w:t>Klant</w:t>
      </w:r>
      <w:r w:rsidRPr="00306E22">
        <w:rPr>
          <w:lang w:val="nl-BE"/>
        </w:rPr>
        <w:t xml:space="preserve"> alle nodige informatie en gegevens opvragen bij de verwerker, die de </w:t>
      </w:r>
      <w:r w:rsidR="00886DF6">
        <w:rPr>
          <w:lang w:val="nl-BE"/>
        </w:rPr>
        <w:t>Klant</w:t>
      </w:r>
      <w:r w:rsidRPr="00306E22">
        <w:rPr>
          <w:lang w:val="nl-BE"/>
        </w:rPr>
        <w:t xml:space="preserve"> zoveel mogelijk zal bijstaan bij het nakomen van zijn verplichting om te voldoen aan de verzoeken tot uitoefening van de rechten van de betrokkene.</w:t>
      </w:r>
    </w:p>
    <w:p w14:paraId="6FE2917A" w14:textId="77777777" w:rsidR="00432460" w:rsidRPr="00800152" w:rsidRDefault="00432460" w:rsidP="00432460">
      <w:pPr>
        <w:pStyle w:val="ListParagraph"/>
        <w:numPr>
          <w:ilvl w:val="0"/>
          <w:numId w:val="51"/>
        </w:numPr>
        <w:rPr>
          <w:b/>
          <w:bCs/>
        </w:rPr>
      </w:pPr>
      <w:proofErr w:type="spellStart"/>
      <w:r w:rsidRPr="00800152">
        <w:rPr>
          <w:b/>
          <w:bCs/>
        </w:rPr>
        <w:t>Verplichtingen</w:t>
      </w:r>
      <w:proofErr w:type="spellEnd"/>
      <w:r w:rsidRPr="00800152">
        <w:rPr>
          <w:b/>
          <w:bCs/>
        </w:rPr>
        <w:t xml:space="preserve"> van de </w:t>
      </w:r>
      <w:proofErr w:type="spellStart"/>
      <w:r w:rsidRPr="00800152">
        <w:rPr>
          <w:b/>
          <w:bCs/>
        </w:rPr>
        <w:t>Verwerker</w:t>
      </w:r>
      <w:proofErr w:type="spellEnd"/>
    </w:p>
    <w:p w14:paraId="06AD8A78" w14:textId="36DC9893" w:rsidR="00432460" w:rsidRPr="00306E22" w:rsidRDefault="00432460" w:rsidP="00432460">
      <w:pPr>
        <w:jc w:val="both"/>
        <w:rPr>
          <w:lang w:val="nl-BE"/>
        </w:rPr>
      </w:pPr>
      <w:r w:rsidRPr="00306E22">
        <w:rPr>
          <w:lang w:val="nl-BE"/>
        </w:rPr>
        <w:t xml:space="preserve">4.1 Tenzij dit vereist is door de wetgeving van de Europese Unie of van een lidstaat waaraan de Verwerker onderworpen is, verwerkt de Verwerker persoonsgegevens uitsluitend namens de </w:t>
      </w:r>
      <w:r w:rsidR="00886DF6">
        <w:rPr>
          <w:lang w:val="nl-BE"/>
        </w:rPr>
        <w:t>Klant</w:t>
      </w:r>
      <w:r w:rsidRPr="00306E22">
        <w:rPr>
          <w:lang w:val="nl-BE"/>
        </w:rPr>
        <w:t xml:space="preserve"> en uitsluitend in overeenstemming met de gedocumenteerde instructies van de </w:t>
      </w:r>
      <w:r w:rsidR="00886DF6">
        <w:rPr>
          <w:lang w:val="nl-BE"/>
        </w:rPr>
        <w:t>Klant</w:t>
      </w:r>
      <w:r w:rsidRPr="00306E22">
        <w:rPr>
          <w:lang w:val="nl-BE"/>
        </w:rPr>
        <w:t>.</w:t>
      </w:r>
    </w:p>
    <w:p w14:paraId="55B73832" w14:textId="122D740C" w:rsidR="00432460" w:rsidRPr="00306E22" w:rsidRDefault="00432460" w:rsidP="00432460">
      <w:pPr>
        <w:jc w:val="both"/>
        <w:rPr>
          <w:lang w:val="nl-BE"/>
        </w:rPr>
      </w:pPr>
      <w:r w:rsidRPr="00306E22">
        <w:rPr>
          <w:lang w:val="nl-BE"/>
        </w:rPr>
        <w:t xml:space="preserve">De Verwerker zal de </w:t>
      </w:r>
      <w:r w:rsidR="00886DF6">
        <w:rPr>
          <w:lang w:val="nl-BE"/>
        </w:rPr>
        <w:t>Klant</w:t>
      </w:r>
      <w:r w:rsidRPr="00306E22">
        <w:rPr>
          <w:lang w:val="nl-BE"/>
        </w:rPr>
        <w:t xml:space="preserve"> onmiddellijk op de hoogte stellen indien hij van mening is dat een instructie een schending van de toepasselijke wetgeving inzake gegevensbescherming inhoudt. In dat geval kan de Verwerker de uitvoering van de diensten uit hoofde van de </w:t>
      </w:r>
      <w:r w:rsidR="00886DF6">
        <w:rPr>
          <w:lang w:val="nl-BE"/>
        </w:rPr>
        <w:t>Overeenkomst</w:t>
      </w:r>
      <w:r w:rsidRPr="00306E22">
        <w:rPr>
          <w:lang w:val="nl-BE"/>
        </w:rPr>
        <w:t xml:space="preserve"> opschorten en is hij niet verplicht de betreffende instructie op te volgen totdat de instructie van de </w:t>
      </w:r>
      <w:r w:rsidR="00886DF6">
        <w:rPr>
          <w:lang w:val="nl-BE"/>
        </w:rPr>
        <w:t>Klant</w:t>
      </w:r>
      <w:r w:rsidRPr="00306E22">
        <w:rPr>
          <w:lang w:val="nl-BE"/>
        </w:rPr>
        <w:t xml:space="preserve"> zodanig is verduidelijkt dat deze niet langer in strijd is met de toepasselijke wetgeving inzake gegevensbescherming. De Verwerker zal de </w:t>
      </w:r>
      <w:r w:rsidR="00886DF6">
        <w:rPr>
          <w:lang w:val="nl-BE"/>
        </w:rPr>
        <w:t>Klant</w:t>
      </w:r>
      <w:r w:rsidRPr="00306E22">
        <w:rPr>
          <w:lang w:val="nl-BE"/>
        </w:rPr>
        <w:t xml:space="preserve"> ook op de hoogte stellen indien hij om welke reden dan ook niet in staat is om een instructie van de </w:t>
      </w:r>
      <w:r w:rsidR="00886DF6">
        <w:rPr>
          <w:lang w:val="nl-BE"/>
        </w:rPr>
        <w:t>Klant</w:t>
      </w:r>
      <w:r w:rsidRPr="00306E22">
        <w:rPr>
          <w:lang w:val="nl-BE"/>
        </w:rPr>
        <w:t xml:space="preserve"> op te volgen.</w:t>
      </w:r>
    </w:p>
    <w:p w14:paraId="41590871" w14:textId="3FAC5621" w:rsidR="00432460" w:rsidRPr="00306E22" w:rsidRDefault="00432460" w:rsidP="00432460">
      <w:pPr>
        <w:jc w:val="both"/>
        <w:rPr>
          <w:lang w:val="nl-BE"/>
        </w:rPr>
      </w:pPr>
      <w:r w:rsidRPr="00306E22">
        <w:rPr>
          <w:lang w:val="nl-BE"/>
        </w:rPr>
        <w:t xml:space="preserve">4.2 De Verwerker zorgt ervoor dat personen die door de Verwerker zijn gemachtigd om namens de </w:t>
      </w:r>
      <w:r w:rsidR="00886DF6">
        <w:rPr>
          <w:lang w:val="nl-BE"/>
        </w:rPr>
        <w:t>Klant</w:t>
      </w:r>
      <w:r w:rsidRPr="00306E22">
        <w:rPr>
          <w:lang w:val="nl-BE"/>
        </w:rPr>
        <w:t xml:space="preserve"> persoonsgegevens te verwerken, gebonden zijn aan geheimhouding of onderworpen zijn aan een passende wettelijke geheimhoudingsplicht en dat deze personen die toegang hebben tot </w:t>
      </w:r>
      <w:r w:rsidRPr="00306E22">
        <w:rPr>
          <w:lang w:val="nl-BE"/>
        </w:rPr>
        <w:lastRenderedPageBreak/>
        <w:t xml:space="preserve">de persoonsgegevens, deze persoonsgegevens alleen verwerken in overeenstemming met de instructies van de </w:t>
      </w:r>
      <w:r w:rsidR="00886DF6">
        <w:rPr>
          <w:lang w:val="nl-BE"/>
        </w:rPr>
        <w:t>Klant</w:t>
      </w:r>
      <w:r w:rsidRPr="00306E22">
        <w:rPr>
          <w:lang w:val="nl-BE"/>
        </w:rPr>
        <w:t xml:space="preserve">. Indien een </w:t>
      </w:r>
      <w:proofErr w:type="spellStart"/>
      <w:r w:rsidRPr="00306E22">
        <w:rPr>
          <w:lang w:val="nl-BE"/>
        </w:rPr>
        <w:t>Subverwerker</w:t>
      </w:r>
      <w:proofErr w:type="spellEnd"/>
      <w:r w:rsidRPr="00306E22">
        <w:rPr>
          <w:lang w:val="nl-BE"/>
        </w:rPr>
        <w:t xml:space="preserve"> </w:t>
      </w:r>
      <w:r w:rsidR="00886DF6">
        <w:rPr>
          <w:lang w:val="nl-BE"/>
        </w:rPr>
        <w:t>Klant</w:t>
      </w:r>
      <w:r w:rsidRPr="00306E22">
        <w:rPr>
          <w:lang w:val="nl-BE"/>
        </w:rPr>
        <w:t>gegevens verwerkt, zijn ook de bepalingen van artikel 5 hieronder van toepassing.</w:t>
      </w:r>
    </w:p>
    <w:p w14:paraId="44CBF3AA" w14:textId="79F1F421" w:rsidR="00432460" w:rsidRPr="00306E22" w:rsidRDefault="00432460" w:rsidP="00432460">
      <w:pPr>
        <w:jc w:val="both"/>
        <w:rPr>
          <w:lang w:val="nl-BE"/>
        </w:rPr>
      </w:pPr>
      <w:r w:rsidRPr="00306E22">
        <w:rPr>
          <w:lang w:val="nl-BE"/>
        </w:rPr>
        <w:t xml:space="preserve">4.3 De Verwerker zal binnen het kader van zijn verantwoordelijkheid technische en organisatorische maatregelen nemen, rekening houdend met de aard, omvang, context en doeleinden van de verwerking, de stand van de techniek en de kosten van de implementatie, alsmede het risico voor de betrokken personen. Deze technische en organisatorische maatregelen kunnen worden gewijzigd, met name als gevolg van technische vooruitgang, en de Verwerker kan de technische en organisatorische maatregelen aanpassen, mits de veiligheid van de in het kader van de </w:t>
      </w:r>
      <w:r w:rsidR="00886DF6">
        <w:rPr>
          <w:lang w:val="nl-BE"/>
        </w:rPr>
        <w:t>Overeenkomst</w:t>
      </w:r>
      <w:r w:rsidRPr="00306E22">
        <w:rPr>
          <w:lang w:val="nl-BE"/>
        </w:rPr>
        <w:t xml:space="preserve"> geleverde diensten en het overeengekomen beschermingsniveau niet worden aangetast. De </w:t>
      </w:r>
      <w:r w:rsidR="00886DF6">
        <w:rPr>
          <w:lang w:val="nl-BE"/>
        </w:rPr>
        <w:t>Klant</w:t>
      </w:r>
      <w:r w:rsidRPr="00306E22">
        <w:rPr>
          <w:lang w:val="nl-BE"/>
        </w:rPr>
        <w:t xml:space="preserve"> bevestigt dat de huidige technische en organisatorische maatregelen, zoals uiteengezet in Bijlage 2 "Technische en organisatorische maatregelen", een passend beschermingsniveau voor zijn persoonsgegevens waarborgen.</w:t>
      </w:r>
    </w:p>
    <w:p w14:paraId="5AF5B81E" w14:textId="0EBAB94C" w:rsidR="00432460" w:rsidRPr="00306E22" w:rsidRDefault="00432460" w:rsidP="00432460">
      <w:pPr>
        <w:jc w:val="both"/>
        <w:rPr>
          <w:lang w:val="nl-BE"/>
        </w:rPr>
      </w:pPr>
      <w:r w:rsidRPr="00306E22">
        <w:rPr>
          <w:lang w:val="nl-BE"/>
        </w:rPr>
        <w:t xml:space="preserve">4.4. De Verwerker ondersteunt de </w:t>
      </w:r>
      <w:r w:rsidR="00886DF6">
        <w:rPr>
          <w:lang w:val="nl-BE"/>
        </w:rPr>
        <w:t>Klant</w:t>
      </w:r>
      <w:r w:rsidRPr="00306E22">
        <w:rPr>
          <w:lang w:val="nl-BE"/>
        </w:rPr>
        <w:t xml:space="preserve"> bij het naleven van de verplichtingen uit hoofde van de artikelen 32 tot en met 36 van de AVG, rekening houdend met de aard van de verwerking en de informatie waarover de Verwerker beschikt, en zal in het bijzonder:</w:t>
      </w:r>
    </w:p>
    <w:p w14:paraId="40DC97E3" w14:textId="79874CDC" w:rsidR="00432460" w:rsidRPr="00306E22" w:rsidRDefault="00432460" w:rsidP="00432460">
      <w:pPr>
        <w:jc w:val="both"/>
        <w:rPr>
          <w:lang w:val="nl-BE"/>
        </w:rPr>
      </w:pPr>
      <w:r w:rsidRPr="00306E22">
        <w:rPr>
          <w:lang w:val="nl-BE"/>
        </w:rPr>
        <w:t xml:space="preserve">(a) een schriftelijk register bijhouden van de categorieën verwerkingsactiviteiten die namens de </w:t>
      </w:r>
      <w:r w:rsidR="00886DF6">
        <w:rPr>
          <w:lang w:val="nl-BE"/>
        </w:rPr>
        <w:t>Klant</w:t>
      </w:r>
      <w:r w:rsidRPr="00306E22">
        <w:rPr>
          <w:lang w:val="nl-BE"/>
        </w:rPr>
        <w:t xml:space="preserve"> worden uitgevoerd, indien deze verplichting van toepassing is overeenkomstig artikel 30 van de AVG;</w:t>
      </w:r>
    </w:p>
    <w:p w14:paraId="279F281E" w14:textId="07C11A9E" w:rsidR="00432460" w:rsidRPr="00306E22" w:rsidRDefault="00432460" w:rsidP="00432460">
      <w:pPr>
        <w:jc w:val="both"/>
        <w:rPr>
          <w:lang w:val="nl-BE"/>
        </w:rPr>
      </w:pPr>
      <w:r w:rsidRPr="00306E22">
        <w:rPr>
          <w:lang w:val="nl-BE"/>
        </w:rPr>
        <w:t xml:space="preserve">(b) de </w:t>
      </w:r>
      <w:r w:rsidR="00886DF6">
        <w:rPr>
          <w:lang w:val="nl-BE"/>
        </w:rPr>
        <w:t>Klant</w:t>
      </w:r>
      <w:r w:rsidRPr="00306E22">
        <w:rPr>
          <w:lang w:val="nl-BE"/>
        </w:rPr>
        <w:t xml:space="preserve"> onverwijld in kennis stellen nadat de Verwerker kennis heeft genomen van een inbreuk in verband met persoonsgegevens die gevolgen heeft voor de persoonsgegevens van de </w:t>
      </w:r>
      <w:r w:rsidR="00886DF6">
        <w:rPr>
          <w:lang w:val="nl-BE"/>
        </w:rPr>
        <w:t>Klant</w:t>
      </w:r>
      <w:r w:rsidRPr="00306E22">
        <w:rPr>
          <w:lang w:val="nl-BE"/>
        </w:rPr>
        <w:t xml:space="preserve">. Deze kennisgeving wordt door de Verwerker per e-mail verzonden naar de contactgegevens die de </w:t>
      </w:r>
      <w:r w:rsidR="00886DF6">
        <w:rPr>
          <w:lang w:val="nl-BE"/>
        </w:rPr>
        <w:t>Klant</w:t>
      </w:r>
      <w:r w:rsidRPr="00306E22">
        <w:rPr>
          <w:lang w:val="nl-BE"/>
        </w:rPr>
        <w:t xml:space="preserve"> in het kader van de sluiting van de </w:t>
      </w:r>
      <w:r w:rsidR="00886DF6">
        <w:rPr>
          <w:lang w:val="nl-BE"/>
        </w:rPr>
        <w:t>Overeenkomst</w:t>
      </w:r>
      <w:r w:rsidRPr="00306E22">
        <w:rPr>
          <w:lang w:val="nl-BE"/>
        </w:rPr>
        <w:t xml:space="preserve"> heeft verstrekt en bevat alle informatie waarover de Verwerker beschikt, zoals bedoeld in de artikelen 33 en 34 van de AVG, om de inbreuk in verband met persoonsgegevens te documenteren.</w:t>
      </w:r>
    </w:p>
    <w:p w14:paraId="2E0D7721" w14:textId="6C85EEAF" w:rsidR="00432460" w:rsidRDefault="00432460" w:rsidP="00432460">
      <w:pPr>
        <w:jc w:val="both"/>
      </w:pPr>
      <w:r w:rsidRPr="00CE717B">
        <w:t xml:space="preserve">(c) De </w:t>
      </w:r>
      <w:proofErr w:type="spellStart"/>
      <w:r w:rsidR="00886DF6">
        <w:t>Klant</w:t>
      </w:r>
      <w:proofErr w:type="spellEnd"/>
      <w:r w:rsidRPr="00CE717B">
        <w:t xml:space="preserve"> </w:t>
      </w:r>
      <w:proofErr w:type="spellStart"/>
      <w:r w:rsidRPr="00CE717B">
        <w:t>informeren</w:t>
      </w:r>
      <w:proofErr w:type="spellEnd"/>
      <w:r w:rsidRPr="00CE717B">
        <w:t>:</w:t>
      </w:r>
    </w:p>
    <w:p w14:paraId="559FF777" w14:textId="711A89EB" w:rsidR="00432460" w:rsidRPr="00306E22" w:rsidRDefault="00432460" w:rsidP="00432460">
      <w:pPr>
        <w:pStyle w:val="ListParagraph"/>
        <w:numPr>
          <w:ilvl w:val="0"/>
          <w:numId w:val="52"/>
        </w:numPr>
        <w:jc w:val="both"/>
        <w:rPr>
          <w:lang w:val="nl-BE"/>
        </w:rPr>
      </w:pPr>
      <w:r w:rsidRPr="00306E22">
        <w:rPr>
          <w:lang w:val="nl-BE"/>
        </w:rPr>
        <w:t xml:space="preserve">over elk wettelijk bindend verzoek om openbaarmaking van de persoonsgegevens van de </w:t>
      </w:r>
      <w:r w:rsidR="00886DF6">
        <w:rPr>
          <w:lang w:val="nl-BE"/>
        </w:rPr>
        <w:t>Klant</w:t>
      </w:r>
      <w:r w:rsidRPr="00306E22">
        <w:rPr>
          <w:lang w:val="nl-BE"/>
        </w:rPr>
        <w:t xml:space="preserve"> door een wetshandhavingsinstantie, tenzij dit anderszins verboden is, zoals een verbod op grond van het strafrecht om de vertrouwelijkheid van een strafrechtelijk onderzoek te handhaven;</w:t>
      </w:r>
    </w:p>
    <w:p w14:paraId="74E57F32" w14:textId="3EF3CEC6" w:rsidR="00432460" w:rsidRPr="00306E22" w:rsidRDefault="00432460" w:rsidP="00432460">
      <w:pPr>
        <w:pStyle w:val="ListParagraph"/>
        <w:numPr>
          <w:ilvl w:val="0"/>
          <w:numId w:val="52"/>
        </w:numPr>
        <w:jc w:val="both"/>
        <w:rPr>
          <w:lang w:val="nl-BE"/>
        </w:rPr>
      </w:pPr>
      <w:r w:rsidRPr="00306E22">
        <w:rPr>
          <w:lang w:val="nl-BE"/>
        </w:rPr>
        <w:t xml:space="preserve">over alle verzoeken, vragen of klachten die rechtstreeks van betrokkenen zijn ontvangen, zonder op deze verzoeken te reageren, tenzij de </w:t>
      </w:r>
      <w:r w:rsidR="00886DF6">
        <w:rPr>
          <w:lang w:val="nl-BE"/>
        </w:rPr>
        <w:t>Klant</w:t>
      </w:r>
      <w:r w:rsidRPr="00306E22">
        <w:rPr>
          <w:lang w:val="nl-BE"/>
        </w:rPr>
        <w:t xml:space="preserve"> schriftelijk anders heeft ingestemd;</w:t>
      </w:r>
    </w:p>
    <w:p w14:paraId="234DA1BE" w14:textId="1CAB231D" w:rsidR="00432460" w:rsidRPr="00306E22" w:rsidRDefault="00432460" w:rsidP="00432460">
      <w:pPr>
        <w:pStyle w:val="ListParagraph"/>
        <w:numPr>
          <w:ilvl w:val="0"/>
          <w:numId w:val="52"/>
        </w:numPr>
        <w:jc w:val="both"/>
        <w:rPr>
          <w:lang w:val="nl-BE"/>
        </w:rPr>
      </w:pPr>
      <w:r w:rsidRPr="00306E22">
        <w:rPr>
          <w:lang w:val="nl-BE"/>
        </w:rPr>
        <w:t xml:space="preserve">indien de Verwerker op grond van het recht van de Europese Unie of van een lidstaat waaraan de Verwerker onderworpen is, verplicht is om de persoonsgegevens verder te verwerken dan de instructies van de </w:t>
      </w:r>
      <w:r w:rsidR="00886DF6">
        <w:rPr>
          <w:lang w:val="nl-BE"/>
        </w:rPr>
        <w:t>Klant</w:t>
      </w:r>
      <w:r w:rsidRPr="00306E22">
        <w:rPr>
          <w:lang w:val="nl-BE"/>
        </w:rPr>
        <w:t xml:space="preserve">, de </w:t>
      </w:r>
      <w:r w:rsidR="00886DF6">
        <w:rPr>
          <w:lang w:val="nl-BE"/>
        </w:rPr>
        <w:t>Klant</w:t>
      </w:r>
      <w:r w:rsidRPr="00306E22">
        <w:rPr>
          <w:lang w:val="nl-BE"/>
        </w:rPr>
        <w:t xml:space="preserve"> hiervan op de hoogte te stellen voordat een dergelijke verwerking plaatsvindt, tenzij dat recht dergelijke informatie verbiedt om belangrijke redenen van algemeen belang; in een dergelijke kennisgeving wordt de wettelijke verplichting op grond van dat recht van de Europese Unie of van een lidstaat gespecificeerd;</w:t>
      </w:r>
    </w:p>
    <w:p w14:paraId="5D5A8BAD" w14:textId="4CC4E8BE" w:rsidR="00432460" w:rsidRDefault="00432460" w:rsidP="00432460">
      <w:pPr>
        <w:jc w:val="both"/>
        <w:rPr>
          <w:lang w:val="nl-BE"/>
        </w:rPr>
      </w:pPr>
      <w:r w:rsidRPr="00306E22">
        <w:rPr>
          <w:lang w:val="nl-BE"/>
        </w:rPr>
        <w:t xml:space="preserve">(d) Op schriftelijk verzoek van de </w:t>
      </w:r>
      <w:r w:rsidR="00886DF6">
        <w:rPr>
          <w:lang w:val="nl-BE"/>
        </w:rPr>
        <w:t>Klant</w:t>
      </w:r>
      <w:r w:rsidRPr="00306E22">
        <w:rPr>
          <w:lang w:val="nl-BE"/>
        </w:rPr>
        <w:t xml:space="preserve"> of voor zover de Verwerker hiertoe verplicht is krachtens de toepasselijke wetgeving inzake gegevensbescherming, de persoonsgegevens van de </w:t>
      </w:r>
      <w:r w:rsidR="00886DF6">
        <w:rPr>
          <w:lang w:val="nl-BE"/>
        </w:rPr>
        <w:t>Klant</w:t>
      </w:r>
      <w:r w:rsidRPr="00306E22">
        <w:rPr>
          <w:lang w:val="nl-BE"/>
        </w:rPr>
        <w:t xml:space="preserve"> corrigeren of wissen.</w:t>
      </w:r>
    </w:p>
    <w:p w14:paraId="4FA3EBE0" w14:textId="77777777" w:rsidR="00822F83" w:rsidRDefault="00822F83" w:rsidP="00432460">
      <w:pPr>
        <w:jc w:val="both"/>
        <w:rPr>
          <w:lang w:val="nl-BE"/>
        </w:rPr>
      </w:pPr>
    </w:p>
    <w:p w14:paraId="40F506EB" w14:textId="77777777" w:rsidR="00822F83" w:rsidRPr="00306E22" w:rsidRDefault="00822F83" w:rsidP="00432460">
      <w:pPr>
        <w:jc w:val="both"/>
        <w:rPr>
          <w:lang w:val="nl-BE"/>
        </w:rPr>
      </w:pPr>
    </w:p>
    <w:p w14:paraId="1320BE8A" w14:textId="77777777" w:rsidR="00432460" w:rsidRPr="00EC49A2" w:rsidRDefault="00432460" w:rsidP="00432460">
      <w:pPr>
        <w:pStyle w:val="ListParagraph"/>
        <w:numPr>
          <w:ilvl w:val="0"/>
          <w:numId w:val="51"/>
        </w:numPr>
        <w:rPr>
          <w:b/>
          <w:bCs/>
        </w:rPr>
      </w:pPr>
      <w:proofErr w:type="spellStart"/>
      <w:r w:rsidRPr="00EC49A2">
        <w:rPr>
          <w:b/>
          <w:bCs/>
        </w:rPr>
        <w:lastRenderedPageBreak/>
        <w:t>Subverwerkers</w:t>
      </w:r>
      <w:proofErr w:type="spellEnd"/>
    </w:p>
    <w:p w14:paraId="61AD8EEA" w14:textId="02148E66" w:rsidR="00432460" w:rsidRPr="00306E22" w:rsidRDefault="00432460" w:rsidP="00432460">
      <w:pPr>
        <w:jc w:val="both"/>
        <w:rPr>
          <w:lang w:val="nl-BE"/>
        </w:rPr>
      </w:pPr>
      <w:r w:rsidRPr="00306E22">
        <w:rPr>
          <w:lang w:val="nl-BE"/>
        </w:rPr>
        <w:t xml:space="preserve">5.1 De </w:t>
      </w:r>
      <w:r w:rsidR="00886DF6">
        <w:rPr>
          <w:lang w:val="nl-BE"/>
        </w:rPr>
        <w:t>Klant</w:t>
      </w:r>
      <w:r w:rsidRPr="00306E22">
        <w:rPr>
          <w:lang w:val="nl-BE"/>
        </w:rPr>
        <w:t xml:space="preserve"> verleent de Verwerker algemene schriftelijke toestemming om </w:t>
      </w:r>
      <w:proofErr w:type="spellStart"/>
      <w:r w:rsidRPr="00306E22">
        <w:rPr>
          <w:lang w:val="nl-BE"/>
        </w:rPr>
        <w:t>Subverwerkers</w:t>
      </w:r>
      <w:proofErr w:type="spellEnd"/>
      <w:r w:rsidRPr="00306E22">
        <w:rPr>
          <w:lang w:val="nl-BE"/>
        </w:rPr>
        <w:t xml:space="preserve"> in te schakelen. De </w:t>
      </w:r>
      <w:r w:rsidR="00886DF6">
        <w:rPr>
          <w:lang w:val="nl-BE"/>
        </w:rPr>
        <w:t>Klant</w:t>
      </w:r>
      <w:r w:rsidRPr="00306E22">
        <w:rPr>
          <w:lang w:val="nl-BE"/>
        </w:rPr>
        <w:t xml:space="preserve"> erkent en aanvaardt dat (a) aan de Verwerker gelieerde entiteiten als </w:t>
      </w:r>
      <w:proofErr w:type="spellStart"/>
      <w:r w:rsidRPr="00306E22">
        <w:rPr>
          <w:lang w:val="nl-BE"/>
        </w:rPr>
        <w:t>Subverwerkers</w:t>
      </w:r>
      <w:proofErr w:type="spellEnd"/>
      <w:r w:rsidRPr="00306E22">
        <w:rPr>
          <w:lang w:val="nl-BE"/>
        </w:rPr>
        <w:t xml:space="preserve"> kunnen optreden, met inbegrip van de entiteiten die zijn opgenomen in de "Lijst van </w:t>
      </w:r>
      <w:proofErr w:type="spellStart"/>
      <w:r w:rsidRPr="00306E22">
        <w:rPr>
          <w:lang w:val="nl-BE"/>
        </w:rPr>
        <w:t>Subverwerkers</w:t>
      </w:r>
      <w:proofErr w:type="spellEnd"/>
      <w:r w:rsidRPr="00306E22">
        <w:rPr>
          <w:lang w:val="nl-BE"/>
        </w:rPr>
        <w:t xml:space="preserve">" in Bijlage 3; en (b) de Verwerker en zijn gelieerde entiteiten of derden </w:t>
      </w:r>
      <w:proofErr w:type="spellStart"/>
      <w:r w:rsidRPr="00306E22">
        <w:rPr>
          <w:lang w:val="nl-BE"/>
        </w:rPr>
        <w:t>Subverwerkers</w:t>
      </w:r>
      <w:proofErr w:type="spellEnd"/>
      <w:r w:rsidRPr="00306E22">
        <w:rPr>
          <w:lang w:val="nl-BE"/>
        </w:rPr>
        <w:t xml:space="preserve"> kunnen inschakelen in verband met de levering van de diensten, zoals vermeld in Bijlage 3 "Lijst van </w:t>
      </w:r>
      <w:proofErr w:type="spellStart"/>
      <w:r w:rsidRPr="00306E22">
        <w:rPr>
          <w:lang w:val="nl-BE"/>
        </w:rPr>
        <w:t>Subverwerkers</w:t>
      </w:r>
      <w:proofErr w:type="spellEnd"/>
      <w:r w:rsidRPr="00306E22">
        <w:rPr>
          <w:lang w:val="nl-BE"/>
        </w:rPr>
        <w:t>".</w:t>
      </w:r>
    </w:p>
    <w:p w14:paraId="3DDB5DEE" w14:textId="69BAB65A" w:rsidR="00432460" w:rsidRPr="00306E22" w:rsidRDefault="00432460" w:rsidP="00432460">
      <w:pPr>
        <w:jc w:val="both"/>
        <w:rPr>
          <w:lang w:val="nl-BE"/>
        </w:rPr>
      </w:pPr>
      <w:r w:rsidRPr="00306E22">
        <w:rPr>
          <w:lang w:val="nl-BE"/>
        </w:rPr>
        <w:t xml:space="preserve">5.2 Alle </w:t>
      </w:r>
      <w:proofErr w:type="spellStart"/>
      <w:r w:rsidRPr="00306E22">
        <w:rPr>
          <w:lang w:val="nl-BE"/>
        </w:rPr>
        <w:t>subverwerkers</w:t>
      </w:r>
      <w:proofErr w:type="spellEnd"/>
      <w:r w:rsidRPr="00306E22">
        <w:rPr>
          <w:lang w:val="nl-BE"/>
        </w:rPr>
        <w:t xml:space="preserve"> zijn verplicht om in wezen dezelfde verplichtingen na te komen als de Verwerker onder deze DPA. De Verwerker blijft jegens de </w:t>
      </w:r>
      <w:r w:rsidR="00886DF6">
        <w:rPr>
          <w:lang w:val="nl-BE"/>
        </w:rPr>
        <w:t>Klant</w:t>
      </w:r>
      <w:r w:rsidRPr="00306E22">
        <w:rPr>
          <w:lang w:val="nl-BE"/>
        </w:rPr>
        <w:t xml:space="preserve"> aansprakelijk voor elke tekortkoming van een </w:t>
      </w:r>
      <w:proofErr w:type="spellStart"/>
      <w:r w:rsidRPr="00306E22">
        <w:rPr>
          <w:lang w:val="nl-BE"/>
        </w:rPr>
        <w:t>Subverwerker</w:t>
      </w:r>
      <w:proofErr w:type="spellEnd"/>
      <w:r w:rsidRPr="00306E22">
        <w:rPr>
          <w:lang w:val="nl-BE"/>
        </w:rPr>
        <w:t xml:space="preserve"> bij het nakomen van deze verplichtingen. Wanneer een derde </w:t>
      </w:r>
      <w:r w:rsidR="00CC6A4A">
        <w:rPr>
          <w:lang w:val="nl-BE"/>
        </w:rPr>
        <w:t>Partij</w:t>
      </w:r>
      <w:r w:rsidRPr="00306E22">
        <w:rPr>
          <w:lang w:val="nl-BE"/>
        </w:rPr>
        <w:t xml:space="preserve"> als </w:t>
      </w:r>
      <w:proofErr w:type="spellStart"/>
      <w:r w:rsidRPr="00306E22">
        <w:rPr>
          <w:lang w:val="nl-BE"/>
        </w:rPr>
        <w:t>Subverwerker</w:t>
      </w:r>
      <w:proofErr w:type="spellEnd"/>
      <w:r w:rsidRPr="00306E22">
        <w:rPr>
          <w:lang w:val="nl-BE"/>
        </w:rPr>
        <w:t xml:space="preserve"> wordt ingeschakeld, moeten de Verwerker of zijn dochterondernemingen ervoor zorgen dat deze </w:t>
      </w:r>
      <w:proofErr w:type="spellStart"/>
      <w:r w:rsidRPr="00306E22">
        <w:rPr>
          <w:lang w:val="nl-BE"/>
        </w:rPr>
        <w:t>Subverwerker</w:t>
      </w:r>
      <w:proofErr w:type="spellEnd"/>
      <w:r w:rsidRPr="00306E22">
        <w:rPr>
          <w:lang w:val="nl-BE"/>
        </w:rPr>
        <w:t xml:space="preserve"> instemt met een </w:t>
      </w:r>
      <w:r w:rsidR="00886DF6">
        <w:rPr>
          <w:lang w:val="nl-BE"/>
        </w:rPr>
        <w:t>Overeenkomst</w:t>
      </w:r>
      <w:r w:rsidRPr="00306E22">
        <w:rPr>
          <w:lang w:val="nl-BE"/>
        </w:rPr>
        <w:t xml:space="preserve"> die de toepasselijke verplichtingen inzake gegevensbescherming bevat en voldoet aan de vereisten van artikel 28 en, indien van toepassing, hoofdstuk V van de AVG. Bovendien zorgt de Verwerker of zijn dochterondernemingen ervoor dat de derde </w:t>
      </w:r>
      <w:proofErr w:type="spellStart"/>
      <w:r w:rsidRPr="00306E22">
        <w:rPr>
          <w:lang w:val="nl-BE"/>
        </w:rPr>
        <w:t>Subverwerker</w:t>
      </w:r>
      <w:proofErr w:type="spellEnd"/>
      <w:r w:rsidRPr="00306E22">
        <w:rPr>
          <w:lang w:val="nl-BE"/>
        </w:rPr>
        <w:t xml:space="preserve"> voldoende garanties biedt om passende technische en organisatorische maatregelen te nemen, zodat de verwerking voldoet aan de vereisten van de toepasselijke wetgeving inzake gegevensbescherming.</w:t>
      </w:r>
    </w:p>
    <w:p w14:paraId="6092AF06" w14:textId="3A96F662" w:rsidR="00432460" w:rsidRPr="00306E22" w:rsidRDefault="00432460" w:rsidP="00432460">
      <w:pPr>
        <w:jc w:val="both"/>
        <w:rPr>
          <w:lang w:val="nl-BE"/>
        </w:rPr>
      </w:pPr>
      <w:r w:rsidRPr="00306E22">
        <w:rPr>
          <w:lang w:val="nl-BE"/>
        </w:rPr>
        <w:t xml:space="preserve">5.3 De Verwerker zal de </w:t>
      </w:r>
      <w:r w:rsidR="00886DF6">
        <w:rPr>
          <w:lang w:val="nl-BE"/>
        </w:rPr>
        <w:t>Klant</w:t>
      </w:r>
      <w:r w:rsidRPr="00306E22">
        <w:rPr>
          <w:lang w:val="nl-BE"/>
        </w:rPr>
        <w:t xml:space="preserve"> op de hoogte stellen van elke wijziging met betrekking tot de toevoeging of vervanging van een </w:t>
      </w:r>
      <w:proofErr w:type="spellStart"/>
      <w:r w:rsidRPr="00306E22">
        <w:rPr>
          <w:lang w:val="nl-BE"/>
        </w:rPr>
        <w:t>Subverwerker</w:t>
      </w:r>
      <w:proofErr w:type="spellEnd"/>
      <w:r w:rsidRPr="00306E22">
        <w:rPr>
          <w:lang w:val="nl-BE"/>
        </w:rPr>
        <w:t xml:space="preserve">, met vermelding van de identiteit van de beoogde </w:t>
      </w:r>
      <w:proofErr w:type="spellStart"/>
      <w:r w:rsidRPr="00306E22">
        <w:rPr>
          <w:lang w:val="nl-BE"/>
        </w:rPr>
        <w:t>Subverwerker</w:t>
      </w:r>
      <w:proofErr w:type="spellEnd"/>
      <w:r w:rsidRPr="00306E22">
        <w:rPr>
          <w:lang w:val="nl-BE"/>
        </w:rPr>
        <w:t xml:space="preserve"> en de uitbestede verwerkingsactiviteiten ("</w:t>
      </w:r>
      <w:proofErr w:type="spellStart"/>
      <w:r w:rsidRPr="00306E22">
        <w:rPr>
          <w:lang w:val="nl-BE"/>
        </w:rPr>
        <w:t>Subverwerkerkennisgeving</w:t>
      </w:r>
      <w:proofErr w:type="spellEnd"/>
      <w:r w:rsidRPr="00306E22">
        <w:rPr>
          <w:lang w:val="nl-BE"/>
        </w:rPr>
        <w:t xml:space="preserve">"). De </w:t>
      </w:r>
      <w:r w:rsidR="00886DF6">
        <w:rPr>
          <w:lang w:val="nl-BE"/>
        </w:rPr>
        <w:t>Klant</w:t>
      </w:r>
      <w:r w:rsidRPr="00306E22">
        <w:rPr>
          <w:lang w:val="nl-BE"/>
        </w:rPr>
        <w:t xml:space="preserve"> heeft na ontvangst van deze kennisgeving veertien (14) dagen de tijd om bezwaar te maken, met opgave van redenen. Indien de </w:t>
      </w:r>
      <w:r w:rsidR="00886DF6">
        <w:rPr>
          <w:lang w:val="nl-BE"/>
        </w:rPr>
        <w:t>Klant</w:t>
      </w:r>
      <w:r w:rsidRPr="00306E22">
        <w:rPr>
          <w:lang w:val="nl-BE"/>
        </w:rPr>
        <w:t xml:space="preserve"> binnen deze termijn bezwaar maakt, zal de Verwerker redelijke inspanningen leveren om de diensten aan te passen, zodat de verwerking van persoonsgegevens door de nieuwe </w:t>
      </w:r>
      <w:proofErr w:type="spellStart"/>
      <w:r w:rsidRPr="00306E22">
        <w:rPr>
          <w:lang w:val="nl-BE"/>
        </w:rPr>
        <w:t>Subverwerker</w:t>
      </w:r>
      <w:proofErr w:type="spellEnd"/>
      <w:r w:rsidRPr="00306E22">
        <w:rPr>
          <w:lang w:val="nl-BE"/>
        </w:rPr>
        <w:t xml:space="preserve"> wordt vermeden. Indien dit niet mogelijk of onredelijk is, kan de </w:t>
      </w:r>
      <w:r w:rsidR="00886DF6">
        <w:rPr>
          <w:lang w:val="nl-BE"/>
        </w:rPr>
        <w:t>Klant</w:t>
      </w:r>
      <w:r w:rsidRPr="00306E22">
        <w:rPr>
          <w:lang w:val="nl-BE"/>
        </w:rPr>
        <w:t xml:space="preserve"> (i) instemmen met de betreffende </w:t>
      </w:r>
      <w:proofErr w:type="spellStart"/>
      <w:r w:rsidRPr="00306E22">
        <w:rPr>
          <w:lang w:val="nl-BE"/>
        </w:rPr>
        <w:t>Subverwerker</w:t>
      </w:r>
      <w:proofErr w:type="spellEnd"/>
      <w:r w:rsidRPr="00306E22">
        <w:rPr>
          <w:lang w:val="nl-BE"/>
        </w:rPr>
        <w:t xml:space="preserve"> of (ii) de </w:t>
      </w:r>
      <w:r w:rsidR="00886DF6">
        <w:rPr>
          <w:lang w:val="nl-BE"/>
        </w:rPr>
        <w:t>Overeenkomst</w:t>
      </w:r>
      <w:r w:rsidRPr="00306E22">
        <w:rPr>
          <w:lang w:val="nl-BE"/>
        </w:rPr>
        <w:t xml:space="preserve"> geheel of gedeeltelijk op buitengewone wijze beëindigen.</w:t>
      </w:r>
    </w:p>
    <w:p w14:paraId="07CCACBD" w14:textId="77777777" w:rsidR="00432460" w:rsidRPr="00306E22" w:rsidRDefault="00432460" w:rsidP="00432460">
      <w:pPr>
        <w:jc w:val="both"/>
        <w:rPr>
          <w:lang w:val="nl-BE"/>
        </w:rPr>
      </w:pPr>
      <w:r w:rsidRPr="00306E22">
        <w:rPr>
          <w:lang w:val="nl-BE"/>
        </w:rPr>
        <w:t xml:space="preserve">5.4 Bovendien mogen </w:t>
      </w:r>
      <w:proofErr w:type="spellStart"/>
      <w:r w:rsidRPr="00306E22">
        <w:rPr>
          <w:lang w:val="nl-BE"/>
        </w:rPr>
        <w:t>subverwerkers</w:t>
      </w:r>
      <w:proofErr w:type="spellEnd"/>
      <w:r w:rsidRPr="00306E22">
        <w:rPr>
          <w:lang w:val="nl-BE"/>
        </w:rPr>
        <w:t xml:space="preserve"> die gevestigd zijn in landen buiten de EER alleen worden ingeschakeld als aan de specifieke voorwaarden van artikel 44 e.v. van de AVG is voldaan. Dit omvat onder meer de implementatie van passende waarborgen, zoals de door de Europese Commissie vastgestelde modelcontractbepalingen of een ander door de AVG erkend mechanisme.</w:t>
      </w:r>
    </w:p>
    <w:p w14:paraId="2A246641" w14:textId="77777777" w:rsidR="00432460" w:rsidRPr="00F16AD4" w:rsidRDefault="00432460" w:rsidP="00432460">
      <w:pPr>
        <w:pStyle w:val="ListParagraph"/>
        <w:numPr>
          <w:ilvl w:val="0"/>
          <w:numId w:val="51"/>
        </w:numPr>
        <w:rPr>
          <w:b/>
          <w:bCs/>
        </w:rPr>
      </w:pPr>
      <w:proofErr w:type="spellStart"/>
      <w:r w:rsidRPr="00F16AD4">
        <w:rPr>
          <w:b/>
          <w:bCs/>
        </w:rPr>
        <w:t>Inspecties</w:t>
      </w:r>
      <w:proofErr w:type="spellEnd"/>
      <w:r w:rsidRPr="00F16AD4">
        <w:rPr>
          <w:b/>
          <w:bCs/>
        </w:rPr>
        <w:t xml:space="preserve"> </w:t>
      </w:r>
      <w:proofErr w:type="spellStart"/>
      <w:r w:rsidRPr="00F16AD4">
        <w:rPr>
          <w:b/>
          <w:bCs/>
        </w:rPr>
        <w:t>en</w:t>
      </w:r>
      <w:proofErr w:type="spellEnd"/>
      <w:r w:rsidRPr="00F16AD4">
        <w:rPr>
          <w:b/>
          <w:bCs/>
        </w:rPr>
        <w:t xml:space="preserve"> audits</w:t>
      </w:r>
    </w:p>
    <w:p w14:paraId="5A38007D" w14:textId="07474594" w:rsidR="00432460" w:rsidRPr="00306E22" w:rsidRDefault="00432460" w:rsidP="00432460">
      <w:pPr>
        <w:jc w:val="both"/>
        <w:rPr>
          <w:lang w:val="nl-BE"/>
        </w:rPr>
      </w:pPr>
      <w:r w:rsidRPr="00306E22">
        <w:rPr>
          <w:lang w:val="nl-BE"/>
        </w:rPr>
        <w:t xml:space="preserve">6.1 De Verwerker verstrekt de </w:t>
      </w:r>
      <w:r w:rsidR="00886DF6">
        <w:rPr>
          <w:lang w:val="nl-BE"/>
        </w:rPr>
        <w:t>Klant</w:t>
      </w:r>
      <w:r w:rsidRPr="00306E22">
        <w:rPr>
          <w:lang w:val="nl-BE"/>
        </w:rPr>
        <w:t xml:space="preserve"> alle informatie waarover hij beschikt en die nodig is om aan te tonen dat hij voldoet aan de verplichtingen die in deze DPA zijn vastgelegd. Aanvullende informatie (behalve voor zover deze vertrouwelijk is voor de Verwerker of onder het bedrijfsgeheim valt) wordt op schriftelijk verzoek aan de </w:t>
      </w:r>
      <w:r w:rsidR="00886DF6">
        <w:rPr>
          <w:lang w:val="nl-BE"/>
        </w:rPr>
        <w:t>Klant</w:t>
      </w:r>
      <w:r w:rsidRPr="00306E22">
        <w:rPr>
          <w:lang w:val="nl-BE"/>
        </w:rPr>
        <w:t xml:space="preserve"> verstrekt. Indien bovenstaande informatie onvoldoende is om de </w:t>
      </w:r>
      <w:r w:rsidR="00886DF6">
        <w:rPr>
          <w:lang w:val="nl-BE"/>
        </w:rPr>
        <w:t>Klant</w:t>
      </w:r>
      <w:r w:rsidRPr="00306E22">
        <w:rPr>
          <w:lang w:val="nl-BE"/>
        </w:rPr>
        <w:t xml:space="preserve"> in staat te stellen aan te tonen dat de Verwerker zijn nalevingsverplichtingen nakomt, komen de </w:t>
      </w:r>
      <w:r w:rsidR="00CC6A4A">
        <w:rPr>
          <w:lang w:val="nl-BE"/>
        </w:rPr>
        <w:t>Partij</w:t>
      </w:r>
      <w:r w:rsidRPr="00306E22">
        <w:rPr>
          <w:lang w:val="nl-BE"/>
        </w:rPr>
        <w:t xml:space="preserve">en de voorwaarden voor een aanvullende audit overeen. De </w:t>
      </w:r>
      <w:r w:rsidR="00886DF6">
        <w:rPr>
          <w:lang w:val="nl-BE"/>
        </w:rPr>
        <w:t>Klant</w:t>
      </w:r>
      <w:r w:rsidRPr="00306E22">
        <w:rPr>
          <w:lang w:val="nl-BE"/>
        </w:rPr>
        <w:t xml:space="preserve"> machtigt de Verwerker hierbij om controles en audits uit te voeren bij </w:t>
      </w:r>
      <w:proofErr w:type="spellStart"/>
      <w:r w:rsidRPr="00306E22">
        <w:rPr>
          <w:lang w:val="nl-BE"/>
        </w:rPr>
        <w:t>Subverwerkers</w:t>
      </w:r>
      <w:proofErr w:type="spellEnd"/>
      <w:r w:rsidRPr="00306E22">
        <w:rPr>
          <w:lang w:val="nl-BE"/>
        </w:rPr>
        <w:t xml:space="preserve">, en de Verwerker verstrekt de </w:t>
      </w:r>
      <w:r w:rsidR="00886DF6">
        <w:rPr>
          <w:lang w:val="nl-BE"/>
        </w:rPr>
        <w:t>Klant</w:t>
      </w:r>
      <w:r w:rsidRPr="00306E22">
        <w:rPr>
          <w:lang w:val="nl-BE"/>
        </w:rPr>
        <w:t xml:space="preserve"> alle informatie die nodig is om aan te tonen dat hij voldoet aan de verplichtingen bedoeld in dit artikel en in artikel 28 van de AVG.</w:t>
      </w:r>
    </w:p>
    <w:p w14:paraId="53830B79" w14:textId="71A6E1DE" w:rsidR="00432460" w:rsidRPr="00306E22" w:rsidRDefault="00432460" w:rsidP="00432460">
      <w:pPr>
        <w:jc w:val="both"/>
        <w:rPr>
          <w:lang w:val="nl-BE"/>
        </w:rPr>
      </w:pPr>
      <w:r w:rsidRPr="00306E22">
        <w:rPr>
          <w:lang w:val="nl-BE"/>
        </w:rPr>
        <w:t xml:space="preserve">6.2 Bovendien verbinden de </w:t>
      </w:r>
      <w:r w:rsidR="00CC6A4A">
        <w:rPr>
          <w:lang w:val="nl-BE"/>
        </w:rPr>
        <w:t>Partij</w:t>
      </w:r>
      <w:r w:rsidRPr="00306E22">
        <w:rPr>
          <w:lang w:val="nl-BE"/>
        </w:rPr>
        <w:t>en zich ertoe om met elkaar en met de toezichthoudende autoriteit samen te werken in geval van inspecties of andere onderzoeken door een toezichthoudende autoriteit en elkaar de nodige informatie te verstrekken.</w:t>
      </w:r>
    </w:p>
    <w:p w14:paraId="1649636B" w14:textId="05E7CAC4" w:rsidR="00432460" w:rsidRPr="00306E22" w:rsidRDefault="00432460" w:rsidP="00432460">
      <w:pPr>
        <w:pStyle w:val="ListParagraph"/>
        <w:numPr>
          <w:ilvl w:val="0"/>
          <w:numId w:val="51"/>
        </w:numPr>
        <w:rPr>
          <w:b/>
          <w:bCs/>
          <w:lang w:val="nl-BE"/>
        </w:rPr>
      </w:pPr>
      <w:r w:rsidRPr="00306E22">
        <w:rPr>
          <w:b/>
          <w:bCs/>
          <w:lang w:val="nl-BE"/>
        </w:rPr>
        <w:lastRenderedPageBreak/>
        <w:t xml:space="preserve">Gevolgen van beëindiging van de </w:t>
      </w:r>
      <w:r w:rsidR="00886DF6">
        <w:rPr>
          <w:b/>
          <w:bCs/>
          <w:lang w:val="nl-BE"/>
        </w:rPr>
        <w:t>Overeenkomst</w:t>
      </w:r>
    </w:p>
    <w:p w14:paraId="6F0B99A4" w14:textId="2FE7D825" w:rsidR="00432460" w:rsidRPr="00306E22" w:rsidRDefault="00432460" w:rsidP="00432460">
      <w:pPr>
        <w:jc w:val="both"/>
        <w:rPr>
          <w:lang w:val="nl-BE"/>
        </w:rPr>
      </w:pPr>
      <w:r w:rsidRPr="00306E22">
        <w:rPr>
          <w:lang w:val="nl-BE"/>
        </w:rPr>
        <w:t xml:space="preserve">Bij beëindiging van de </w:t>
      </w:r>
      <w:r w:rsidR="00886DF6">
        <w:rPr>
          <w:lang w:val="nl-BE"/>
        </w:rPr>
        <w:t>Overeenkomst</w:t>
      </w:r>
      <w:r w:rsidRPr="00306E22">
        <w:rPr>
          <w:lang w:val="nl-BE"/>
        </w:rPr>
        <w:t xml:space="preserve">, ongeacht de reden, zal de Verwerker, naar keuze van de </w:t>
      </w:r>
      <w:r w:rsidR="00886DF6">
        <w:rPr>
          <w:lang w:val="nl-BE"/>
        </w:rPr>
        <w:t>Klant</w:t>
      </w:r>
      <w:r w:rsidRPr="00306E22">
        <w:rPr>
          <w:lang w:val="nl-BE"/>
        </w:rPr>
        <w:t xml:space="preserve">, alle persoonsgegevens verwijderen of, indien mogelijk en rekening houdend met bepaalde wettelijke bewaartermijnen, deze aan de </w:t>
      </w:r>
      <w:r w:rsidR="00886DF6">
        <w:rPr>
          <w:lang w:val="nl-BE"/>
        </w:rPr>
        <w:t>Klant</w:t>
      </w:r>
      <w:r w:rsidRPr="00306E22">
        <w:rPr>
          <w:lang w:val="nl-BE"/>
        </w:rPr>
        <w:t xml:space="preserve"> teruggeven en alle bestaande kopieën wissen, tenzij de Verwerker verplicht is om dergelijke persoonsgegevens te bewaren op grond van het recht van de Europese Unie of van een lidstaat.</w:t>
      </w:r>
    </w:p>
    <w:p w14:paraId="4A8815AA" w14:textId="77777777" w:rsidR="003B68E2" w:rsidRPr="00306E22" w:rsidRDefault="003B68E2" w:rsidP="00432460">
      <w:pPr>
        <w:rPr>
          <w:b/>
          <w:bCs/>
          <w:lang w:val="nl-BE"/>
        </w:rPr>
      </w:pPr>
    </w:p>
    <w:p w14:paraId="1694FF2A" w14:textId="2F0AC082" w:rsidR="00432460" w:rsidRPr="00306E22" w:rsidRDefault="00432460" w:rsidP="00432460">
      <w:pPr>
        <w:rPr>
          <w:b/>
          <w:bCs/>
          <w:lang w:val="nl-BE"/>
        </w:rPr>
      </w:pPr>
      <w:r w:rsidRPr="00306E22">
        <w:rPr>
          <w:b/>
          <w:bCs/>
          <w:lang w:val="nl-BE"/>
        </w:rPr>
        <w:t>Bijlage 1 "Beschrijving van de verwerking van persoonsgegevens"</w:t>
      </w:r>
    </w:p>
    <w:p w14:paraId="41809E42" w14:textId="77777777" w:rsidR="00432460" w:rsidRPr="00306E22" w:rsidRDefault="00432460" w:rsidP="00432460">
      <w:pPr>
        <w:rPr>
          <w:b/>
          <w:bCs/>
          <w:lang w:val="nl-BE"/>
        </w:rPr>
      </w:pPr>
      <w:r w:rsidRPr="00306E22">
        <w:rPr>
          <w:b/>
          <w:bCs/>
          <w:lang w:val="nl-BE"/>
        </w:rPr>
        <w:t>I. Onderwerp, aard en doel</w:t>
      </w:r>
    </w:p>
    <w:p w14:paraId="17EDD14A" w14:textId="19567B13" w:rsidR="00432460" w:rsidRPr="00306E22" w:rsidRDefault="00432460" w:rsidP="00432460">
      <w:pPr>
        <w:jc w:val="both"/>
        <w:rPr>
          <w:lang w:val="nl-BE"/>
        </w:rPr>
      </w:pPr>
      <w:r w:rsidRPr="00306E22">
        <w:rPr>
          <w:lang w:val="nl-BE"/>
        </w:rPr>
        <w:t xml:space="preserve">Het doel, de aard en de finaliteit van de gegevensverwerking worden bepaald in de </w:t>
      </w:r>
      <w:r w:rsidR="00886DF6">
        <w:rPr>
          <w:lang w:val="nl-BE"/>
        </w:rPr>
        <w:t>Overeenkomst</w:t>
      </w:r>
      <w:r w:rsidRPr="00306E22">
        <w:rPr>
          <w:lang w:val="nl-BE"/>
        </w:rPr>
        <w:t xml:space="preserve"> en, indien van toepassing, in de bijbehorende dienstbeschrijving.</w:t>
      </w:r>
    </w:p>
    <w:p w14:paraId="483C8506" w14:textId="77777777" w:rsidR="00432460" w:rsidRPr="00306E22" w:rsidRDefault="00432460" w:rsidP="00432460">
      <w:pPr>
        <w:rPr>
          <w:b/>
          <w:bCs/>
          <w:lang w:val="nl-BE"/>
        </w:rPr>
      </w:pPr>
      <w:r w:rsidRPr="00306E22">
        <w:rPr>
          <w:b/>
          <w:bCs/>
          <w:lang w:val="nl-BE"/>
        </w:rPr>
        <w:t>II. Soort persoonsgegevens</w:t>
      </w:r>
    </w:p>
    <w:p w14:paraId="19280B2A" w14:textId="355EC79A" w:rsidR="00432460" w:rsidRDefault="00432460" w:rsidP="00432460">
      <w:pPr>
        <w:jc w:val="both"/>
      </w:pPr>
      <w:r w:rsidRPr="00306E22">
        <w:rPr>
          <w:lang w:val="nl-BE"/>
        </w:rPr>
        <w:t xml:space="preserve">Als verwerkingsverantwoordelijke kan de </w:t>
      </w:r>
      <w:r w:rsidR="00886DF6">
        <w:rPr>
          <w:lang w:val="nl-BE"/>
        </w:rPr>
        <w:t>Klant</w:t>
      </w:r>
      <w:r w:rsidRPr="00306E22">
        <w:rPr>
          <w:lang w:val="nl-BE"/>
        </w:rPr>
        <w:t xml:space="preserve"> naar eigen goeddunken en voor zover hij dat wenst </w:t>
      </w:r>
      <w:r w:rsidR="00886DF6">
        <w:rPr>
          <w:lang w:val="nl-BE"/>
        </w:rPr>
        <w:t>Klant</w:t>
      </w:r>
      <w:r w:rsidRPr="00306E22">
        <w:rPr>
          <w:lang w:val="nl-BE"/>
        </w:rPr>
        <w:t xml:space="preserve">gegevens, met inbegrip van persoonsgegevens, invoeren of anderszins verstrekken in verband met het gebruik van de diensten. De verwerker heeft geen kennis van de exacte persoonsgegevens die door de </w:t>
      </w:r>
      <w:r w:rsidR="00886DF6">
        <w:rPr>
          <w:lang w:val="nl-BE"/>
        </w:rPr>
        <w:t>Klant</w:t>
      </w:r>
      <w:r w:rsidRPr="00306E22">
        <w:rPr>
          <w:lang w:val="nl-BE"/>
        </w:rPr>
        <w:t xml:space="preserve"> worden ingevoerd of verstrekt. </w:t>
      </w:r>
      <w:r w:rsidRPr="00017291">
        <w:t xml:space="preserve">De </w:t>
      </w:r>
      <w:proofErr w:type="spellStart"/>
      <w:r w:rsidRPr="00017291">
        <w:t>verwerkte</w:t>
      </w:r>
      <w:proofErr w:type="spellEnd"/>
      <w:r w:rsidRPr="00017291">
        <w:t xml:space="preserve"> </w:t>
      </w:r>
      <w:proofErr w:type="spellStart"/>
      <w:r w:rsidRPr="00017291">
        <w:t>persoonsgegevens</w:t>
      </w:r>
      <w:proofErr w:type="spellEnd"/>
      <w:r w:rsidRPr="00017291">
        <w:t xml:space="preserve"> </w:t>
      </w:r>
      <w:proofErr w:type="spellStart"/>
      <w:r w:rsidRPr="00017291">
        <w:t>kunnen</w:t>
      </w:r>
      <w:proofErr w:type="spellEnd"/>
      <w:r w:rsidRPr="00017291">
        <w:t xml:space="preserve"> met name het </w:t>
      </w:r>
      <w:proofErr w:type="spellStart"/>
      <w:r w:rsidRPr="00017291">
        <w:t>volgende</w:t>
      </w:r>
      <w:proofErr w:type="spellEnd"/>
      <w:r w:rsidRPr="00017291">
        <w:t xml:space="preserve"> </w:t>
      </w:r>
      <w:proofErr w:type="spellStart"/>
      <w:r w:rsidRPr="00017291">
        <w:t>omvatten</w:t>
      </w:r>
      <w:proofErr w:type="spellEnd"/>
      <w:r w:rsidRPr="00017291">
        <w:t>:</w:t>
      </w:r>
    </w:p>
    <w:p w14:paraId="30411184" w14:textId="77777777" w:rsidR="00432460" w:rsidRDefault="00432460" w:rsidP="00432460">
      <w:pPr>
        <w:pStyle w:val="ListParagraph"/>
        <w:numPr>
          <w:ilvl w:val="0"/>
          <w:numId w:val="53"/>
        </w:numPr>
      </w:pPr>
      <w:proofErr w:type="spellStart"/>
      <w:r w:rsidRPr="00E05091">
        <w:t>Adresgegevens</w:t>
      </w:r>
      <w:proofErr w:type="spellEnd"/>
    </w:p>
    <w:p w14:paraId="4B49C4D4" w14:textId="77777777" w:rsidR="00432460" w:rsidRDefault="00432460" w:rsidP="00432460">
      <w:pPr>
        <w:pStyle w:val="ListParagraph"/>
        <w:numPr>
          <w:ilvl w:val="0"/>
          <w:numId w:val="53"/>
        </w:numPr>
      </w:pPr>
      <w:proofErr w:type="spellStart"/>
      <w:r w:rsidRPr="00E05091">
        <w:t>Bankgegevens</w:t>
      </w:r>
      <w:proofErr w:type="spellEnd"/>
      <w:r w:rsidRPr="00E05091">
        <w:t xml:space="preserve"> / </w:t>
      </w:r>
      <w:proofErr w:type="spellStart"/>
      <w:r w:rsidRPr="00E05091">
        <w:t>factuurgegevens</w:t>
      </w:r>
      <w:proofErr w:type="spellEnd"/>
    </w:p>
    <w:p w14:paraId="6810C49E" w14:textId="77777777" w:rsidR="00432460" w:rsidRDefault="00432460" w:rsidP="00432460">
      <w:pPr>
        <w:pStyle w:val="ListParagraph"/>
        <w:numPr>
          <w:ilvl w:val="0"/>
          <w:numId w:val="53"/>
        </w:numPr>
      </w:pPr>
      <w:proofErr w:type="spellStart"/>
      <w:r w:rsidRPr="00E05091">
        <w:t>Werknemersgegevens</w:t>
      </w:r>
      <w:proofErr w:type="spellEnd"/>
    </w:p>
    <w:p w14:paraId="6653C5CD" w14:textId="77777777" w:rsidR="00432460" w:rsidRDefault="00432460" w:rsidP="00432460">
      <w:pPr>
        <w:pStyle w:val="ListParagraph"/>
        <w:numPr>
          <w:ilvl w:val="0"/>
          <w:numId w:val="53"/>
        </w:numPr>
      </w:pPr>
      <w:proofErr w:type="spellStart"/>
      <w:r w:rsidRPr="00E05091">
        <w:t>Kwalificatiegegevens</w:t>
      </w:r>
      <w:proofErr w:type="spellEnd"/>
    </w:p>
    <w:p w14:paraId="36D83299" w14:textId="77777777" w:rsidR="00432460" w:rsidRDefault="00432460" w:rsidP="00432460">
      <w:pPr>
        <w:pStyle w:val="ListParagraph"/>
        <w:numPr>
          <w:ilvl w:val="0"/>
          <w:numId w:val="53"/>
        </w:numPr>
      </w:pPr>
      <w:proofErr w:type="spellStart"/>
      <w:r w:rsidRPr="00E05091">
        <w:t>Verzekeringsgegevens</w:t>
      </w:r>
      <w:proofErr w:type="spellEnd"/>
    </w:p>
    <w:p w14:paraId="1F19EB5B" w14:textId="77777777" w:rsidR="00432460" w:rsidRDefault="00432460" w:rsidP="00432460">
      <w:pPr>
        <w:pStyle w:val="ListParagraph"/>
        <w:numPr>
          <w:ilvl w:val="0"/>
          <w:numId w:val="53"/>
        </w:numPr>
      </w:pPr>
      <w:proofErr w:type="spellStart"/>
      <w:r w:rsidRPr="00E05091">
        <w:t>Persoonlijke</w:t>
      </w:r>
      <w:proofErr w:type="spellEnd"/>
      <w:r w:rsidRPr="00E05091">
        <w:t xml:space="preserve"> </w:t>
      </w:r>
      <w:proofErr w:type="spellStart"/>
      <w:r w:rsidRPr="00E05091">
        <w:t>prestatiegegevens</w:t>
      </w:r>
      <w:proofErr w:type="spellEnd"/>
    </w:p>
    <w:p w14:paraId="4066B862" w14:textId="31CCE985" w:rsidR="00432460" w:rsidRDefault="004A07EB" w:rsidP="00432460">
      <w:pPr>
        <w:pStyle w:val="ListParagraph"/>
        <w:numPr>
          <w:ilvl w:val="0"/>
          <w:numId w:val="53"/>
        </w:numPr>
      </w:pPr>
      <w:proofErr w:type="spellStart"/>
      <w:r>
        <w:t>Gebruiker</w:t>
      </w:r>
      <w:r w:rsidR="00432460" w:rsidRPr="00E05091">
        <w:t>sgegevens</w:t>
      </w:r>
      <w:proofErr w:type="spellEnd"/>
    </w:p>
    <w:p w14:paraId="3FBC5587" w14:textId="77777777" w:rsidR="00432460" w:rsidRDefault="00432460" w:rsidP="00432460">
      <w:pPr>
        <w:pStyle w:val="ListParagraph"/>
        <w:numPr>
          <w:ilvl w:val="0"/>
          <w:numId w:val="53"/>
        </w:numPr>
      </w:pPr>
      <w:proofErr w:type="spellStart"/>
      <w:r w:rsidRPr="00E05091">
        <w:t>Gebruiksgegevens</w:t>
      </w:r>
      <w:proofErr w:type="spellEnd"/>
    </w:p>
    <w:p w14:paraId="3729F249" w14:textId="77777777" w:rsidR="00432460" w:rsidRDefault="00432460" w:rsidP="00432460">
      <w:pPr>
        <w:pStyle w:val="ListParagraph"/>
        <w:numPr>
          <w:ilvl w:val="0"/>
          <w:numId w:val="53"/>
        </w:numPr>
      </w:pPr>
      <w:proofErr w:type="spellStart"/>
      <w:r w:rsidRPr="00E05091">
        <w:t>Gebruiksgeschiedenis</w:t>
      </w:r>
      <w:proofErr w:type="spellEnd"/>
    </w:p>
    <w:p w14:paraId="5F40B6FB" w14:textId="77777777" w:rsidR="00432460" w:rsidRDefault="00432460" w:rsidP="00432460">
      <w:pPr>
        <w:pStyle w:val="ListParagraph"/>
        <w:numPr>
          <w:ilvl w:val="0"/>
          <w:numId w:val="53"/>
        </w:numPr>
      </w:pPr>
      <w:proofErr w:type="spellStart"/>
      <w:r w:rsidRPr="00274DA3">
        <w:t>Communicatiegegevens</w:t>
      </w:r>
      <w:proofErr w:type="spellEnd"/>
    </w:p>
    <w:p w14:paraId="50B89A91" w14:textId="77777777" w:rsidR="00432460" w:rsidRDefault="00432460" w:rsidP="00432460">
      <w:pPr>
        <w:pStyle w:val="ListParagraph"/>
        <w:numPr>
          <w:ilvl w:val="0"/>
          <w:numId w:val="53"/>
        </w:numPr>
      </w:pPr>
      <w:proofErr w:type="spellStart"/>
      <w:r w:rsidRPr="00274DA3">
        <w:t>Nieuwsinhoud</w:t>
      </w:r>
      <w:proofErr w:type="spellEnd"/>
    </w:p>
    <w:p w14:paraId="550E8F48" w14:textId="77777777" w:rsidR="00432460" w:rsidRDefault="00432460" w:rsidP="00432460">
      <w:pPr>
        <w:pStyle w:val="ListParagraph"/>
        <w:numPr>
          <w:ilvl w:val="0"/>
          <w:numId w:val="53"/>
        </w:numPr>
      </w:pPr>
      <w:proofErr w:type="spellStart"/>
      <w:r w:rsidRPr="00274DA3">
        <w:t>Contractgegevens</w:t>
      </w:r>
      <w:proofErr w:type="spellEnd"/>
    </w:p>
    <w:p w14:paraId="2A9B987F" w14:textId="77777777" w:rsidR="00432460" w:rsidRDefault="00432460" w:rsidP="00432460">
      <w:pPr>
        <w:pStyle w:val="ListParagraph"/>
        <w:numPr>
          <w:ilvl w:val="0"/>
          <w:numId w:val="53"/>
        </w:numPr>
      </w:pPr>
      <w:proofErr w:type="spellStart"/>
      <w:r w:rsidRPr="00274DA3">
        <w:t>Contactgegevens</w:t>
      </w:r>
      <w:proofErr w:type="spellEnd"/>
    </w:p>
    <w:p w14:paraId="2E3603B9" w14:textId="77777777" w:rsidR="00432460" w:rsidRDefault="00432460" w:rsidP="00432460">
      <w:pPr>
        <w:pStyle w:val="ListParagraph"/>
        <w:numPr>
          <w:ilvl w:val="0"/>
          <w:numId w:val="53"/>
        </w:numPr>
      </w:pPr>
      <w:proofErr w:type="spellStart"/>
      <w:r w:rsidRPr="00274DA3">
        <w:t>Stamgegevens</w:t>
      </w:r>
      <w:proofErr w:type="spellEnd"/>
    </w:p>
    <w:p w14:paraId="6939A3E6" w14:textId="77777777" w:rsidR="00432460" w:rsidRDefault="00432460" w:rsidP="00432460">
      <w:pPr>
        <w:pStyle w:val="ListParagraph"/>
        <w:numPr>
          <w:ilvl w:val="0"/>
          <w:numId w:val="53"/>
        </w:numPr>
      </w:pPr>
      <w:r w:rsidRPr="00274DA3">
        <w:t xml:space="preserve">Audio- </w:t>
      </w:r>
      <w:proofErr w:type="spellStart"/>
      <w:r w:rsidRPr="00274DA3">
        <w:t>en</w:t>
      </w:r>
      <w:proofErr w:type="spellEnd"/>
      <w:r w:rsidRPr="00274DA3">
        <w:t xml:space="preserve"> </w:t>
      </w:r>
      <w:proofErr w:type="spellStart"/>
      <w:r w:rsidRPr="00274DA3">
        <w:t>spraakgegevens</w:t>
      </w:r>
      <w:proofErr w:type="spellEnd"/>
    </w:p>
    <w:p w14:paraId="6351AAA2" w14:textId="77777777" w:rsidR="00432460" w:rsidRPr="00306E22" w:rsidRDefault="00432460" w:rsidP="00432460">
      <w:pPr>
        <w:pStyle w:val="ListParagraph"/>
        <w:numPr>
          <w:ilvl w:val="0"/>
          <w:numId w:val="53"/>
        </w:numPr>
        <w:rPr>
          <w:lang w:val="nl-BE"/>
        </w:rPr>
      </w:pPr>
      <w:r w:rsidRPr="00306E22">
        <w:rPr>
          <w:lang w:val="nl-BE"/>
        </w:rPr>
        <w:t>Indien van toepassing kunnen persoonsgegevens ook bijzondere categorieën van persoonsgegevens omvatten.</w:t>
      </w:r>
    </w:p>
    <w:p w14:paraId="272DFF12" w14:textId="77777777" w:rsidR="00432460" w:rsidRPr="00306E22" w:rsidRDefault="00432460" w:rsidP="00432460">
      <w:pPr>
        <w:rPr>
          <w:b/>
          <w:bCs/>
          <w:lang w:val="nl-BE"/>
        </w:rPr>
      </w:pPr>
      <w:r w:rsidRPr="00306E22">
        <w:rPr>
          <w:b/>
          <w:bCs/>
          <w:lang w:val="nl-BE"/>
        </w:rPr>
        <w:t>III. Categorieën van betrokkenen</w:t>
      </w:r>
    </w:p>
    <w:p w14:paraId="0F81B330" w14:textId="3DBB3E09" w:rsidR="00432460" w:rsidRPr="00306E22" w:rsidRDefault="00432460" w:rsidP="00432460">
      <w:pPr>
        <w:jc w:val="both"/>
        <w:rPr>
          <w:lang w:val="nl-BE"/>
        </w:rPr>
      </w:pPr>
      <w:r w:rsidRPr="00306E22">
        <w:rPr>
          <w:lang w:val="nl-BE"/>
        </w:rPr>
        <w:t xml:space="preserve">Als verwerkingsverantwoordelijke kan de </w:t>
      </w:r>
      <w:r w:rsidR="00886DF6">
        <w:rPr>
          <w:lang w:val="nl-BE"/>
        </w:rPr>
        <w:t>Klant</w:t>
      </w:r>
      <w:r w:rsidRPr="00306E22">
        <w:rPr>
          <w:lang w:val="nl-BE"/>
        </w:rPr>
        <w:t xml:space="preserve"> naar eigen goeddunken en voor zover hij dat wenst, gegevens met betrekking tot de </w:t>
      </w:r>
      <w:r w:rsidR="00886DF6">
        <w:rPr>
          <w:lang w:val="nl-BE"/>
        </w:rPr>
        <w:t>Klant</w:t>
      </w:r>
      <w:r w:rsidRPr="00306E22">
        <w:rPr>
          <w:lang w:val="nl-BE"/>
        </w:rPr>
        <w:t xml:space="preserve">, waaronder persoonsgegevens, invoeren of anderszins verstrekken in verband met het gebruik van de diensten. De verwerker heeft geen kennis van de exacte persoonsgegevens die door de </w:t>
      </w:r>
      <w:r w:rsidR="00886DF6">
        <w:rPr>
          <w:lang w:val="nl-BE"/>
        </w:rPr>
        <w:t>Klant</w:t>
      </w:r>
      <w:r w:rsidRPr="00306E22">
        <w:rPr>
          <w:lang w:val="nl-BE"/>
        </w:rPr>
        <w:t xml:space="preserve"> worden ingevoerd of verstrekt. De categorieën van betrokkenen die worden verwerkt, kunnen met name omvatten:</w:t>
      </w:r>
    </w:p>
    <w:p w14:paraId="7DC3EED5" w14:textId="02922D78" w:rsidR="00432460" w:rsidRPr="00306E22" w:rsidRDefault="00432460" w:rsidP="00432460">
      <w:pPr>
        <w:pStyle w:val="ListParagraph"/>
        <w:numPr>
          <w:ilvl w:val="0"/>
          <w:numId w:val="54"/>
        </w:numPr>
        <w:jc w:val="both"/>
        <w:rPr>
          <w:lang w:val="nl-BE"/>
        </w:rPr>
      </w:pPr>
      <w:r w:rsidRPr="00306E22">
        <w:rPr>
          <w:lang w:val="nl-BE"/>
        </w:rPr>
        <w:t xml:space="preserve">Aandeelhouders en werknemers van de </w:t>
      </w:r>
      <w:r w:rsidR="00886DF6">
        <w:rPr>
          <w:lang w:val="nl-BE"/>
        </w:rPr>
        <w:t>Klant</w:t>
      </w:r>
      <w:r w:rsidRPr="00306E22">
        <w:rPr>
          <w:lang w:val="nl-BE"/>
        </w:rPr>
        <w:t>,</w:t>
      </w:r>
    </w:p>
    <w:p w14:paraId="60AE5CA2" w14:textId="50043C51" w:rsidR="00432460" w:rsidRPr="00306E22" w:rsidRDefault="00886DF6" w:rsidP="00432460">
      <w:pPr>
        <w:pStyle w:val="ListParagraph"/>
        <w:numPr>
          <w:ilvl w:val="0"/>
          <w:numId w:val="54"/>
        </w:numPr>
        <w:jc w:val="both"/>
        <w:rPr>
          <w:lang w:val="nl-BE"/>
        </w:rPr>
      </w:pPr>
      <w:r>
        <w:rPr>
          <w:lang w:val="nl-BE"/>
        </w:rPr>
        <w:lastRenderedPageBreak/>
        <w:t>Klant</w:t>
      </w:r>
      <w:r w:rsidR="00432460" w:rsidRPr="00306E22">
        <w:rPr>
          <w:lang w:val="nl-BE"/>
        </w:rPr>
        <w:t xml:space="preserve">en en andere </w:t>
      </w:r>
      <w:proofErr w:type="spellStart"/>
      <w:r w:rsidR="00432460" w:rsidRPr="00306E22">
        <w:rPr>
          <w:lang w:val="nl-BE"/>
        </w:rPr>
        <w:t>contract</w:t>
      </w:r>
      <w:r w:rsidR="00CC6A4A">
        <w:rPr>
          <w:lang w:val="nl-BE"/>
        </w:rPr>
        <w:t>Partij</w:t>
      </w:r>
      <w:r w:rsidR="00432460" w:rsidRPr="00306E22">
        <w:rPr>
          <w:lang w:val="nl-BE"/>
        </w:rPr>
        <w:t>en</w:t>
      </w:r>
      <w:proofErr w:type="spellEnd"/>
      <w:r w:rsidR="00432460" w:rsidRPr="00306E22">
        <w:rPr>
          <w:lang w:val="nl-BE"/>
        </w:rPr>
        <w:t xml:space="preserve"> van de </w:t>
      </w:r>
      <w:r>
        <w:rPr>
          <w:lang w:val="nl-BE"/>
        </w:rPr>
        <w:t>Klant</w:t>
      </w:r>
      <w:r w:rsidR="00432460" w:rsidRPr="00306E22">
        <w:rPr>
          <w:lang w:val="nl-BE"/>
        </w:rPr>
        <w:t xml:space="preserve"> en personen die betrokken zijn bij het onderwerp van de opdracht, zoals familieleden, </w:t>
      </w:r>
      <w:proofErr w:type="spellStart"/>
      <w:r w:rsidR="00432460" w:rsidRPr="00306E22">
        <w:rPr>
          <w:lang w:val="nl-BE"/>
        </w:rPr>
        <w:t>tegen</w:t>
      </w:r>
      <w:r w:rsidR="00CC6A4A">
        <w:rPr>
          <w:lang w:val="nl-BE"/>
        </w:rPr>
        <w:t>Partij</w:t>
      </w:r>
      <w:r w:rsidR="00432460" w:rsidRPr="00306E22">
        <w:rPr>
          <w:lang w:val="nl-BE"/>
        </w:rPr>
        <w:t>en</w:t>
      </w:r>
      <w:proofErr w:type="spellEnd"/>
      <w:r w:rsidR="00432460" w:rsidRPr="00306E22">
        <w:rPr>
          <w:lang w:val="nl-BE"/>
        </w:rPr>
        <w:t>, zakenpartners, dienstverleners/leveranciers,</w:t>
      </w:r>
    </w:p>
    <w:p w14:paraId="1C24AB6A" w14:textId="1689FC38" w:rsidR="00432460" w:rsidRPr="00306E22" w:rsidRDefault="00432460" w:rsidP="00432460">
      <w:pPr>
        <w:pStyle w:val="ListParagraph"/>
        <w:numPr>
          <w:ilvl w:val="0"/>
          <w:numId w:val="54"/>
        </w:numPr>
        <w:jc w:val="both"/>
        <w:rPr>
          <w:lang w:val="nl-BE"/>
        </w:rPr>
      </w:pPr>
      <w:r w:rsidRPr="00306E22">
        <w:rPr>
          <w:lang w:val="nl-BE"/>
        </w:rPr>
        <w:t xml:space="preserve">Andere personen van wie de gegevens door de </w:t>
      </w:r>
      <w:r w:rsidR="00886DF6">
        <w:rPr>
          <w:lang w:val="nl-BE"/>
        </w:rPr>
        <w:t>Klant</w:t>
      </w:r>
      <w:r w:rsidRPr="00306E22">
        <w:rPr>
          <w:lang w:val="nl-BE"/>
        </w:rPr>
        <w:t xml:space="preserve"> worden verstrekt (bijv. </w:t>
      </w:r>
      <w:r w:rsidR="00CC6A4A">
        <w:rPr>
          <w:lang w:val="nl-BE"/>
        </w:rPr>
        <w:t>Partij</w:t>
      </w:r>
      <w:r w:rsidRPr="00306E22">
        <w:rPr>
          <w:lang w:val="nl-BE"/>
        </w:rPr>
        <w:t xml:space="preserve">en in de procedure, </w:t>
      </w:r>
      <w:r w:rsidR="00CC6A4A">
        <w:rPr>
          <w:lang w:val="nl-BE"/>
        </w:rPr>
        <w:t>Partij</w:t>
      </w:r>
      <w:r w:rsidRPr="00306E22">
        <w:rPr>
          <w:lang w:val="nl-BE"/>
        </w:rPr>
        <w:t xml:space="preserve">en, </w:t>
      </w:r>
      <w:proofErr w:type="spellStart"/>
      <w:r w:rsidRPr="00306E22">
        <w:rPr>
          <w:lang w:val="nl-BE"/>
        </w:rPr>
        <w:t>tegen</w:t>
      </w:r>
      <w:r w:rsidR="00CC6A4A">
        <w:rPr>
          <w:lang w:val="nl-BE"/>
        </w:rPr>
        <w:t>Partij</w:t>
      </w:r>
      <w:r w:rsidRPr="00306E22">
        <w:rPr>
          <w:lang w:val="nl-BE"/>
        </w:rPr>
        <w:t>en</w:t>
      </w:r>
      <w:proofErr w:type="spellEnd"/>
      <w:r w:rsidRPr="00306E22">
        <w:rPr>
          <w:lang w:val="nl-BE"/>
        </w:rPr>
        <w:t>, externe collega's die bij een zaak betrokken zijn, deskundigen, getuigen).</w:t>
      </w:r>
    </w:p>
    <w:p w14:paraId="77DF51CF" w14:textId="77777777" w:rsidR="003B68E2" w:rsidRPr="00306E22" w:rsidRDefault="003B68E2" w:rsidP="00432460">
      <w:pPr>
        <w:rPr>
          <w:b/>
          <w:bCs/>
          <w:lang w:val="nl-BE"/>
        </w:rPr>
      </w:pPr>
    </w:p>
    <w:p w14:paraId="3D750896" w14:textId="3800202E" w:rsidR="00432460" w:rsidRPr="00306E22" w:rsidRDefault="00432460" w:rsidP="00432460">
      <w:pPr>
        <w:rPr>
          <w:b/>
          <w:bCs/>
          <w:lang w:val="nl-BE"/>
        </w:rPr>
      </w:pPr>
      <w:r w:rsidRPr="00306E22">
        <w:rPr>
          <w:b/>
          <w:bCs/>
          <w:lang w:val="nl-BE"/>
        </w:rPr>
        <w:t>Bijlage 2 "Technische en organisatorische maatregelen"</w:t>
      </w:r>
    </w:p>
    <w:p w14:paraId="53E209AE" w14:textId="77777777" w:rsidR="00432460" w:rsidRPr="00306E22" w:rsidRDefault="00432460" w:rsidP="00432460">
      <w:pPr>
        <w:jc w:val="both"/>
        <w:rPr>
          <w:lang w:val="nl-BE"/>
        </w:rPr>
      </w:pPr>
      <w:r w:rsidRPr="00306E22">
        <w:rPr>
          <w:lang w:val="nl-BE"/>
        </w:rPr>
        <w:t>I. Toegangscontrole</w:t>
      </w:r>
    </w:p>
    <w:p w14:paraId="219A4768" w14:textId="77777777" w:rsidR="00432460" w:rsidRPr="00306E22" w:rsidRDefault="00432460" w:rsidP="00432460">
      <w:pPr>
        <w:jc w:val="both"/>
        <w:rPr>
          <w:lang w:val="nl-BE"/>
        </w:rPr>
      </w:pPr>
      <w:r w:rsidRPr="00306E22">
        <w:rPr>
          <w:lang w:val="nl-BE"/>
        </w:rPr>
        <w:t>Maatregelen om te voorkomen dat onbevoegde personen toegang krijgen tot gegevensverwerkingssystemen die persoonsgegevens verwerken en gebruiken.</w:t>
      </w:r>
    </w:p>
    <w:p w14:paraId="7A8A2A8C" w14:textId="77777777" w:rsidR="00432460" w:rsidRPr="001E0357" w:rsidRDefault="00432460" w:rsidP="00432460">
      <w:pPr>
        <w:jc w:val="both"/>
      </w:pPr>
      <w:proofErr w:type="spellStart"/>
      <w:r w:rsidRPr="001E0357">
        <w:t>Beschrijving</w:t>
      </w:r>
      <w:proofErr w:type="spellEnd"/>
      <w:r w:rsidRPr="001E0357">
        <w:t>:</w:t>
      </w:r>
    </w:p>
    <w:p w14:paraId="218F3353" w14:textId="77777777" w:rsidR="00432460" w:rsidRPr="00306E22" w:rsidRDefault="00432460" w:rsidP="00432460">
      <w:pPr>
        <w:pStyle w:val="ListParagraph"/>
        <w:numPr>
          <w:ilvl w:val="0"/>
          <w:numId w:val="55"/>
        </w:numPr>
        <w:ind w:left="360"/>
        <w:jc w:val="both"/>
        <w:rPr>
          <w:lang w:val="nl-BE"/>
        </w:rPr>
      </w:pPr>
      <w:r w:rsidRPr="00306E22">
        <w:rPr>
          <w:lang w:val="nl-BE"/>
        </w:rPr>
        <w:t>Beveiligingssloten en toegangscontrolesystemen die alleen toegang verlenen aan bevoegde personen.</w:t>
      </w:r>
    </w:p>
    <w:p w14:paraId="0DB0B160" w14:textId="77777777" w:rsidR="00432460" w:rsidRPr="00306E22" w:rsidRDefault="00432460" w:rsidP="00432460">
      <w:pPr>
        <w:pStyle w:val="ListParagraph"/>
        <w:numPr>
          <w:ilvl w:val="0"/>
          <w:numId w:val="55"/>
        </w:numPr>
        <w:ind w:left="360"/>
        <w:jc w:val="both"/>
        <w:rPr>
          <w:lang w:val="nl-BE"/>
        </w:rPr>
      </w:pPr>
      <w:r w:rsidRPr="00306E22">
        <w:rPr>
          <w:lang w:val="nl-BE"/>
        </w:rPr>
        <w:t>Videobewaking van de toegang tot gegevensverwerkingssystemen.</w:t>
      </w:r>
    </w:p>
    <w:p w14:paraId="4E916885" w14:textId="77777777" w:rsidR="00432460" w:rsidRPr="00306E22" w:rsidRDefault="00432460" w:rsidP="00432460">
      <w:pPr>
        <w:pStyle w:val="ListParagraph"/>
        <w:numPr>
          <w:ilvl w:val="0"/>
          <w:numId w:val="55"/>
        </w:numPr>
        <w:ind w:left="360"/>
        <w:jc w:val="both"/>
        <w:rPr>
          <w:lang w:val="nl-BE"/>
        </w:rPr>
      </w:pPr>
      <w:r w:rsidRPr="00306E22">
        <w:rPr>
          <w:lang w:val="nl-BE"/>
        </w:rPr>
        <w:t>Beveiligingspersoneel dat toezicht houdt op de fysieke toegang.</w:t>
      </w:r>
    </w:p>
    <w:p w14:paraId="3B639C72" w14:textId="77777777" w:rsidR="00432460" w:rsidRPr="00306E22" w:rsidRDefault="00432460" w:rsidP="00432460">
      <w:pPr>
        <w:pStyle w:val="ListParagraph"/>
        <w:numPr>
          <w:ilvl w:val="0"/>
          <w:numId w:val="55"/>
        </w:numPr>
        <w:ind w:left="360"/>
        <w:jc w:val="both"/>
        <w:rPr>
          <w:lang w:val="nl-BE"/>
        </w:rPr>
      </w:pPr>
      <w:r w:rsidRPr="00306E22">
        <w:rPr>
          <w:lang w:val="nl-BE"/>
        </w:rPr>
        <w:t>Bezoekersregistraties om de toegang van niet-werknemers te documenteren.</w:t>
      </w:r>
    </w:p>
    <w:p w14:paraId="1599ADB7" w14:textId="77777777" w:rsidR="00432460" w:rsidRPr="00306E22" w:rsidRDefault="00432460" w:rsidP="00432460">
      <w:pPr>
        <w:rPr>
          <w:lang w:val="nl-BE"/>
        </w:rPr>
      </w:pPr>
      <w:r w:rsidRPr="00306E22">
        <w:rPr>
          <w:lang w:val="nl-BE"/>
        </w:rPr>
        <w:t>II. Toegangscontrole tot het systeem</w:t>
      </w:r>
    </w:p>
    <w:p w14:paraId="43A9EFD1" w14:textId="77777777" w:rsidR="00432460" w:rsidRPr="00306E22" w:rsidRDefault="00432460" w:rsidP="00432460">
      <w:pPr>
        <w:rPr>
          <w:i/>
          <w:iCs/>
          <w:lang w:val="nl-BE"/>
        </w:rPr>
      </w:pPr>
      <w:r w:rsidRPr="00306E22">
        <w:rPr>
          <w:i/>
          <w:iCs/>
          <w:lang w:val="nl-BE"/>
        </w:rPr>
        <w:t>Maatregelen om ongeoorloofd gebruik van gegevensverwerkingssystemen te voorkomen.</w:t>
      </w:r>
    </w:p>
    <w:p w14:paraId="6D526F93" w14:textId="77777777" w:rsidR="00432460" w:rsidRPr="006E1254" w:rsidRDefault="00432460" w:rsidP="00432460">
      <w:proofErr w:type="spellStart"/>
      <w:r w:rsidRPr="006E1254">
        <w:t>Beschrijving</w:t>
      </w:r>
      <w:proofErr w:type="spellEnd"/>
      <w:r w:rsidRPr="006E1254">
        <w:t>:</w:t>
      </w:r>
    </w:p>
    <w:p w14:paraId="0E8F47A7" w14:textId="0D26029C" w:rsidR="00432460" w:rsidRPr="00306E22" w:rsidRDefault="00432460" w:rsidP="00432460">
      <w:pPr>
        <w:pStyle w:val="ListParagraph"/>
        <w:numPr>
          <w:ilvl w:val="0"/>
          <w:numId w:val="56"/>
        </w:numPr>
        <w:ind w:left="360"/>
        <w:rPr>
          <w:lang w:val="nl-BE"/>
        </w:rPr>
      </w:pPr>
      <w:r w:rsidRPr="00306E22">
        <w:rPr>
          <w:lang w:val="nl-BE"/>
        </w:rPr>
        <w:t xml:space="preserve">Gebruik van </w:t>
      </w:r>
      <w:r w:rsidR="004A07EB">
        <w:rPr>
          <w:lang w:val="nl-BE"/>
        </w:rPr>
        <w:t>Gebruiker</w:t>
      </w:r>
      <w:r w:rsidRPr="00306E22">
        <w:rPr>
          <w:lang w:val="nl-BE"/>
        </w:rPr>
        <w:t>saccounts met sterke wachtwoorden en meervoudige authenticatie.</w:t>
      </w:r>
    </w:p>
    <w:p w14:paraId="29BC7EDA" w14:textId="356597B9" w:rsidR="00432460" w:rsidRPr="00306E22" w:rsidRDefault="00432460" w:rsidP="00432460">
      <w:pPr>
        <w:pStyle w:val="ListParagraph"/>
        <w:numPr>
          <w:ilvl w:val="0"/>
          <w:numId w:val="56"/>
        </w:numPr>
        <w:ind w:left="360"/>
        <w:rPr>
          <w:lang w:val="nl-BE"/>
        </w:rPr>
      </w:pPr>
      <w:r w:rsidRPr="00306E22">
        <w:rPr>
          <w:lang w:val="nl-BE"/>
        </w:rPr>
        <w:t xml:space="preserve">Automatische blokkering van </w:t>
      </w:r>
      <w:r w:rsidR="004A07EB">
        <w:rPr>
          <w:lang w:val="nl-BE"/>
        </w:rPr>
        <w:t>Gebruiker</w:t>
      </w:r>
      <w:r w:rsidRPr="00306E22">
        <w:rPr>
          <w:lang w:val="nl-BE"/>
        </w:rPr>
        <w:t>saccounts na meerdere mislukte inlogpogingen.</w:t>
      </w:r>
    </w:p>
    <w:p w14:paraId="3F5B38FA" w14:textId="77777777" w:rsidR="00432460" w:rsidRPr="00306E22" w:rsidRDefault="00432460" w:rsidP="00432460">
      <w:pPr>
        <w:pStyle w:val="ListParagraph"/>
        <w:numPr>
          <w:ilvl w:val="0"/>
          <w:numId w:val="56"/>
        </w:numPr>
        <w:ind w:left="360"/>
        <w:rPr>
          <w:lang w:val="nl-BE"/>
        </w:rPr>
      </w:pPr>
      <w:r w:rsidRPr="00306E22">
        <w:rPr>
          <w:lang w:val="nl-BE"/>
        </w:rPr>
        <w:t>Regelmatige controle van toegangsrechten en aanpassing bij wijzigingen in de functies van werknemers.</w:t>
      </w:r>
    </w:p>
    <w:p w14:paraId="1542701F" w14:textId="04EDC736" w:rsidR="00432460" w:rsidRPr="00306E22" w:rsidRDefault="00432460" w:rsidP="00432460">
      <w:pPr>
        <w:rPr>
          <w:lang w:val="nl-BE"/>
        </w:rPr>
      </w:pPr>
      <w:r w:rsidRPr="00306E22">
        <w:rPr>
          <w:lang w:val="nl-BE"/>
        </w:rPr>
        <w:t xml:space="preserve"> III. Toegangscontrole tot gegevens</w:t>
      </w:r>
    </w:p>
    <w:p w14:paraId="30D40BE3" w14:textId="77777777" w:rsidR="00432460" w:rsidRPr="00306E22" w:rsidRDefault="00432460" w:rsidP="00432460">
      <w:pPr>
        <w:jc w:val="both"/>
        <w:rPr>
          <w:i/>
          <w:iCs/>
          <w:lang w:val="nl-BE"/>
        </w:rPr>
      </w:pPr>
      <w:r w:rsidRPr="00306E22">
        <w:rPr>
          <w:i/>
          <w:iCs/>
          <w:lang w:val="nl-BE"/>
        </w:rPr>
        <w:t>Maatregelen om ervoor te zorgen dat personen die bevoegd zijn om een gegevensverwerkingssysteem te gebruiken, alleen toegang hebben tot de gegevens waarvoor zij toegangsrechten hebben, en dat persoonsgegevens tijdens de verwerking, het gebruik en de opslag niet zonder toestemming kunnen worden gelezen, gekopieerd, gewijzigd of verwijderd.</w:t>
      </w:r>
    </w:p>
    <w:p w14:paraId="0B7137D0" w14:textId="77777777" w:rsidR="00432460" w:rsidRPr="007626F0" w:rsidRDefault="00432460" w:rsidP="00432460">
      <w:proofErr w:type="spellStart"/>
      <w:r w:rsidRPr="007626F0">
        <w:t>Beschrijving</w:t>
      </w:r>
      <w:proofErr w:type="spellEnd"/>
      <w:r w:rsidRPr="007626F0">
        <w:t>:</w:t>
      </w:r>
    </w:p>
    <w:p w14:paraId="1176D180" w14:textId="77777777" w:rsidR="00432460" w:rsidRPr="00306E22" w:rsidRDefault="00432460" w:rsidP="00432460">
      <w:pPr>
        <w:pStyle w:val="ListParagraph"/>
        <w:numPr>
          <w:ilvl w:val="0"/>
          <w:numId w:val="57"/>
        </w:numPr>
        <w:ind w:left="360"/>
        <w:rPr>
          <w:lang w:val="nl-BE"/>
        </w:rPr>
      </w:pPr>
      <w:r w:rsidRPr="00306E22">
        <w:rPr>
          <w:lang w:val="nl-BE"/>
        </w:rPr>
        <w:t>Gedetailleerde autorisatieconcepten en roltoewijzingen in IT-systemen.</w:t>
      </w:r>
    </w:p>
    <w:p w14:paraId="164FD20D" w14:textId="77777777" w:rsidR="00432460" w:rsidRPr="00306E22" w:rsidRDefault="00432460" w:rsidP="00432460">
      <w:pPr>
        <w:pStyle w:val="ListParagraph"/>
        <w:numPr>
          <w:ilvl w:val="0"/>
          <w:numId w:val="57"/>
        </w:numPr>
        <w:ind w:left="360"/>
        <w:rPr>
          <w:lang w:val="nl-BE"/>
        </w:rPr>
      </w:pPr>
      <w:r w:rsidRPr="00306E22">
        <w:rPr>
          <w:lang w:val="nl-BE"/>
        </w:rPr>
        <w:t>Toegang tot gegevens alleen voor essentiële bewerkingen, registratie van toegang om ongeoorloofd lezen, kopiëren, wijzigen of verwijderen op te sporen.</w:t>
      </w:r>
    </w:p>
    <w:p w14:paraId="0F39F931" w14:textId="77777777" w:rsidR="00432460" w:rsidRPr="00306E22" w:rsidRDefault="00432460" w:rsidP="00432460">
      <w:pPr>
        <w:pStyle w:val="ListParagraph"/>
        <w:numPr>
          <w:ilvl w:val="0"/>
          <w:numId w:val="57"/>
        </w:numPr>
        <w:ind w:left="360"/>
        <w:rPr>
          <w:lang w:val="nl-BE"/>
        </w:rPr>
      </w:pPr>
      <w:r w:rsidRPr="00306E22">
        <w:rPr>
          <w:lang w:val="nl-BE"/>
        </w:rPr>
        <w:t>Gebruik van encryptietechnologieën om gegevens te beschermen.</w:t>
      </w:r>
    </w:p>
    <w:p w14:paraId="76B66ECB" w14:textId="77777777" w:rsidR="00432460" w:rsidRPr="00306E22" w:rsidRDefault="00432460" w:rsidP="00432460">
      <w:pPr>
        <w:rPr>
          <w:lang w:val="nl-BE"/>
        </w:rPr>
      </w:pPr>
      <w:r w:rsidRPr="00306E22">
        <w:rPr>
          <w:lang w:val="nl-BE"/>
        </w:rPr>
        <w:t>IV. Controle van overdrachten</w:t>
      </w:r>
    </w:p>
    <w:p w14:paraId="4FC55CED" w14:textId="77777777" w:rsidR="00432460" w:rsidRPr="00306E22" w:rsidRDefault="00432460" w:rsidP="00432460">
      <w:pPr>
        <w:jc w:val="both"/>
        <w:rPr>
          <w:i/>
          <w:iCs/>
          <w:lang w:val="nl-BE"/>
        </w:rPr>
      </w:pPr>
      <w:r w:rsidRPr="00306E22">
        <w:rPr>
          <w:i/>
          <w:iCs/>
          <w:lang w:val="nl-BE"/>
        </w:rPr>
        <w:t xml:space="preserve">Maatregelen om ervoor te zorgen dat persoonsgegevens niet door onbevoegde personen kunnen worden gelezen, gekopieerd, gewijzigd of verwijderd tijdens elektronische verzending of tijdens transport of opslag op gegevensdragers, en dat het mogelijk is om te controleren en vast te stellen </w:t>
      </w:r>
      <w:r w:rsidRPr="00306E22">
        <w:rPr>
          <w:i/>
          <w:iCs/>
          <w:lang w:val="nl-BE"/>
        </w:rPr>
        <w:lastRenderedPageBreak/>
        <w:t>waar persoonsgegevens naartoe worden verzonden met behulp van apparatuur voor gegevensoverdracht.</w:t>
      </w:r>
    </w:p>
    <w:p w14:paraId="267FBEB4" w14:textId="77777777" w:rsidR="00432460" w:rsidRDefault="00432460" w:rsidP="00432460">
      <w:proofErr w:type="spellStart"/>
      <w:r w:rsidRPr="004362D9">
        <w:t>Beschrijving</w:t>
      </w:r>
      <w:proofErr w:type="spellEnd"/>
      <w:r w:rsidRPr="004362D9">
        <w:t>:</w:t>
      </w:r>
    </w:p>
    <w:p w14:paraId="2C468B8F" w14:textId="77777777" w:rsidR="00432460" w:rsidRPr="00306E22" w:rsidRDefault="00432460" w:rsidP="00432460">
      <w:pPr>
        <w:pStyle w:val="ListParagraph"/>
        <w:numPr>
          <w:ilvl w:val="0"/>
          <w:numId w:val="58"/>
        </w:numPr>
        <w:ind w:left="360"/>
        <w:jc w:val="both"/>
        <w:rPr>
          <w:lang w:val="nl-BE"/>
        </w:rPr>
      </w:pPr>
      <w:r w:rsidRPr="00306E22">
        <w:rPr>
          <w:lang w:val="nl-BE"/>
        </w:rPr>
        <w:t>Beveiligde transmissieprotocollen zoals HTTPS, SFTP of VPN.</w:t>
      </w:r>
    </w:p>
    <w:p w14:paraId="2964A692" w14:textId="77777777" w:rsidR="00432460" w:rsidRPr="00306E22" w:rsidRDefault="00432460" w:rsidP="00432460">
      <w:pPr>
        <w:pStyle w:val="ListParagraph"/>
        <w:numPr>
          <w:ilvl w:val="0"/>
          <w:numId w:val="58"/>
        </w:numPr>
        <w:ind w:left="360"/>
        <w:jc w:val="both"/>
        <w:rPr>
          <w:lang w:val="nl-BE"/>
        </w:rPr>
      </w:pPr>
      <w:r w:rsidRPr="00306E22">
        <w:rPr>
          <w:lang w:val="nl-BE"/>
        </w:rPr>
        <w:t>Versleuteling van gegevensdragers en e-mails die persoonsgegevens bevatten.</w:t>
      </w:r>
    </w:p>
    <w:p w14:paraId="1556FCAB" w14:textId="77777777" w:rsidR="00432460" w:rsidRPr="00306E22" w:rsidRDefault="00432460" w:rsidP="00432460">
      <w:pPr>
        <w:pStyle w:val="ListParagraph"/>
        <w:numPr>
          <w:ilvl w:val="0"/>
          <w:numId w:val="58"/>
        </w:numPr>
        <w:ind w:left="360"/>
        <w:jc w:val="both"/>
        <w:rPr>
          <w:lang w:val="nl-BE"/>
        </w:rPr>
      </w:pPr>
      <w:proofErr w:type="spellStart"/>
      <w:r w:rsidRPr="00306E22">
        <w:rPr>
          <w:lang w:val="nl-BE"/>
        </w:rPr>
        <w:t>Logging</w:t>
      </w:r>
      <w:proofErr w:type="spellEnd"/>
      <w:r w:rsidRPr="00306E22">
        <w:rPr>
          <w:lang w:val="nl-BE"/>
        </w:rPr>
        <w:t xml:space="preserve"> en monitoring van alle gegevensoverdrachten.</w:t>
      </w:r>
    </w:p>
    <w:p w14:paraId="26C2365C" w14:textId="77777777" w:rsidR="00432460" w:rsidRPr="00306E22" w:rsidRDefault="00432460" w:rsidP="00432460">
      <w:pPr>
        <w:rPr>
          <w:lang w:val="nl-BE"/>
        </w:rPr>
      </w:pPr>
      <w:r w:rsidRPr="00306E22">
        <w:rPr>
          <w:lang w:val="nl-BE"/>
        </w:rPr>
        <w:t>V. Invoercontrole</w:t>
      </w:r>
    </w:p>
    <w:p w14:paraId="03AC1EF3" w14:textId="77777777" w:rsidR="00432460" w:rsidRPr="00306E22" w:rsidRDefault="00432460" w:rsidP="00432460">
      <w:pPr>
        <w:jc w:val="both"/>
        <w:rPr>
          <w:i/>
          <w:iCs/>
          <w:lang w:val="nl-BE"/>
        </w:rPr>
      </w:pPr>
      <w:r w:rsidRPr="00306E22">
        <w:rPr>
          <w:i/>
          <w:iCs/>
          <w:lang w:val="nl-BE"/>
        </w:rPr>
        <w:t>Maatregelen die ervoor zorgen dat achteraf kan worden gecontroleerd en vastgesteld of en door wie persoonsgegevens zijn ingevoerd, gewijzigd of verwijderd uit gegevensverwerkingssystemen.</w:t>
      </w:r>
    </w:p>
    <w:p w14:paraId="1A45CF8F" w14:textId="77777777" w:rsidR="00432460" w:rsidRPr="00A168F3" w:rsidRDefault="00432460" w:rsidP="00432460">
      <w:proofErr w:type="spellStart"/>
      <w:r w:rsidRPr="00A168F3">
        <w:t>Beschrijving</w:t>
      </w:r>
      <w:proofErr w:type="spellEnd"/>
      <w:r w:rsidRPr="00A168F3">
        <w:t>:</w:t>
      </w:r>
    </w:p>
    <w:p w14:paraId="03385D1F" w14:textId="77777777" w:rsidR="00432460" w:rsidRPr="00306E22" w:rsidRDefault="00432460" w:rsidP="00432460">
      <w:pPr>
        <w:pStyle w:val="ListParagraph"/>
        <w:numPr>
          <w:ilvl w:val="0"/>
          <w:numId w:val="59"/>
        </w:numPr>
        <w:ind w:left="360"/>
        <w:rPr>
          <w:lang w:val="nl-BE"/>
        </w:rPr>
      </w:pPr>
      <w:r w:rsidRPr="00306E22">
        <w:rPr>
          <w:lang w:val="nl-BE"/>
        </w:rPr>
        <w:t>Auditlogboeken waarin alle gegevensinvoer, wijzigingen en verwijderingen worden gedocumenteerd.</w:t>
      </w:r>
    </w:p>
    <w:p w14:paraId="24591C45" w14:textId="77777777" w:rsidR="00432460" w:rsidRPr="00306E22" w:rsidRDefault="00432460" w:rsidP="00432460">
      <w:pPr>
        <w:pStyle w:val="ListParagraph"/>
        <w:numPr>
          <w:ilvl w:val="0"/>
          <w:numId w:val="59"/>
        </w:numPr>
        <w:ind w:left="360"/>
        <w:rPr>
          <w:lang w:val="nl-BE"/>
        </w:rPr>
      </w:pPr>
      <w:r w:rsidRPr="00306E22">
        <w:rPr>
          <w:lang w:val="nl-BE"/>
        </w:rPr>
        <w:t>Regelmatige controle van logbestanden door IT-beveiligingsfunctionarissen.</w:t>
      </w:r>
    </w:p>
    <w:p w14:paraId="525F777F" w14:textId="77777777" w:rsidR="00432460" w:rsidRPr="00306E22" w:rsidRDefault="00432460" w:rsidP="00432460">
      <w:pPr>
        <w:rPr>
          <w:lang w:val="nl-BE"/>
        </w:rPr>
      </w:pPr>
      <w:r w:rsidRPr="00306E22">
        <w:rPr>
          <w:lang w:val="nl-BE"/>
        </w:rPr>
        <w:t>VI. Ordercontrole</w:t>
      </w:r>
    </w:p>
    <w:p w14:paraId="33781722" w14:textId="2D723BB6" w:rsidR="00432460" w:rsidRPr="00306E22" w:rsidRDefault="00432460" w:rsidP="00432460">
      <w:pPr>
        <w:jc w:val="both"/>
        <w:rPr>
          <w:i/>
          <w:iCs/>
          <w:lang w:val="nl-BE"/>
        </w:rPr>
      </w:pPr>
      <w:r w:rsidRPr="00306E22">
        <w:rPr>
          <w:i/>
          <w:iCs/>
          <w:lang w:val="nl-BE"/>
        </w:rPr>
        <w:t xml:space="preserve">Maatregelen om ervoor te zorgen dat persoonsgegevens die namens de </w:t>
      </w:r>
      <w:r w:rsidR="00886DF6">
        <w:rPr>
          <w:i/>
          <w:iCs/>
          <w:lang w:val="nl-BE"/>
        </w:rPr>
        <w:t>Klant</w:t>
      </w:r>
      <w:r w:rsidRPr="00306E22">
        <w:rPr>
          <w:i/>
          <w:iCs/>
          <w:lang w:val="nl-BE"/>
        </w:rPr>
        <w:t xml:space="preserve"> worden verwerkt, alleen kunnen worden verwerkt in overeenstemming met de instructies van de </w:t>
      </w:r>
      <w:r w:rsidR="00886DF6">
        <w:rPr>
          <w:i/>
          <w:iCs/>
          <w:lang w:val="nl-BE"/>
        </w:rPr>
        <w:t>Klant</w:t>
      </w:r>
      <w:r w:rsidRPr="00306E22">
        <w:rPr>
          <w:i/>
          <w:iCs/>
          <w:lang w:val="nl-BE"/>
        </w:rPr>
        <w:t>.</w:t>
      </w:r>
    </w:p>
    <w:p w14:paraId="46F6ACAB" w14:textId="77777777" w:rsidR="00432460" w:rsidRDefault="00432460" w:rsidP="00432460">
      <w:proofErr w:type="spellStart"/>
      <w:r w:rsidRPr="00B81A27">
        <w:t>Beschrijving</w:t>
      </w:r>
      <w:proofErr w:type="spellEnd"/>
      <w:r w:rsidRPr="00B81A27">
        <w:t>:</w:t>
      </w:r>
    </w:p>
    <w:p w14:paraId="004AEE06" w14:textId="3604829B" w:rsidR="00432460" w:rsidRPr="00306E22" w:rsidRDefault="00432460" w:rsidP="00432460">
      <w:pPr>
        <w:pStyle w:val="ListParagraph"/>
        <w:numPr>
          <w:ilvl w:val="0"/>
          <w:numId w:val="60"/>
        </w:numPr>
        <w:ind w:left="360"/>
        <w:jc w:val="both"/>
        <w:rPr>
          <w:lang w:val="nl-BE"/>
        </w:rPr>
      </w:pPr>
      <w:r w:rsidRPr="00306E22">
        <w:rPr>
          <w:lang w:val="nl-BE"/>
        </w:rPr>
        <w:t xml:space="preserve">Contracten voor gegevensverwerking namens de </w:t>
      </w:r>
      <w:r w:rsidR="00886DF6">
        <w:rPr>
          <w:lang w:val="nl-BE"/>
        </w:rPr>
        <w:t>Klant</w:t>
      </w:r>
      <w:r w:rsidRPr="00306E22">
        <w:rPr>
          <w:lang w:val="nl-BE"/>
        </w:rPr>
        <w:t xml:space="preserve">, waarin de instructies van de </w:t>
      </w:r>
      <w:r w:rsidR="00886DF6">
        <w:rPr>
          <w:lang w:val="nl-BE"/>
        </w:rPr>
        <w:t>Klant</w:t>
      </w:r>
      <w:r w:rsidRPr="00306E22">
        <w:rPr>
          <w:lang w:val="nl-BE"/>
        </w:rPr>
        <w:t xml:space="preserve"> nauwkeurig worden beschreven.</w:t>
      </w:r>
    </w:p>
    <w:p w14:paraId="5599FDBF" w14:textId="77777777" w:rsidR="00432460" w:rsidRPr="00306E22" w:rsidRDefault="00432460" w:rsidP="00432460">
      <w:pPr>
        <w:pStyle w:val="ListParagraph"/>
        <w:numPr>
          <w:ilvl w:val="0"/>
          <w:numId w:val="60"/>
        </w:numPr>
        <w:ind w:left="360"/>
        <w:jc w:val="both"/>
        <w:rPr>
          <w:lang w:val="nl-BE"/>
        </w:rPr>
      </w:pPr>
      <w:r w:rsidRPr="00306E22">
        <w:rPr>
          <w:lang w:val="nl-BE"/>
        </w:rPr>
        <w:t>Regelmatige training van medewerkers om naleving van deze instructies te waarborgen.</w:t>
      </w:r>
    </w:p>
    <w:p w14:paraId="0FA8709E" w14:textId="77777777" w:rsidR="00432460" w:rsidRPr="00306E22" w:rsidRDefault="00432460" w:rsidP="00432460">
      <w:pPr>
        <w:pStyle w:val="ListParagraph"/>
        <w:numPr>
          <w:ilvl w:val="0"/>
          <w:numId w:val="60"/>
        </w:numPr>
        <w:ind w:left="360"/>
        <w:jc w:val="both"/>
        <w:rPr>
          <w:lang w:val="nl-BE"/>
        </w:rPr>
      </w:pPr>
      <w:r w:rsidRPr="00306E22">
        <w:rPr>
          <w:lang w:val="nl-BE"/>
        </w:rPr>
        <w:t>Technische beperkingen in het IT-systeem die de verwerking beperken tot de contractueel overeengekomen doeleinden.</w:t>
      </w:r>
    </w:p>
    <w:p w14:paraId="0D0E08AD" w14:textId="77777777" w:rsidR="00432460" w:rsidRPr="00306E22" w:rsidRDefault="00432460" w:rsidP="00432460">
      <w:pPr>
        <w:rPr>
          <w:lang w:val="nl-BE"/>
        </w:rPr>
      </w:pPr>
      <w:r w:rsidRPr="00306E22">
        <w:rPr>
          <w:lang w:val="nl-BE"/>
        </w:rPr>
        <w:t xml:space="preserve">VII. </w:t>
      </w:r>
      <w:proofErr w:type="spellStart"/>
      <w:r w:rsidRPr="00306E22">
        <w:rPr>
          <w:lang w:val="nl-BE"/>
        </w:rPr>
        <w:t>Beschikbaarheidcontrole</w:t>
      </w:r>
      <w:proofErr w:type="spellEnd"/>
    </w:p>
    <w:p w14:paraId="6E6F83D3" w14:textId="77777777" w:rsidR="00432460" w:rsidRPr="00306E22" w:rsidRDefault="00432460" w:rsidP="00432460">
      <w:pPr>
        <w:jc w:val="both"/>
        <w:rPr>
          <w:i/>
          <w:iCs/>
          <w:lang w:val="nl-BE"/>
        </w:rPr>
      </w:pPr>
      <w:r w:rsidRPr="00306E22">
        <w:rPr>
          <w:i/>
          <w:iCs/>
          <w:lang w:val="nl-BE"/>
        </w:rPr>
        <w:t>Maatregelen om ervoor te zorgen dat persoonsgegevens worden beschermd tegen onopzettelijke vernietiging of verlies.</w:t>
      </w:r>
    </w:p>
    <w:p w14:paraId="5F780BC0" w14:textId="77777777" w:rsidR="00432460" w:rsidRPr="0020516B" w:rsidRDefault="00432460" w:rsidP="00432460">
      <w:proofErr w:type="spellStart"/>
      <w:r w:rsidRPr="0020516B">
        <w:t>Beschrijving</w:t>
      </w:r>
      <w:proofErr w:type="spellEnd"/>
      <w:r w:rsidRPr="0020516B">
        <w:t>:</w:t>
      </w:r>
    </w:p>
    <w:p w14:paraId="1B67B0CD" w14:textId="77777777" w:rsidR="00432460" w:rsidRPr="00306E22" w:rsidRDefault="00432460" w:rsidP="00432460">
      <w:pPr>
        <w:pStyle w:val="ListParagraph"/>
        <w:numPr>
          <w:ilvl w:val="0"/>
          <w:numId w:val="61"/>
        </w:numPr>
        <w:ind w:left="360"/>
        <w:jc w:val="both"/>
        <w:rPr>
          <w:lang w:val="nl-BE"/>
        </w:rPr>
      </w:pPr>
      <w:r w:rsidRPr="00306E22">
        <w:rPr>
          <w:lang w:val="nl-BE"/>
        </w:rPr>
        <w:t>Regelmatige back-ups en redundante opslagsystemen.</w:t>
      </w:r>
    </w:p>
    <w:p w14:paraId="73F65919" w14:textId="77777777" w:rsidR="00432460" w:rsidRPr="00306E22" w:rsidRDefault="00432460" w:rsidP="00432460">
      <w:pPr>
        <w:pStyle w:val="ListParagraph"/>
        <w:numPr>
          <w:ilvl w:val="0"/>
          <w:numId w:val="61"/>
        </w:numPr>
        <w:ind w:left="360"/>
        <w:jc w:val="both"/>
        <w:rPr>
          <w:lang w:val="nl-BE"/>
        </w:rPr>
      </w:pPr>
      <w:r w:rsidRPr="00306E22">
        <w:rPr>
          <w:lang w:val="nl-BE"/>
        </w:rPr>
        <w:t>Noodplannen en strategieën voor noodherstel.</w:t>
      </w:r>
    </w:p>
    <w:p w14:paraId="4CC50FDD" w14:textId="77777777" w:rsidR="00432460" w:rsidRPr="00306E22" w:rsidRDefault="00432460" w:rsidP="00432460">
      <w:pPr>
        <w:pStyle w:val="ListParagraph"/>
        <w:numPr>
          <w:ilvl w:val="0"/>
          <w:numId w:val="61"/>
        </w:numPr>
        <w:ind w:left="360"/>
        <w:jc w:val="both"/>
        <w:rPr>
          <w:lang w:val="nl-BE"/>
        </w:rPr>
      </w:pPr>
      <w:r w:rsidRPr="00306E22">
        <w:rPr>
          <w:lang w:val="nl-BE"/>
        </w:rPr>
        <w:t>Bescherming tegen malware en virussen door het gebruik van geschikte beveiligingssoftware.</w:t>
      </w:r>
    </w:p>
    <w:p w14:paraId="41C7F7A4" w14:textId="77777777" w:rsidR="00432460" w:rsidRPr="00306E22" w:rsidRDefault="00432460" w:rsidP="00432460">
      <w:pPr>
        <w:rPr>
          <w:lang w:val="nl-BE"/>
        </w:rPr>
      </w:pPr>
      <w:r w:rsidRPr="00306E22">
        <w:rPr>
          <w:lang w:val="nl-BE"/>
        </w:rPr>
        <w:t>VIII. Scheidingsvereiste</w:t>
      </w:r>
    </w:p>
    <w:p w14:paraId="2F742D10" w14:textId="77777777" w:rsidR="00432460" w:rsidRPr="00306E22" w:rsidRDefault="00432460" w:rsidP="00432460">
      <w:pPr>
        <w:jc w:val="both"/>
        <w:rPr>
          <w:i/>
          <w:iCs/>
          <w:lang w:val="nl-BE"/>
        </w:rPr>
      </w:pPr>
      <w:r w:rsidRPr="00306E22">
        <w:rPr>
          <w:i/>
          <w:iCs/>
          <w:lang w:val="nl-BE"/>
        </w:rPr>
        <w:t xml:space="preserve">Maatregelen om ervoor te zorgen dat gegevens die voor verschillende doeleinden zijn verzameld, afzonderlijk kunnen worden verwerkt. </w:t>
      </w:r>
    </w:p>
    <w:p w14:paraId="4DC1ED1B" w14:textId="77777777" w:rsidR="00432460" w:rsidRPr="004301CF" w:rsidRDefault="00432460" w:rsidP="00432460">
      <w:proofErr w:type="spellStart"/>
      <w:r w:rsidRPr="004301CF">
        <w:t>Beschrijving</w:t>
      </w:r>
      <w:proofErr w:type="spellEnd"/>
      <w:r w:rsidRPr="004301CF">
        <w:t>:</w:t>
      </w:r>
    </w:p>
    <w:p w14:paraId="23B20A43" w14:textId="0EDD6BA4" w:rsidR="00432460" w:rsidRPr="00306E22" w:rsidRDefault="00432460" w:rsidP="00432460">
      <w:pPr>
        <w:pStyle w:val="ListParagraph"/>
        <w:numPr>
          <w:ilvl w:val="0"/>
          <w:numId w:val="62"/>
        </w:numPr>
        <w:ind w:left="360"/>
        <w:jc w:val="both"/>
        <w:rPr>
          <w:lang w:val="nl-BE"/>
        </w:rPr>
      </w:pPr>
      <w:r w:rsidRPr="00306E22">
        <w:rPr>
          <w:lang w:val="nl-BE"/>
        </w:rPr>
        <w:t xml:space="preserve">Logische scheiding van </w:t>
      </w:r>
      <w:r w:rsidR="00886DF6">
        <w:rPr>
          <w:lang w:val="nl-BE"/>
        </w:rPr>
        <w:t>Klant</w:t>
      </w:r>
      <w:r w:rsidRPr="00306E22">
        <w:rPr>
          <w:lang w:val="nl-BE"/>
        </w:rPr>
        <w:t>gegevens door middel van tenant-scheiding in de softwarearchitectuur.</w:t>
      </w:r>
    </w:p>
    <w:p w14:paraId="004083EF" w14:textId="77777777" w:rsidR="00432460" w:rsidRPr="00306E22" w:rsidRDefault="00432460" w:rsidP="00432460">
      <w:pPr>
        <w:pStyle w:val="ListParagraph"/>
        <w:numPr>
          <w:ilvl w:val="0"/>
          <w:numId w:val="62"/>
        </w:numPr>
        <w:ind w:left="360"/>
        <w:jc w:val="both"/>
        <w:rPr>
          <w:lang w:val="nl-BE"/>
        </w:rPr>
      </w:pPr>
      <w:r w:rsidRPr="00306E22">
        <w:rPr>
          <w:lang w:val="nl-BE"/>
        </w:rPr>
        <w:t>Gebruik van containertechnologieën zoals Docker om applicaties in geïsoleerde omgevingen uit te voeren.</w:t>
      </w:r>
    </w:p>
    <w:p w14:paraId="46122843" w14:textId="77777777" w:rsidR="00432460" w:rsidRPr="00306E22" w:rsidRDefault="00432460" w:rsidP="00432460">
      <w:pPr>
        <w:pStyle w:val="ListParagraph"/>
        <w:numPr>
          <w:ilvl w:val="0"/>
          <w:numId w:val="62"/>
        </w:numPr>
        <w:ind w:left="360"/>
        <w:jc w:val="both"/>
        <w:rPr>
          <w:lang w:val="nl-BE"/>
        </w:rPr>
      </w:pPr>
      <w:r w:rsidRPr="00306E22">
        <w:rPr>
          <w:lang w:val="nl-BE"/>
        </w:rPr>
        <w:t>Fysieke scheiding van test-, ontwikkelings- en productieomgevingen.</w:t>
      </w:r>
    </w:p>
    <w:p w14:paraId="330D065A" w14:textId="77777777" w:rsidR="00432460" w:rsidRPr="00306E22" w:rsidRDefault="00432460" w:rsidP="00432460">
      <w:pPr>
        <w:rPr>
          <w:lang w:val="nl-BE"/>
        </w:rPr>
      </w:pPr>
      <w:r w:rsidRPr="00306E22">
        <w:rPr>
          <w:lang w:val="nl-BE"/>
        </w:rPr>
        <w:lastRenderedPageBreak/>
        <w:t>IX. Verwijdering van gegevens</w:t>
      </w:r>
    </w:p>
    <w:p w14:paraId="15B98968" w14:textId="77777777" w:rsidR="00432460" w:rsidRPr="00306E22" w:rsidRDefault="00432460" w:rsidP="00432460">
      <w:pPr>
        <w:jc w:val="both"/>
        <w:rPr>
          <w:i/>
          <w:iCs/>
          <w:lang w:val="nl-BE"/>
        </w:rPr>
      </w:pPr>
      <w:r w:rsidRPr="00306E22">
        <w:rPr>
          <w:i/>
          <w:iCs/>
          <w:lang w:val="nl-BE"/>
        </w:rPr>
        <w:t>Maatregelen om ervoor te zorgen dat persoonsgegevens worden verwijderd zodra het doel van de verwerking is verstreken en er geen bewaarplicht meer bestaat.</w:t>
      </w:r>
    </w:p>
    <w:p w14:paraId="6A6EA455" w14:textId="77777777" w:rsidR="00432460" w:rsidRPr="00E94ED4" w:rsidRDefault="00432460" w:rsidP="00432460">
      <w:proofErr w:type="spellStart"/>
      <w:r w:rsidRPr="00E94ED4">
        <w:t>Beschrijving</w:t>
      </w:r>
      <w:proofErr w:type="spellEnd"/>
      <w:r w:rsidRPr="00E94ED4">
        <w:t>:</w:t>
      </w:r>
    </w:p>
    <w:p w14:paraId="31A33775" w14:textId="77777777" w:rsidR="00432460" w:rsidRPr="00306E22" w:rsidRDefault="00432460" w:rsidP="00432460">
      <w:pPr>
        <w:pStyle w:val="ListParagraph"/>
        <w:numPr>
          <w:ilvl w:val="0"/>
          <w:numId w:val="63"/>
        </w:numPr>
        <w:ind w:left="360"/>
        <w:jc w:val="both"/>
        <w:rPr>
          <w:lang w:val="nl-BE"/>
        </w:rPr>
      </w:pPr>
      <w:r w:rsidRPr="00306E22">
        <w:rPr>
          <w:lang w:val="nl-BE"/>
        </w:rPr>
        <w:t>Geautomatiseerde verwijderingsprocedures die worden geactiveerd op basis van wettelijke bewaartermijnen.</w:t>
      </w:r>
    </w:p>
    <w:p w14:paraId="5D935087" w14:textId="77777777" w:rsidR="00432460" w:rsidRPr="00306E22" w:rsidRDefault="00432460" w:rsidP="00432460">
      <w:pPr>
        <w:pStyle w:val="ListParagraph"/>
        <w:numPr>
          <w:ilvl w:val="0"/>
          <w:numId w:val="63"/>
        </w:numPr>
        <w:ind w:left="360"/>
        <w:jc w:val="both"/>
        <w:rPr>
          <w:lang w:val="nl-BE"/>
        </w:rPr>
      </w:pPr>
      <w:r w:rsidRPr="00306E22">
        <w:rPr>
          <w:lang w:val="nl-BE"/>
        </w:rPr>
        <w:t>Veilige verwijderingsmethoden, zoals het overschrijven van gegevens of het vernietigen van gegevensdragers in overeenstemming met DIN-normen om te voorkomen dat gegevens kunnen worden hersteld.</w:t>
      </w:r>
    </w:p>
    <w:p w14:paraId="778540C1" w14:textId="77777777" w:rsidR="00432460" w:rsidRPr="00306E22" w:rsidRDefault="00432460" w:rsidP="00432460">
      <w:pPr>
        <w:pStyle w:val="ListParagraph"/>
        <w:numPr>
          <w:ilvl w:val="0"/>
          <w:numId w:val="63"/>
        </w:numPr>
        <w:ind w:left="360"/>
        <w:jc w:val="both"/>
        <w:rPr>
          <w:lang w:val="nl-BE"/>
        </w:rPr>
      </w:pPr>
      <w:r w:rsidRPr="00306E22">
        <w:rPr>
          <w:lang w:val="nl-BE"/>
        </w:rPr>
        <w:t>Documentatie van alle verwijderingsprocessen in het verwijderingslogboek voor traceerbaarheid.</w:t>
      </w:r>
    </w:p>
    <w:p w14:paraId="4E1213AA" w14:textId="4B4D1886" w:rsidR="00432460" w:rsidRPr="00306E22" w:rsidRDefault="00432460" w:rsidP="00432460">
      <w:pPr>
        <w:pStyle w:val="ListParagraph"/>
        <w:numPr>
          <w:ilvl w:val="0"/>
          <w:numId w:val="63"/>
        </w:numPr>
        <w:ind w:left="360"/>
        <w:jc w:val="both"/>
        <w:rPr>
          <w:lang w:val="nl-BE"/>
        </w:rPr>
      </w:pPr>
      <w:r w:rsidRPr="00306E22">
        <w:rPr>
          <w:lang w:val="nl-BE"/>
        </w:rPr>
        <w:t xml:space="preserve">Individuele gegevensinvoer door de </w:t>
      </w:r>
      <w:r w:rsidR="00886DF6">
        <w:rPr>
          <w:lang w:val="nl-BE"/>
        </w:rPr>
        <w:t>Klant</w:t>
      </w:r>
      <w:r w:rsidRPr="00306E22">
        <w:rPr>
          <w:lang w:val="nl-BE"/>
        </w:rPr>
        <w:t xml:space="preserve"> op het libratech.ai-platform en de daaruit voortvloeiende platformgegevens (bijvoorbeeld in het kader van </w:t>
      </w:r>
      <w:proofErr w:type="spellStart"/>
      <w:r w:rsidRPr="00306E22">
        <w:rPr>
          <w:lang w:val="nl-BE"/>
        </w:rPr>
        <w:t>chatbot</w:t>
      </w:r>
      <w:proofErr w:type="spellEnd"/>
      <w:r w:rsidRPr="00306E22">
        <w:rPr>
          <w:lang w:val="nl-BE"/>
        </w:rPr>
        <w:t>- of AI-</w:t>
      </w:r>
      <w:proofErr w:type="spellStart"/>
      <w:r w:rsidRPr="00306E22">
        <w:rPr>
          <w:lang w:val="nl-BE"/>
        </w:rPr>
        <w:t>assistentfuncties</w:t>
      </w:r>
      <w:proofErr w:type="spellEnd"/>
      <w:r w:rsidRPr="00306E22">
        <w:rPr>
          <w:lang w:val="nl-BE"/>
        </w:rPr>
        <w:t xml:space="preserve">) mogen door de verwerker alleen worden opgeslagen voor de duur van het betreffende gebruiksproces. Voor zover gegevens (bijv. contractdocumenten) door </w:t>
      </w:r>
      <w:r w:rsidR="004A07EB">
        <w:rPr>
          <w:lang w:val="nl-BE"/>
        </w:rPr>
        <w:t>Gebruiker</w:t>
      </w:r>
      <w:r w:rsidRPr="00306E22">
        <w:rPr>
          <w:lang w:val="nl-BE"/>
        </w:rPr>
        <w:t xml:space="preserve">s in </w:t>
      </w:r>
      <w:r w:rsidR="004A07EB">
        <w:rPr>
          <w:lang w:val="nl-BE"/>
        </w:rPr>
        <w:t>Gebruiker</w:t>
      </w:r>
      <w:r w:rsidRPr="00306E22">
        <w:rPr>
          <w:lang w:val="nl-BE"/>
        </w:rPr>
        <w:t xml:space="preserve">sprofielen worden opgeslagen in het kader van RAG-functies, worden deze door de verwerker definitief van het platform verwijderd zodra de betreffende </w:t>
      </w:r>
      <w:r w:rsidR="004A07EB">
        <w:rPr>
          <w:lang w:val="nl-BE"/>
        </w:rPr>
        <w:t>Gebruiker</w:t>
      </w:r>
      <w:r w:rsidRPr="00306E22">
        <w:rPr>
          <w:lang w:val="nl-BE"/>
        </w:rPr>
        <w:t xml:space="preserve"> deze uit zijn profiel heeft verwijderd of, uiterlijk, bij beëindiging van de </w:t>
      </w:r>
      <w:r w:rsidR="00886DF6">
        <w:rPr>
          <w:lang w:val="nl-BE"/>
        </w:rPr>
        <w:t>Overeenkomst</w:t>
      </w:r>
      <w:r w:rsidRPr="00306E22">
        <w:rPr>
          <w:lang w:val="nl-BE"/>
        </w:rPr>
        <w:t xml:space="preserve">. Alle door </w:t>
      </w:r>
      <w:r w:rsidR="004A07EB">
        <w:rPr>
          <w:lang w:val="nl-BE"/>
        </w:rPr>
        <w:t>Gebruiker</w:t>
      </w:r>
      <w:r w:rsidRPr="00306E22">
        <w:rPr>
          <w:lang w:val="nl-BE"/>
        </w:rPr>
        <w:t xml:space="preserve">s ingevoerde en opgeslagen gegevens mogen niet worden gebruikt voor andere doeleinden dan het door de </w:t>
      </w:r>
      <w:r w:rsidR="004A07EB">
        <w:rPr>
          <w:lang w:val="nl-BE"/>
        </w:rPr>
        <w:t>Gebruiker</w:t>
      </w:r>
      <w:r w:rsidRPr="00306E22">
        <w:rPr>
          <w:lang w:val="nl-BE"/>
        </w:rPr>
        <w:t xml:space="preserve"> geïnitieerde gebruik van het platform.</w:t>
      </w:r>
    </w:p>
    <w:p w14:paraId="79C7CF2E" w14:textId="77777777" w:rsidR="00432460" w:rsidRPr="00306E22" w:rsidRDefault="00432460" w:rsidP="00432460">
      <w:pPr>
        <w:rPr>
          <w:lang w:val="nl-BE"/>
        </w:rPr>
      </w:pPr>
      <w:r w:rsidRPr="00306E22">
        <w:rPr>
          <w:lang w:val="nl-BE"/>
        </w:rPr>
        <w:t>X. Evaluatie</w:t>
      </w:r>
    </w:p>
    <w:p w14:paraId="01642242" w14:textId="77777777" w:rsidR="00432460" w:rsidRPr="00306E22" w:rsidRDefault="00432460" w:rsidP="00432460">
      <w:pPr>
        <w:rPr>
          <w:i/>
          <w:iCs/>
          <w:lang w:val="nl-BE"/>
        </w:rPr>
      </w:pPr>
      <w:r w:rsidRPr="00306E22">
        <w:rPr>
          <w:i/>
          <w:iCs/>
          <w:lang w:val="nl-BE"/>
        </w:rPr>
        <w:t>Maatregelen om de doeltreffendheid van technische en organisatorische maatregelen ter waarborging van de veiligheid van de verwerking te controleren en te evalueren.</w:t>
      </w:r>
    </w:p>
    <w:p w14:paraId="2EA10A63" w14:textId="77777777" w:rsidR="00432460" w:rsidRPr="00E82C6C" w:rsidRDefault="00432460" w:rsidP="00432460">
      <w:proofErr w:type="spellStart"/>
      <w:r w:rsidRPr="00E82C6C">
        <w:t>Beschrijving</w:t>
      </w:r>
      <w:proofErr w:type="spellEnd"/>
      <w:r w:rsidRPr="00E82C6C">
        <w:t>:</w:t>
      </w:r>
    </w:p>
    <w:p w14:paraId="73183494" w14:textId="77777777" w:rsidR="00432460" w:rsidRPr="00306E22" w:rsidRDefault="00432460" w:rsidP="00432460">
      <w:pPr>
        <w:pStyle w:val="ListParagraph"/>
        <w:numPr>
          <w:ilvl w:val="0"/>
          <w:numId w:val="64"/>
        </w:numPr>
        <w:ind w:left="360"/>
        <w:jc w:val="both"/>
        <w:rPr>
          <w:lang w:val="nl-BE"/>
        </w:rPr>
      </w:pPr>
      <w:r w:rsidRPr="00306E22">
        <w:rPr>
          <w:lang w:val="nl-BE"/>
        </w:rPr>
        <w:t>Regelmatige interne en externe audits van beveiligingsmaatregelen.</w:t>
      </w:r>
    </w:p>
    <w:p w14:paraId="02A60FF3" w14:textId="77777777" w:rsidR="00432460" w:rsidRPr="00306E22" w:rsidRDefault="00432460" w:rsidP="00432460">
      <w:pPr>
        <w:pStyle w:val="ListParagraph"/>
        <w:numPr>
          <w:ilvl w:val="0"/>
          <w:numId w:val="64"/>
        </w:numPr>
        <w:ind w:left="360"/>
        <w:jc w:val="both"/>
        <w:rPr>
          <w:lang w:val="nl-BE"/>
        </w:rPr>
      </w:pPr>
      <w:r w:rsidRPr="00306E22">
        <w:rPr>
          <w:lang w:val="nl-BE"/>
        </w:rPr>
        <w:t>Penetratietests en kwetsbaarheidsanalyses door externe dienstverleners.</w:t>
      </w:r>
    </w:p>
    <w:p w14:paraId="37BE8C42" w14:textId="77777777" w:rsidR="00432460" w:rsidRPr="00306E22" w:rsidRDefault="00432460" w:rsidP="00432460">
      <w:pPr>
        <w:pStyle w:val="ListParagraph"/>
        <w:numPr>
          <w:ilvl w:val="0"/>
          <w:numId w:val="64"/>
        </w:numPr>
        <w:ind w:left="360"/>
        <w:jc w:val="both"/>
        <w:rPr>
          <w:lang w:val="nl-BE"/>
        </w:rPr>
      </w:pPr>
      <w:r w:rsidRPr="00306E22">
        <w:rPr>
          <w:lang w:val="nl-BE"/>
        </w:rPr>
        <w:t xml:space="preserve">Voortdurende evaluatie en aanpassing van de </w:t>
      </w:r>
      <w:proofErr w:type="spellStart"/>
      <w:r w:rsidRPr="00306E22">
        <w:rPr>
          <w:lang w:val="nl-BE"/>
        </w:rPr>
        <w:t>TOM's</w:t>
      </w:r>
      <w:proofErr w:type="spellEnd"/>
      <w:r w:rsidRPr="00306E22">
        <w:rPr>
          <w:lang w:val="nl-BE"/>
        </w:rPr>
        <w:t xml:space="preserve"> aan de huidige beveiligingsnormen.</w:t>
      </w:r>
    </w:p>
    <w:p w14:paraId="4CD0A0E5" w14:textId="77777777" w:rsidR="00432460" w:rsidRPr="00306E22" w:rsidRDefault="00432460" w:rsidP="00432460">
      <w:pPr>
        <w:rPr>
          <w:b/>
          <w:bCs/>
          <w:lang w:val="nl-BE"/>
        </w:rPr>
      </w:pPr>
    </w:p>
    <w:p w14:paraId="08961609" w14:textId="46B65CB6" w:rsidR="00432460" w:rsidRPr="00306E22" w:rsidRDefault="00432460" w:rsidP="00432460">
      <w:pPr>
        <w:rPr>
          <w:b/>
          <w:bCs/>
          <w:lang w:val="nl-BE"/>
        </w:rPr>
      </w:pPr>
      <w:r w:rsidRPr="00306E22">
        <w:rPr>
          <w:b/>
          <w:bCs/>
          <w:lang w:val="nl-BE"/>
        </w:rPr>
        <w:t xml:space="preserve">Bijlage 3 "Lijst van </w:t>
      </w:r>
      <w:proofErr w:type="spellStart"/>
      <w:r w:rsidRPr="00306E22">
        <w:rPr>
          <w:b/>
          <w:bCs/>
          <w:lang w:val="nl-BE"/>
        </w:rPr>
        <w:t>subverwerkers</w:t>
      </w:r>
      <w:proofErr w:type="spellEnd"/>
      <w:r w:rsidRPr="00306E22">
        <w:rPr>
          <w:b/>
          <w:bCs/>
          <w:lang w:val="nl-BE"/>
        </w:rPr>
        <w:t>"</w:t>
      </w:r>
    </w:p>
    <w:p w14:paraId="791BAA56" w14:textId="77777777" w:rsidR="00432460" w:rsidRPr="00306E22" w:rsidRDefault="00432460" w:rsidP="00432460">
      <w:pPr>
        <w:rPr>
          <w:lang w:val="nl-BE"/>
        </w:rPr>
      </w:pPr>
      <w:r w:rsidRPr="00306E22">
        <w:rPr>
          <w:lang w:val="nl-BE"/>
        </w:rPr>
        <w:t xml:space="preserve">De huidige lijst van </w:t>
      </w:r>
      <w:proofErr w:type="spellStart"/>
      <w:r w:rsidRPr="00306E22">
        <w:rPr>
          <w:lang w:val="nl-BE"/>
        </w:rPr>
        <w:t>subverwerkers</w:t>
      </w:r>
      <w:proofErr w:type="spellEnd"/>
      <w:r w:rsidRPr="00306E22">
        <w:rPr>
          <w:lang w:val="nl-BE"/>
        </w:rPr>
        <w:t xml:space="preserve"> is altijd beschikbaar via de volgende link:</w:t>
      </w:r>
      <w:hyperlink r:id="rId12" w:history="1">
        <w:r w:rsidRPr="00306E22">
          <w:rPr>
            <w:rStyle w:val="Hyperlink"/>
            <w:lang w:val="nl-BE"/>
          </w:rPr>
          <w:t xml:space="preserve"> https://trust.libratech.ai/subprocessors</w:t>
        </w:r>
      </w:hyperlink>
      <w:r w:rsidRPr="00306E22">
        <w:rPr>
          <w:lang w:val="nl-BE"/>
        </w:rPr>
        <w:t xml:space="preserve">. </w:t>
      </w:r>
    </w:p>
    <w:p w14:paraId="208F5073" w14:textId="77777777" w:rsidR="00432460" w:rsidRPr="00C03BA6" w:rsidRDefault="00432460" w:rsidP="00432460">
      <w:pPr>
        <w:rPr>
          <w:b/>
          <w:bCs/>
          <w:lang w:val="de-DE"/>
        </w:rPr>
      </w:pPr>
      <w:proofErr w:type="spellStart"/>
      <w:r w:rsidRPr="00C03BA6">
        <w:rPr>
          <w:b/>
          <w:bCs/>
          <w:lang w:val="de-DE"/>
        </w:rPr>
        <w:t>Subverwerkers</w:t>
      </w:r>
      <w:proofErr w:type="spellEnd"/>
      <w:r w:rsidRPr="00C03BA6">
        <w:rPr>
          <w:b/>
          <w:bCs/>
          <w:lang w:val="de-DE"/>
        </w:rPr>
        <w:t>:</w:t>
      </w:r>
    </w:p>
    <w:p w14:paraId="76CF3DB8" w14:textId="77777777" w:rsidR="00432460" w:rsidRPr="00C03BA6" w:rsidRDefault="00432460" w:rsidP="003B68E2">
      <w:pPr>
        <w:spacing w:after="0"/>
        <w:rPr>
          <w:b/>
          <w:bCs/>
          <w:lang w:val="de-DE"/>
        </w:rPr>
      </w:pPr>
      <w:r w:rsidRPr="00C03BA6">
        <w:rPr>
          <w:b/>
          <w:bCs/>
          <w:lang w:val="de-DE"/>
        </w:rPr>
        <w:t xml:space="preserve">Telekom Deutschland GmbH </w:t>
      </w:r>
    </w:p>
    <w:p w14:paraId="077FB887" w14:textId="77777777" w:rsidR="00432460" w:rsidRPr="00C03BA6" w:rsidRDefault="00432460" w:rsidP="003B68E2">
      <w:pPr>
        <w:spacing w:after="0"/>
        <w:rPr>
          <w:lang w:val="de-DE"/>
        </w:rPr>
      </w:pPr>
      <w:r w:rsidRPr="00C03BA6">
        <w:rPr>
          <w:lang w:val="de-DE"/>
        </w:rPr>
        <w:t xml:space="preserve">Landgrabenweg 149 </w:t>
      </w:r>
    </w:p>
    <w:p w14:paraId="49D6D01C" w14:textId="77777777" w:rsidR="00432460" w:rsidRPr="00306E22" w:rsidRDefault="00432460" w:rsidP="003B68E2">
      <w:pPr>
        <w:spacing w:after="0"/>
        <w:rPr>
          <w:lang w:val="de-DE"/>
        </w:rPr>
      </w:pPr>
      <w:r w:rsidRPr="00306E22">
        <w:rPr>
          <w:lang w:val="de-DE"/>
        </w:rPr>
        <w:t>53227 Bonn</w:t>
      </w:r>
    </w:p>
    <w:p w14:paraId="50FA9D6F" w14:textId="77777777" w:rsidR="00432460" w:rsidRPr="00306E22" w:rsidRDefault="00432460" w:rsidP="003B68E2">
      <w:pPr>
        <w:spacing w:after="0"/>
        <w:rPr>
          <w:lang w:val="de-DE"/>
        </w:rPr>
      </w:pPr>
      <w:proofErr w:type="spellStart"/>
      <w:r w:rsidRPr="00306E22">
        <w:rPr>
          <w:lang w:val="de-DE"/>
        </w:rPr>
        <w:t>Duitsland</w:t>
      </w:r>
      <w:proofErr w:type="spellEnd"/>
    </w:p>
    <w:p w14:paraId="39768E4E" w14:textId="77777777" w:rsidR="00432460" w:rsidRPr="00306E22" w:rsidRDefault="00432460" w:rsidP="003B68E2">
      <w:pPr>
        <w:spacing w:after="0"/>
        <w:rPr>
          <w:lang w:val="de-DE"/>
        </w:rPr>
      </w:pPr>
      <w:r w:rsidRPr="00306E22">
        <w:rPr>
          <w:lang w:val="de-DE"/>
        </w:rPr>
        <w:t>(</w:t>
      </w:r>
      <w:proofErr w:type="spellStart"/>
      <w:r w:rsidRPr="00306E22">
        <w:rPr>
          <w:lang w:val="de-DE"/>
        </w:rPr>
        <w:t>voorheen</w:t>
      </w:r>
      <w:proofErr w:type="spellEnd"/>
      <w:r w:rsidRPr="00306E22">
        <w:rPr>
          <w:lang w:val="de-DE"/>
        </w:rPr>
        <w:t xml:space="preserve"> T-Systems International GmbH</w:t>
      </w:r>
    </w:p>
    <w:p w14:paraId="5982DE28" w14:textId="186DCE43" w:rsidR="00432460" w:rsidRPr="00306E22" w:rsidRDefault="00432460" w:rsidP="003B68E2">
      <w:pPr>
        <w:spacing w:after="0"/>
        <w:rPr>
          <w:lang w:val="de-DE"/>
        </w:rPr>
      </w:pPr>
      <w:proofErr w:type="spellStart"/>
      <w:r w:rsidRPr="00306E22">
        <w:rPr>
          <w:lang w:val="de-DE"/>
        </w:rPr>
        <w:t>Hahnstr</w:t>
      </w:r>
      <w:proofErr w:type="spellEnd"/>
      <w:r w:rsidRPr="00306E22">
        <w:rPr>
          <w:lang w:val="de-DE"/>
        </w:rPr>
        <w:t xml:space="preserve">. 43d, 60528 Frankfurt am Main, </w:t>
      </w:r>
      <w:proofErr w:type="spellStart"/>
      <w:r w:rsidRPr="00306E22">
        <w:rPr>
          <w:lang w:val="de-DE"/>
        </w:rPr>
        <w:t>Duitsland</w:t>
      </w:r>
      <w:proofErr w:type="spellEnd"/>
      <w:r w:rsidRPr="00306E22">
        <w:rPr>
          <w:lang w:val="de-DE"/>
        </w:rPr>
        <w:t>)</w:t>
      </w:r>
    </w:p>
    <w:p w14:paraId="4350AA2D" w14:textId="3CC615B3" w:rsidR="00DD5A68" w:rsidRPr="00182212" w:rsidRDefault="00DD5A68" w:rsidP="00432460">
      <w:r w:rsidRPr="00E84252">
        <w:br/>
      </w:r>
      <w:r w:rsidRPr="00DD5A68">
        <w:t>[</w:t>
      </w:r>
      <w:proofErr w:type="spellStart"/>
      <w:r w:rsidRPr="00DD5A68">
        <w:t>Hostingdiensten</w:t>
      </w:r>
      <w:proofErr w:type="spellEnd"/>
      <w:r w:rsidRPr="00DD5A68">
        <w:t>]</w:t>
      </w:r>
    </w:p>
    <w:p w14:paraId="0ADC5538" w14:textId="77777777" w:rsidR="00DD5A68" w:rsidRDefault="00DD5A68" w:rsidP="003B68E2">
      <w:pPr>
        <w:spacing w:after="0"/>
        <w:rPr>
          <w:b/>
          <w:bCs/>
        </w:rPr>
      </w:pPr>
    </w:p>
    <w:p w14:paraId="634DBC30" w14:textId="150C105C" w:rsidR="00432460" w:rsidRPr="006972D9" w:rsidRDefault="00432460" w:rsidP="003B68E2">
      <w:pPr>
        <w:spacing w:after="0"/>
        <w:rPr>
          <w:b/>
          <w:bCs/>
        </w:rPr>
      </w:pPr>
      <w:r w:rsidRPr="006972D9">
        <w:rPr>
          <w:b/>
          <w:bCs/>
        </w:rPr>
        <w:lastRenderedPageBreak/>
        <w:t>Microsoft Ireland Operations Limited</w:t>
      </w:r>
    </w:p>
    <w:p w14:paraId="38397878" w14:textId="77777777" w:rsidR="00432460" w:rsidRDefault="00432460" w:rsidP="003B68E2">
      <w:pPr>
        <w:spacing w:after="0"/>
      </w:pPr>
      <w:r w:rsidRPr="006972D9">
        <w:t>One Microsoft Place</w:t>
      </w:r>
    </w:p>
    <w:p w14:paraId="0FCF772D" w14:textId="77777777" w:rsidR="00432460" w:rsidRPr="006972D9" w:rsidRDefault="00432460" w:rsidP="003B68E2">
      <w:pPr>
        <w:spacing w:after="0"/>
      </w:pPr>
      <w:r w:rsidRPr="006972D9">
        <w:t>South County Business Park</w:t>
      </w:r>
    </w:p>
    <w:p w14:paraId="251BBC30" w14:textId="77777777" w:rsidR="00432460" w:rsidRPr="006972D9" w:rsidRDefault="00432460" w:rsidP="003B68E2">
      <w:pPr>
        <w:spacing w:after="0"/>
      </w:pPr>
      <w:r w:rsidRPr="006972D9">
        <w:t>Dublin 18</w:t>
      </w:r>
    </w:p>
    <w:p w14:paraId="340F31D0" w14:textId="77777777" w:rsidR="00432460" w:rsidRPr="00306E22" w:rsidRDefault="00432460" w:rsidP="003B68E2">
      <w:pPr>
        <w:spacing w:after="0"/>
        <w:rPr>
          <w:lang w:val="nl-BE"/>
        </w:rPr>
      </w:pPr>
      <w:r w:rsidRPr="00306E22">
        <w:rPr>
          <w:lang w:val="nl-BE"/>
        </w:rPr>
        <w:t>Ierland</w:t>
      </w:r>
    </w:p>
    <w:p w14:paraId="648595BA" w14:textId="77777777" w:rsidR="00432460" w:rsidRPr="00306E22" w:rsidRDefault="00432460" w:rsidP="003B68E2">
      <w:pPr>
        <w:spacing w:after="0"/>
        <w:rPr>
          <w:lang w:val="nl-BE"/>
        </w:rPr>
      </w:pPr>
    </w:p>
    <w:p w14:paraId="2921C29B" w14:textId="205DE7E4" w:rsidR="00432460" w:rsidRPr="00306E22" w:rsidRDefault="00432460" w:rsidP="003B68E2">
      <w:pPr>
        <w:spacing w:after="0"/>
        <w:rPr>
          <w:lang w:val="nl-BE"/>
        </w:rPr>
      </w:pPr>
      <w:r w:rsidRPr="00306E22">
        <w:rPr>
          <w:lang w:val="nl-BE"/>
        </w:rPr>
        <w:t xml:space="preserve">[Levering van de </w:t>
      </w:r>
      <w:proofErr w:type="spellStart"/>
      <w:r w:rsidRPr="00306E22">
        <w:rPr>
          <w:lang w:val="nl-BE"/>
        </w:rPr>
        <w:t>Azure-cloud</w:t>
      </w:r>
      <w:proofErr w:type="spellEnd"/>
      <w:r w:rsidRPr="00306E22">
        <w:rPr>
          <w:lang w:val="nl-BE"/>
        </w:rPr>
        <w:t xml:space="preserve"> in Europa. Wordt voornamelijk gebruikt als LLM-provider]</w:t>
      </w:r>
    </w:p>
    <w:p w14:paraId="0F337C2B" w14:textId="77777777" w:rsidR="00432460" w:rsidRPr="00306E22" w:rsidRDefault="00432460" w:rsidP="00432460">
      <w:pPr>
        <w:rPr>
          <w:lang w:val="nl-BE"/>
        </w:rPr>
      </w:pPr>
    </w:p>
    <w:p w14:paraId="3F97F0F3" w14:textId="15A9174E" w:rsidR="00432460" w:rsidRPr="006972D9" w:rsidRDefault="00432460" w:rsidP="003B68E2">
      <w:pPr>
        <w:spacing w:after="0"/>
        <w:rPr>
          <w:b/>
          <w:bCs/>
        </w:rPr>
      </w:pPr>
      <w:r w:rsidRPr="006972D9">
        <w:rPr>
          <w:b/>
          <w:bCs/>
        </w:rPr>
        <w:t>Amazon Web Services EMEA SARL</w:t>
      </w:r>
    </w:p>
    <w:p w14:paraId="430381AE" w14:textId="77777777" w:rsidR="00432460" w:rsidRPr="006972D9" w:rsidRDefault="00432460" w:rsidP="003B68E2">
      <w:pPr>
        <w:spacing w:after="0"/>
      </w:pPr>
      <w:r w:rsidRPr="006972D9">
        <w:t>38 Av. John F. Kennedy</w:t>
      </w:r>
    </w:p>
    <w:p w14:paraId="7892BD29" w14:textId="77777777" w:rsidR="00432460" w:rsidRPr="006972D9" w:rsidRDefault="00432460" w:rsidP="003B68E2">
      <w:pPr>
        <w:spacing w:after="0"/>
      </w:pPr>
      <w:r w:rsidRPr="006972D9">
        <w:t>Luxemburg</w:t>
      </w:r>
    </w:p>
    <w:p w14:paraId="306FBCA4" w14:textId="77777777" w:rsidR="00432460" w:rsidRPr="006972D9" w:rsidRDefault="00432460" w:rsidP="003B68E2">
      <w:pPr>
        <w:spacing w:after="0"/>
      </w:pPr>
      <w:r w:rsidRPr="006972D9">
        <w:t>Google Cloud EMEA Limited</w:t>
      </w:r>
    </w:p>
    <w:p w14:paraId="49A4A509" w14:textId="77777777" w:rsidR="00432460" w:rsidRPr="006972D9" w:rsidRDefault="00432460" w:rsidP="003B68E2">
      <w:pPr>
        <w:spacing w:after="0"/>
      </w:pPr>
      <w:r w:rsidRPr="006972D9">
        <w:t xml:space="preserve">70 Sir John Rogerson's Quay </w:t>
      </w:r>
    </w:p>
    <w:p w14:paraId="4C5C32B8" w14:textId="77777777" w:rsidR="00432460" w:rsidRPr="006972D9" w:rsidRDefault="00432460" w:rsidP="003B68E2">
      <w:pPr>
        <w:spacing w:after="0"/>
      </w:pPr>
      <w:r w:rsidRPr="006972D9">
        <w:t>Dublin 2</w:t>
      </w:r>
    </w:p>
    <w:p w14:paraId="08129EA1" w14:textId="77777777" w:rsidR="00432460" w:rsidRPr="00306E22" w:rsidRDefault="00432460" w:rsidP="003B68E2">
      <w:pPr>
        <w:spacing w:after="0"/>
        <w:rPr>
          <w:lang w:val="nl-BE"/>
        </w:rPr>
      </w:pPr>
      <w:r w:rsidRPr="00306E22">
        <w:rPr>
          <w:lang w:val="nl-BE"/>
        </w:rPr>
        <w:t>Ierland</w:t>
      </w:r>
    </w:p>
    <w:p w14:paraId="4D5C3B89" w14:textId="77777777" w:rsidR="00432460" w:rsidRPr="00306E22" w:rsidRDefault="00432460" w:rsidP="003B68E2">
      <w:pPr>
        <w:spacing w:after="0"/>
        <w:rPr>
          <w:lang w:val="nl-BE"/>
        </w:rPr>
      </w:pPr>
    </w:p>
    <w:p w14:paraId="48191A83" w14:textId="72185D34" w:rsidR="00432460" w:rsidRPr="00306E22" w:rsidRDefault="00432460" w:rsidP="003B68E2">
      <w:pPr>
        <w:spacing w:after="0"/>
        <w:rPr>
          <w:lang w:val="nl-BE"/>
        </w:rPr>
      </w:pPr>
      <w:r w:rsidRPr="00306E22">
        <w:rPr>
          <w:lang w:val="nl-BE"/>
        </w:rPr>
        <w:t>[Levering van de AWS-</w:t>
      </w:r>
      <w:proofErr w:type="spellStart"/>
      <w:r w:rsidRPr="00306E22">
        <w:rPr>
          <w:lang w:val="nl-BE"/>
        </w:rPr>
        <w:t>cloud</w:t>
      </w:r>
      <w:proofErr w:type="spellEnd"/>
      <w:r w:rsidRPr="00306E22">
        <w:rPr>
          <w:lang w:val="nl-BE"/>
        </w:rPr>
        <w:t xml:space="preserve"> in Europa. Wordt voornamelijk gebruikt als LLM-provider]</w:t>
      </w:r>
    </w:p>
    <w:p w14:paraId="061AE9B0" w14:textId="77777777" w:rsidR="00432460" w:rsidRPr="00306E22" w:rsidRDefault="00432460" w:rsidP="00432460">
      <w:pPr>
        <w:rPr>
          <w:lang w:val="nl-BE"/>
        </w:rPr>
      </w:pPr>
    </w:p>
    <w:p w14:paraId="5183AD19" w14:textId="77777777" w:rsidR="00432460" w:rsidRPr="006972D9" w:rsidRDefault="00432460" w:rsidP="003B68E2">
      <w:pPr>
        <w:spacing w:after="0"/>
        <w:rPr>
          <w:b/>
          <w:bCs/>
        </w:rPr>
      </w:pPr>
      <w:r w:rsidRPr="006972D9">
        <w:rPr>
          <w:b/>
          <w:bCs/>
        </w:rPr>
        <w:t xml:space="preserve">Google Cloud EMEA Limited </w:t>
      </w:r>
    </w:p>
    <w:p w14:paraId="43947FB5" w14:textId="77777777" w:rsidR="00432460" w:rsidRPr="006972D9" w:rsidRDefault="00432460" w:rsidP="003B68E2">
      <w:pPr>
        <w:spacing w:after="0"/>
      </w:pPr>
      <w:r w:rsidRPr="006972D9">
        <w:t xml:space="preserve">70 Sir John Rogerson's Quay  </w:t>
      </w:r>
    </w:p>
    <w:p w14:paraId="32F4249D" w14:textId="77777777" w:rsidR="00432460" w:rsidRPr="00306E22" w:rsidRDefault="00432460" w:rsidP="003B68E2">
      <w:pPr>
        <w:spacing w:after="0"/>
        <w:rPr>
          <w:lang w:val="nl-BE"/>
        </w:rPr>
      </w:pPr>
      <w:r w:rsidRPr="00306E22">
        <w:rPr>
          <w:lang w:val="nl-BE"/>
        </w:rPr>
        <w:t xml:space="preserve">Dublin 2 </w:t>
      </w:r>
    </w:p>
    <w:p w14:paraId="5B2D570D" w14:textId="77777777" w:rsidR="00432460" w:rsidRPr="00306E22" w:rsidRDefault="00432460" w:rsidP="003B68E2">
      <w:pPr>
        <w:spacing w:after="0"/>
        <w:rPr>
          <w:lang w:val="nl-BE"/>
        </w:rPr>
      </w:pPr>
      <w:r w:rsidRPr="00306E22">
        <w:rPr>
          <w:lang w:val="nl-BE"/>
        </w:rPr>
        <w:t>Ierland</w:t>
      </w:r>
    </w:p>
    <w:p w14:paraId="75717A84" w14:textId="77777777" w:rsidR="00432460" w:rsidRPr="00306E22" w:rsidRDefault="00432460" w:rsidP="003B68E2">
      <w:pPr>
        <w:spacing w:after="0"/>
        <w:rPr>
          <w:lang w:val="nl-BE"/>
        </w:rPr>
      </w:pPr>
    </w:p>
    <w:p w14:paraId="555AD359" w14:textId="3B160F7E" w:rsidR="00432460" w:rsidRPr="00306E22" w:rsidRDefault="00432460" w:rsidP="003B68E2">
      <w:pPr>
        <w:spacing w:after="0"/>
        <w:rPr>
          <w:lang w:val="nl-BE"/>
        </w:rPr>
      </w:pPr>
      <w:r w:rsidRPr="00306E22">
        <w:rPr>
          <w:lang w:val="nl-BE"/>
        </w:rPr>
        <w:t>[Levering van de Google-</w:t>
      </w:r>
      <w:proofErr w:type="spellStart"/>
      <w:r w:rsidRPr="00306E22">
        <w:rPr>
          <w:lang w:val="nl-BE"/>
        </w:rPr>
        <w:t>cloud</w:t>
      </w:r>
      <w:proofErr w:type="spellEnd"/>
      <w:r w:rsidRPr="00306E22">
        <w:rPr>
          <w:lang w:val="nl-BE"/>
        </w:rPr>
        <w:t xml:space="preserve"> in Europa. Wordt voornamelijk gebruikt als LLM-provider]</w:t>
      </w:r>
    </w:p>
    <w:p w14:paraId="186AE496" w14:textId="77777777" w:rsidR="00432460" w:rsidRPr="00306E22" w:rsidRDefault="00432460" w:rsidP="00432460">
      <w:pPr>
        <w:rPr>
          <w:lang w:val="nl-BE"/>
        </w:rPr>
      </w:pPr>
    </w:p>
    <w:p w14:paraId="57D00D81" w14:textId="77777777" w:rsidR="00432460" w:rsidRPr="00306E22" w:rsidRDefault="00432460" w:rsidP="003B68E2">
      <w:pPr>
        <w:spacing w:after="0"/>
        <w:rPr>
          <w:b/>
          <w:bCs/>
          <w:lang w:val="nl-BE"/>
        </w:rPr>
      </w:pPr>
      <w:proofErr w:type="spellStart"/>
      <w:r w:rsidRPr="00306E22">
        <w:rPr>
          <w:b/>
          <w:bCs/>
          <w:lang w:val="nl-BE"/>
        </w:rPr>
        <w:t>DeepL</w:t>
      </w:r>
      <w:proofErr w:type="spellEnd"/>
      <w:r w:rsidRPr="00306E22">
        <w:rPr>
          <w:b/>
          <w:bCs/>
          <w:lang w:val="nl-BE"/>
        </w:rPr>
        <w:t xml:space="preserve"> SE</w:t>
      </w:r>
    </w:p>
    <w:p w14:paraId="63A304D9" w14:textId="77777777" w:rsidR="00432460" w:rsidRPr="00306E22" w:rsidRDefault="00432460" w:rsidP="003B68E2">
      <w:pPr>
        <w:spacing w:after="0"/>
        <w:rPr>
          <w:lang w:val="nl-BE"/>
        </w:rPr>
      </w:pPr>
      <w:proofErr w:type="spellStart"/>
      <w:r w:rsidRPr="00306E22">
        <w:rPr>
          <w:lang w:val="nl-BE"/>
        </w:rPr>
        <w:t>Maarweg</w:t>
      </w:r>
      <w:proofErr w:type="spellEnd"/>
      <w:r w:rsidRPr="00306E22">
        <w:rPr>
          <w:lang w:val="nl-BE"/>
        </w:rPr>
        <w:t xml:space="preserve"> 165</w:t>
      </w:r>
    </w:p>
    <w:p w14:paraId="7FFDE3C0" w14:textId="77777777" w:rsidR="00432460" w:rsidRPr="00306E22" w:rsidRDefault="00432460" w:rsidP="003B68E2">
      <w:pPr>
        <w:spacing w:after="0"/>
        <w:rPr>
          <w:lang w:val="nl-BE"/>
        </w:rPr>
      </w:pPr>
      <w:r w:rsidRPr="00306E22">
        <w:rPr>
          <w:lang w:val="nl-BE"/>
        </w:rPr>
        <w:t>50825 Keulen</w:t>
      </w:r>
    </w:p>
    <w:p w14:paraId="4A1744AB" w14:textId="77777777" w:rsidR="00432460" w:rsidRPr="00306E22" w:rsidRDefault="00432460" w:rsidP="003B68E2">
      <w:pPr>
        <w:spacing w:after="0"/>
        <w:rPr>
          <w:lang w:val="nl-BE"/>
        </w:rPr>
      </w:pPr>
      <w:r w:rsidRPr="00306E22">
        <w:rPr>
          <w:lang w:val="nl-BE"/>
        </w:rPr>
        <w:t>Duitsland</w:t>
      </w:r>
    </w:p>
    <w:p w14:paraId="79B24123" w14:textId="77777777" w:rsidR="00432460" w:rsidRPr="00306E22" w:rsidRDefault="00432460" w:rsidP="003B68E2">
      <w:pPr>
        <w:spacing w:after="0"/>
        <w:rPr>
          <w:lang w:val="nl-BE"/>
        </w:rPr>
      </w:pPr>
    </w:p>
    <w:p w14:paraId="4679E6EE" w14:textId="77777777" w:rsidR="00432460" w:rsidRPr="00306E22" w:rsidRDefault="00432460" w:rsidP="003B68E2">
      <w:pPr>
        <w:spacing w:after="0"/>
        <w:rPr>
          <w:lang w:val="nl-BE"/>
        </w:rPr>
      </w:pPr>
      <w:r w:rsidRPr="00306E22">
        <w:rPr>
          <w:lang w:val="nl-BE"/>
        </w:rPr>
        <w:t>[Levering van vertaalsoftware]</w:t>
      </w:r>
    </w:p>
    <w:p w14:paraId="4D9D252E" w14:textId="77777777" w:rsidR="00432460" w:rsidRPr="00306E22" w:rsidRDefault="00432460" w:rsidP="00432460">
      <w:pPr>
        <w:rPr>
          <w:lang w:val="nl-BE"/>
        </w:rPr>
      </w:pPr>
    </w:p>
    <w:p w14:paraId="20A8450E" w14:textId="77777777" w:rsidR="00432460" w:rsidRPr="006972D9" w:rsidRDefault="00432460" w:rsidP="003B68E2">
      <w:pPr>
        <w:spacing w:after="0"/>
        <w:rPr>
          <w:b/>
          <w:bCs/>
        </w:rPr>
      </w:pPr>
      <w:r w:rsidRPr="006972D9">
        <w:rPr>
          <w:b/>
          <w:bCs/>
        </w:rPr>
        <w:t>LDA Legal Data Analytics GmbH</w:t>
      </w:r>
    </w:p>
    <w:p w14:paraId="726E00C6" w14:textId="77777777" w:rsidR="00432460" w:rsidRPr="00306E22" w:rsidRDefault="00432460" w:rsidP="003B68E2">
      <w:pPr>
        <w:spacing w:after="0"/>
        <w:rPr>
          <w:lang w:val="nl-BE"/>
        </w:rPr>
      </w:pPr>
      <w:proofErr w:type="spellStart"/>
      <w:r w:rsidRPr="006972D9">
        <w:t>Hochwaldstr</w:t>
      </w:r>
      <w:proofErr w:type="spellEnd"/>
      <w:r w:rsidRPr="006972D9">
        <w:t xml:space="preserve">. </w:t>
      </w:r>
      <w:r w:rsidRPr="00306E22">
        <w:rPr>
          <w:lang w:val="nl-BE"/>
        </w:rPr>
        <w:t>26</w:t>
      </w:r>
    </w:p>
    <w:p w14:paraId="0120B235" w14:textId="77777777" w:rsidR="00432460" w:rsidRPr="00306E22" w:rsidRDefault="00432460" w:rsidP="003B68E2">
      <w:pPr>
        <w:spacing w:after="0"/>
        <w:rPr>
          <w:lang w:val="nl-BE"/>
        </w:rPr>
      </w:pPr>
      <w:r w:rsidRPr="00306E22">
        <w:rPr>
          <w:lang w:val="nl-BE"/>
        </w:rPr>
        <w:t>81377 München</w:t>
      </w:r>
    </w:p>
    <w:p w14:paraId="5E613B8C" w14:textId="77777777" w:rsidR="00432460" w:rsidRPr="00306E22" w:rsidRDefault="00432460" w:rsidP="003B68E2">
      <w:pPr>
        <w:spacing w:after="0"/>
        <w:rPr>
          <w:lang w:val="nl-BE"/>
        </w:rPr>
      </w:pPr>
      <w:r w:rsidRPr="00306E22">
        <w:rPr>
          <w:lang w:val="nl-BE"/>
        </w:rPr>
        <w:t>Duitsland</w:t>
      </w:r>
    </w:p>
    <w:p w14:paraId="53364EB7" w14:textId="77777777" w:rsidR="00432460" w:rsidRPr="00306E22" w:rsidRDefault="00432460" w:rsidP="003B68E2">
      <w:pPr>
        <w:spacing w:after="0"/>
        <w:rPr>
          <w:lang w:val="nl-BE"/>
        </w:rPr>
      </w:pPr>
    </w:p>
    <w:p w14:paraId="65769426" w14:textId="77777777" w:rsidR="00432460" w:rsidRPr="00306E22" w:rsidRDefault="00432460" w:rsidP="003B68E2">
      <w:pPr>
        <w:spacing w:after="0"/>
        <w:rPr>
          <w:lang w:val="nl-BE"/>
        </w:rPr>
      </w:pPr>
      <w:r w:rsidRPr="00306E22">
        <w:rPr>
          <w:lang w:val="nl-BE"/>
        </w:rPr>
        <w:t>[Levering van een interface voor uitgeversgegevens]</w:t>
      </w:r>
    </w:p>
    <w:p w14:paraId="111E7590" w14:textId="77777777" w:rsidR="00432460" w:rsidRPr="00306E22" w:rsidRDefault="00432460" w:rsidP="00432460">
      <w:pPr>
        <w:rPr>
          <w:lang w:val="nl-BE"/>
        </w:rPr>
      </w:pPr>
    </w:p>
    <w:p w14:paraId="5890BD2C" w14:textId="77777777" w:rsidR="00432460" w:rsidRPr="00306E22" w:rsidRDefault="00432460" w:rsidP="003B68E2">
      <w:pPr>
        <w:spacing w:after="0"/>
        <w:rPr>
          <w:b/>
          <w:bCs/>
          <w:lang w:val="nl-BE"/>
        </w:rPr>
      </w:pPr>
      <w:r w:rsidRPr="00306E22">
        <w:rPr>
          <w:b/>
          <w:bCs/>
          <w:lang w:val="nl-BE"/>
        </w:rPr>
        <w:t xml:space="preserve">Libra Technology GmbH </w:t>
      </w:r>
    </w:p>
    <w:p w14:paraId="3FD3386C" w14:textId="77777777" w:rsidR="00432460" w:rsidRPr="00306E22" w:rsidRDefault="00432460" w:rsidP="003B68E2">
      <w:pPr>
        <w:spacing w:after="0"/>
        <w:rPr>
          <w:lang w:val="nl-BE"/>
        </w:rPr>
      </w:pPr>
      <w:r w:rsidRPr="00306E22">
        <w:rPr>
          <w:lang w:val="nl-BE"/>
        </w:rPr>
        <w:t>[Levering van het product "Libra AI" en aanverwante diensten]</w:t>
      </w:r>
    </w:p>
    <w:p w14:paraId="564AE127" w14:textId="77777777" w:rsidR="00432460" w:rsidRPr="00306E22" w:rsidRDefault="00432460" w:rsidP="00432460">
      <w:pPr>
        <w:rPr>
          <w:b/>
          <w:bCs/>
          <w:lang w:val="nl-BE"/>
        </w:rPr>
      </w:pPr>
    </w:p>
    <w:p w14:paraId="1A2F1B6C" w14:textId="4BB7692E" w:rsidR="00432460" w:rsidRPr="00306E22" w:rsidRDefault="00432460" w:rsidP="003B68E2">
      <w:pPr>
        <w:spacing w:after="0"/>
        <w:rPr>
          <w:b/>
          <w:bCs/>
          <w:lang w:val="nl-BE"/>
        </w:rPr>
      </w:pPr>
      <w:r w:rsidRPr="00306E22">
        <w:rPr>
          <w:b/>
          <w:bCs/>
          <w:lang w:val="nl-BE"/>
        </w:rPr>
        <w:t>Wolters Kluwer Technology B.V.</w:t>
      </w:r>
    </w:p>
    <w:p w14:paraId="387C6C08" w14:textId="77777777" w:rsidR="00432460" w:rsidRPr="00306E22" w:rsidRDefault="00432460" w:rsidP="003B68E2">
      <w:pPr>
        <w:spacing w:after="0"/>
        <w:rPr>
          <w:lang w:val="nl-BE"/>
        </w:rPr>
      </w:pPr>
      <w:r w:rsidRPr="00306E22">
        <w:rPr>
          <w:lang w:val="nl-BE"/>
        </w:rPr>
        <w:t>[Levering van interne (technische) ondersteunende diensten]</w:t>
      </w:r>
    </w:p>
    <w:p w14:paraId="0A94A4F5" w14:textId="77777777" w:rsidR="00432460" w:rsidRPr="00306E22" w:rsidRDefault="00432460" w:rsidP="00E74029">
      <w:pPr>
        <w:rPr>
          <w:b/>
          <w:bCs/>
          <w:lang w:val="nl-BE"/>
        </w:rPr>
      </w:pPr>
    </w:p>
    <w:p w14:paraId="69EDE3CD" w14:textId="77777777" w:rsidR="00226EC6" w:rsidRDefault="00226EC6" w:rsidP="00226EC6">
      <w:pPr>
        <w:jc w:val="both"/>
        <w:rPr>
          <w:rFonts w:ascii="Trebuchet MS" w:hAnsi="Trebuchet MS"/>
          <w:b/>
          <w:bCs/>
          <w:sz w:val="20"/>
          <w:szCs w:val="20"/>
        </w:rPr>
      </w:pPr>
      <w:r w:rsidRPr="00AA5A48">
        <w:rPr>
          <w:rFonts w:ascii="Trebuchet MS" w:hAnsi="Trebuchet MS"/>
          <w:b/>
          <w:bCs/>
          <w:sz w:val="20"/>
          <w:szCs w:val="20"/>
        </w:rPr>
        <w:lastRenderedPageBreak/>
        <w:t>Wolters Kluwer Global Business Services B.V.</w:t>
      </w:r>
    </w:p>
    <w:p w14:paraId="61429B96" w14:textId="66492AA7" w:rsidR="00226EC6" w:rsidRPr="00306E22" w:rsidRDefault="00226EC6" w:rsidP="00226EC6">
      <w:pPr>
        <w:rPr>
          <w:b/>
          <w:bCs/>
          <w:lang w:val="nl-BE"/>
        </w:rPr>
      </w:pPr>
      <w:r w:rsidRPr="00306E22">
        <w:rPr>
          <w:rFonts w:ascii="Trebuchet MS" w:hAnsi="Trebuchet MS"/>
          <w:i/>
          <w:iCs/>
          <w:sz w:val="20"/>
          <w:szCs w:val="20"/>
          <w:lang w:val="nl-BE"/>
        </w:rPr>
        <w:t>[Levering van interne (technische) ondersteuning en hostingdiensten]</w:t>
      </w:r>
    </w:p>
    <w:sectPr w:rsidR="00226EC6" w:rsidRPr="00306E22">
      <w:head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25FBC" w14:textId="77777777" w:rsidR="007E6C03" w:rsidRPr="0009678A" w:rsidRDefault="007E6C03" w:rsidP="00CA5E5C">
      <w:pPr>
        <w:spacing w:after="0" w:line="240" w:lineRule="auto"/>
      </w:pPr>
      <w:r w:rsidRPr="0009678A">
        <w:separator/>
      </w:r>
    </w:p>
  </w:endnote>
  <w:endnote w:type="continuationSeparator" w:id="0">
    <w:p w14:paraId="75E6062E" w14:textId="77777777" w:rsidR="007E6C03" w:rsidRPr="0009678A" w:rsidRDefault="007E6C03" w:rsidP="00CA5E5C">
      <w:pPr>
        <w:spacing w:after="0" w:line="240" w:lineRule="auto"/>
      </w:pPr>
      <w:r w:rsidRPr="0009678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ahoma"/>
    <w:charset w:val="00"/>
    <w:family w:val="auto"/>
    <w:pitch w:val="default"/>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2CBB01" w14:textId="77777777" w:rsidR="007E6C03" w:rsidRPr="0009678A" w:rsidRDefault="007E6C03" w:rsidP="00CA5E5C">
      <w:pPr>
        <w:spacing w:after="0" w:line="240" w:lineRule="auto"/>
      </w:pPr>
      <w:r w:rsidRPr="0009678A">
        <w:separator/>
      </w:r>
    </w:p>
  </w:footnote>
  <w:footnote w:type="continuationSeparator" w:id="0">
    <w:p w14:paraId="228AD227" w14:textId="77777777" w:rsidR="007E6C03" w:rsidRPr="0009678A" w:rsidRDefault="007E6C03" w:rsidP="00CA5E5C">
      <w:pPr>
        <w:spacing w:after="0" w:line="240" w:lineRule="auto"/>
      </w:pPr>
      <w:r w:rsidRPr="0009678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8DEB5" w14:textId="4470BFDF" w:rsidR="00CA5E5C" w:rsidRPr="0009678A" w:rsidRDefault="3A11B3C0" w:rsidP="00CA5E5C">
    <w:pPr>
      <w:pStyle w:val="Header"/>
      <w:jc w:val="right"/>
    </w:pPr>
    <w:r>
      <w:t>CONCEPTVERSIE</w:t>
    </w:r>
    <w:r w:rsidR="00CF2085">
      <w:t xml:space="preserve"> </w:t>
    </w:r>
    <w:r w:rsidR="00B43382">
      <w:t>25.02</w:t>
    </w:r>
    <w:r w:rsidR="00B25380">
      <w:t>.2026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F17C1"/>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8AA1E3D"/>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D17681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DA518B1"/>
    <w:multiLevelType w:val="hybridMultilevel"/>
    <w:tmpl w:val="C10A4AC6"/>
    <w:lvl w:ilvl="0" w:tplc="080C001B">
      <w:start w:val="1"/>
      <w:numFmt w:val="lowerRoman"/>
      <w:lvlText w:val="%1."/>
      <w:lvlJc w:val="right"/>
      <w:pPr>
        <w:ind w:left="720" w:hanging="360"/>
      </w:pPr>
    </w:lvl>
    <w:lvl w:ilvl="1" w:tplc="E3C81AC6">
      <w:numFmt w:val="bullet"/>
      <w:lvlText w:val="•"/>
      <w:lvlJc w:val="left"/>
      <w:pPr>
        <w:ind w:left="1785" w:hanging="705"/>
      </w:pPr>
      <w:rPr>
        <w:rFonts w:ascii="Aptos" w:eastAsiaTheme="minorHAnsi" w:hAnsi="Aptos" w:cstheme="minorBidi" w:hint="default"/>
      </w:r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A35BD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7DF6B21"/>
    <w:multiLevelType w:val="hybridMultilevel"/>
    <w:tmpl w:val="2B42CF4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180B137C"/>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BEB3D68"/>
    <w:multiLevelType w:val="hybridMultilevel"/>
    <w:tmpl w:val="DE1EA7E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C743443"/>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DCB1F3F"/>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2A247D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54C07FB"/>
    <w:multiLevelType w:val="multilevel"/>
    <w:tmpl w:val="63983682"/>
    <w:lvl w:ilvl="0">
      <w:start w:val="1"/>
      <w:numFmt w:val="decimal"/>
      <w:pStyle w:val="VertragEbene1Head"/>
      <w:lvlText w:val="§ %1"/>
      <w:lvlJc w:val="left"/>
      <w:pPr>
        <w:ind w:left="567" w:hanging="567"/>
      </w:pPr>
      <w:rPr>
        <w:rFonts w:hint="default"/>
      </w:rPr>
    </w:lvl>
    <w:lvl w:ilvl="1">
      <w:start w:val="1"/>
      <w:numFmt w:val="decimal"/>
      <w:pStyle w:val="VertragEbene2Head"/>
      <w:lvlText w:val="%1.%2"/>
      <w:lvlJc w:val="left"/>
      <w:pPr>
        <w:ind w:left="567" w:hanging="567"/>
      </w:pPr>
      <w:rPr>
        <w:rFonts w:hint="default"/>
      </w:rPr>
    </w:lvl>
    <w:lvl w:ilvl="2">
      <w:start w:val="1"/>
      <w:numFmt w:val="decimal"/>
      <w:pStyle w:val="VertragEbene3Head"/>
      <w:lvlText w:val="%1.%2.%3"/>
      <w:lvlJc w:val="left"/>
      <w:pPr>
        <w:ind w:left="1134" w:hanging="567"/>
      </w:pPr>
      <w:rPr>
        <w:rFonts w:ascii="Arial" w:hAnsi="Arial" w:hint="default"/>
        <w:b w:val="0"/>
        <w:i w:val="0"/>
        <w:spacing w:val="-20"/>
        <w:sz w:val="22"/>
      </w:rPr>
    </w:lvl>
    <w:lvl w:ilvl="3">
      <w:start w:val="1"/>
      <w:numFmt w:val="lowerLetter"/>
      <w:pStyle w:val="VertragEbene4Head"/>
      <w:lvlText w:val="%4)"/>
      <w:lvlJc w:val="left"/>
      <w:pPr>
        <w:ind w:left="1701" w:hanging="567"/>
      </w:pPr>
      <w:rPr>
        <w:rFonts w:ascii="Arial" w:hAnsi="Arial" w:hint="default"/>
        <w:b w:val="0"/>
        <w:i w:val="0"/>
        <w:sz w:val="22"/>
      </w:rPr>
    </w:lvl>
    <w:lvl w:ilvl="4">
      <w:start w:val="1"/>
      <w:numFmt w:val="lowerRoman"/>
      <w:pStyle w:val="VertragEbene5Head"/>
      <w:lvlText w:val="%5)"/>
      <w:lvlJc w:val="left"/>
      <w:pPr>
        <w:ind w:left="2268" w:hanging="567"/>
      </w:pPr>
      <w:rPr>
        <w:rFonts w:ascii="Arial" w:hAnsi="Arial" w:hint="default"/>
        <w:sz w:val="22"/>
      </w:rPr>
    </w:lvl>
    <w:lvl w:ilvl="5">
      <w:start w:val="1"/>
      <w:numFmt w:val="upperLetter"/>
      <w:pStyle w:val="VertragEbene6Head"/>
      <w:lvlText w:val="(%6)"/>
      <w:lvlJc w:val="left"/>
      <w:pPr>
        <w:ind w:left="2268" w:hanging="567"/>
      </w:pPr>
      <w:rPr>
        <w:rFonts w:ascii="Arial" w:hAnsi="Arial" w:hint="default"/>
        <w:sz w:val="22"/>
      </w:rPr>
    </w:lvl>
    <w:lvl w:ilvl="6">
      <w:start w:val="1"/>
      <w:numFmt w:val="upperRoman"/>
      <w:pStyle w:val="VertragEbene7Head"/>
      <w:lvlText w:val="(%7)"/>
      <w:lvlJc w:val="left"/>
      <w:pPr>
        <w:ind w:left="2268" w:hanging="567"/>
      </w:pPr>
      <w:rPr>
        <w:rFonts w:ascii="Arial" w:hAnsi="Arial" w:hint="default"/>
        <w:sz w:val="22"/>
      </w:rPr>
    </w:lvl>
    <w:lvl w:ilvl="7">
      <w:start w:val="1"/>
      <w:numFmt w:val="lowerLetter"/>
      <w:pStyle w:val="VertragEbene8Head"/>
      <w:lvlText w:val="(%8)"/>
      <w:lvlJc w:val="left"/>
      <w:pPr>
        <w:ind w:left="2835" w:hanging="567"/>
      </w:pPr>
      <w:rPr>
        <w:rFonts w:ascii="Arial" w:hAnsi="Arial" w:hint="default"/>
        <w:sz w:val="22"/>
      </w:rPr>
    </w:lvl>
    <w:lvl w:ilvl="8">
      <w:start w:val="1"/>
      <w:numFmt w:val="lowerRoman"/>
      <w:pStyle w:val="VertragEbene9Head"/>
      <w:lvlText w:val="(%9)"/>
      <w:lvlJc w:val="left"/>
      <w:pPr>
        <w:ind w:left="2835" w:hanging="567"/>
      </w:pPr>
      <w:rPr>
        <w:rFonts w:ascii="Arial" w:hAnsi="Arial" w:hint="default"/>
        <w:sz w:val="22"/>
      </w:rPr>
    </w:lvl>
  </w:abstractNum>
  <w:abstractNum w:abstractNumId="12" w15:restartNumberingAfterBreak="0">
    <w:nsid w:val="2813095F"/>
    <w:multiLevelType w:val="hybridMultilevel"/>
    <w:tmpl w:val="D9F8803E"/>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E6646A6"/>
    <w:multiLevelType w:val="multilevel"/>
    <w:tmpl w:val="0AA6B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08107AE"/>
    <w:multiLevelType w:val="hybridMultilevel"/>
    <w:tmpl w:val="B95EEB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1252637"/>
    <w:multiLevelType w:val="hybridMultilevel"/>
    <w:tmpl w:val="9814A8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3133310C"/>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7B563E1"/>
    <w:multiLevelType w:val="hybridMultilevel"/>
    <w:tmpl w:val="04FEF96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8FA1CAF"/>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41B32E5F"/>
    <w:multiLevelType w:val="multilevel"/>
    <w:tmpl w:val="4DF4E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2AB6790"/>
    <w:multiLevelType w:val="multilevel"/>
    <w:tmpl w:val="BF14F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3571BC6"/>
    <w:multiLevelType w:val="hybridMultilevel"/>
    <w:tmpl w:val="8F0A0CDA"/>
    <w:lvl w:ilvl="0" w:tplc="677EA4D8">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4AF3D60"/>
    <w:multiLevelType w:val="hybridMultilevel"/>
    <w:tmpl w:val="803ABE8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4C505738"/>
    <w:multiLevelType w:val="hybridMultilevel"/>
    <w:tmpl w:val="715654D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4DA56D77"/>
    <w:multiLevelType w:val="hybridMultilevel"/>
    <w:tmpl w:val="D4A2C0B0"/>
    <w:lvl w:ilvl="0" w:tplc="D1F8BC06">
      <w:start w:val="8"/>
      <w:numFmt w:val="decimal"/>
      <w:lvlText w:val="%1"/>
      <w:lvlJc w:val="left"/>
      <w:pPr>
        <w:ind w:left="1065" w:hanging="705"/>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0DB351B"/>
    <w:multiLevelType w:val="multilevel"/>
    <w:tmpl w:val="FB741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1C9567D"/>
    <w:multiLevelType w:val="hybridMultilevel"/>
    <w:tmpl w:val="A06850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528B569D"/>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2EB53CE"/>
    <w:multiLevelType w:val="hybridMultilevel"/>
    <w:tmpl w:val="A642D6F4"/>
    <w:lvl w:ilvl="0" w:tplc="61E2849A">
      <w:start w:val="1"/>
      <w:numFmt w:val="decimal"/>
      <w:lvlText w:val="%1."/>
      <w:lvlJc w:val="left"/>
      <w:pPr>
        <w:ind w:left="405" w:hanging="360"/>
      </w:pPr>
      <w:rPr>
        <w:rFonts w:hint="default"/>
      </w:rPr>
    </w:lvl>
    <w:lvl w:ilvl="1" w:tplc="080C0019" w:tentative="1">
      <w:start w:val="1"/>
      <w:numFmt w:val="lowerLetter"/>
      <w:lvlText w:val="%2."/>
      <w:lvlJc w:val="left"/>
      <w:pPr>
        <w:ind w:left="1125" w:hanging="360"/>
      </w:pPr>
    </w:lvl>
    <w:lvl w:ilvl="2" w:tplc="080C001B" w:tentative="1">
      <w:start w:val="1"/>
      <w:numFmt w:val="lowerRoman"/>
      <w:lvlText w:val="%3."/>
      <w:lvlJc w:val="right"/>
      <w:pPr>
        <w:ind w:left="1845" w:hanging="180"/>
      </w:pPr>
    </w:lvl>
    <w:lvl w:ilvl="3" w:tplc="080C000F" w:tentative="1">
      <w:start w:val="1"/>
      <w:numFmt w:val="decimal"/>
      <w:lvlText w:val="%4."/>
      <w:lvlJc w:val="left"/>
      <w:pPr>
        <w:ind w:left="2565" w:hanging="360"/>
      </w:pPr>
    </w:lvl>
    <w:lvl w:ilvl="4" w:tplc="080C0019" w:tentative="1">
      <w:start w:val="1"/>
      <w:numFmt w:val="lowerLetter"/>
      <w:lvlText w:val="%5."/>
      <w:lvlJc w:val="left"/>
      <w:pPr>
        <w:ind w:left="3285" w:hanging="360"/>
      </w:pPr>
    </w:lvl>
    <w:lvl w:ilvl="5" w:tplc="080C001B" w:tentative="1">
      <w:start w:val="1"/>
      <w:numFmt w:val="lowerRoman"/>
      <w:lvlText w:val="%6."/>
      <w:lvlJc w:val="right"/>
      <w:pPr>
        <w:ind w:left="4005" w:hanging="180"/>
      </w:pPr>
    </w:lvl>
    <w:lvl w:ilvl="6" w:tplc="080C000F" w:tentative="1">
      <w:start w:val="1"/>
      <w:numFmt w:val="decimal"/>
      <w:lvlText w:val="%7."/>
      <w:lvlJc w:val="left"/>
      <w:pPr>
        <w:ind w:left="4725" w:hanging="360"/>
      </w:pPr>
    </w:lvl>
    <w:lvl w:ilvl="7" w:tplc="080C0019" w:tentative="1">
      <w:start w:val="1"/>
      <w:numFmt w:val="lowerLetter"/>
      <w:lvlText w:val="%8."/>
      <w:lvlJc w:val="left"/>
      <w:pPr>
        <w:ind w:left="5445" w:hanging="360"/>
      </w:pPr>
    </w:lvl>
    <w:lvl w:ilvl="8" w:tplc="080C001B" w:tentative="1">
      <w:start w:val="1"/>
      <w:numFmt w:val="lowerRoman"/>
      <w:lvlText w:val="%9."/>
      <w:lvlJc w:val="right"/>
      <w:pPr>
        <w:ind w:left="6165" w:hanging="180"/>
      </w:pPr>
    </w:lvl>
  </w:abstractNum>
  <w:abstractNum w:abstractNumId="29" w15:restartNumberingAfterBreak="0">
    <w:nsid w:val="5599104D"/>
    <w:multiLevelType w:val="multilevel"/>
    <w:tmpl w:val="03FC3B08"/>
    <w:lvl w:ilvl="0">
      <w:start w:val="1"/>
      <w:numFmt w:val="bullet"/>
      <w:pStyle w:val="Aufzhlung1"/>
      <w:lvlText w:val=""/>
      <w:lvlJc w:val="left"/>
      <w:pPr>
        <w:ind w:left="1134" w:hanging="567"/>
      </w:pPr>
      <w:rPr>
        <w:rFonts w:ascii="Symbol" w:hAnsi="Symbol" w:hint="default"/>
        <w:color w:val="auto"/>
        <w:sz w:val="22"/>
      </w:rPr>
    </w:lvl>
    <w:lvl w:ilvl="1">
      <w:start w:val="1"/>
      <w:numFmt w:val="bullet"/>
      <w:lvlRestart w:val="0"/>
      <w:pStyle w:val="Aufzhlung2"/>
      <w:lvlText w:val=""/>
      <w:lvlJc w:val="left"/>
      <w:pPr>
        <w:ind w:left="1701" w:hanging="567"/>
      </w:pPr>
      <w:rPr>
        <w:rFonts w:ascii="Symbol" w:hAnsi="Symbol" w:hint="default"/>
        <w:color w:val="808080" w:themeColor="background1" w:themeShade="80"/>
        <w:sz w:val="22"/>
      </w:rPr>
    </w:lvl>
    <w:lvl w:ilvl="2">
      <w:start w:val="1"/>
      <w:numFmt w:val="bullet"/>
      <w:lvlRestart w:val="0"/>
      <w:pStyle w:val="Aufzhlung3"/>
      <w:lvlText w:val=""/>
      <w:lvlJc w:val="left"/>
      <w:pPr>
        <w:ind w:left="2268" w:hanging="567"/>
      </w:pPr>
      <w:rPr>
        <w:rFonts w:ascii="Symbol" w:hAnsi="Symbol" w:hint="default"/>
        <w:color w:val="auto"/>
        <w:sz w:val="22"/>
      </w:rPr>
    </w:lvl>
    <w:lvl w:ilvl="3">
      <w:start w:val="1"/>
      <w:numFmt w:val="bullet"/>
      <w:lvlRestart w:val="0"/>
      <w:pStyle w:val="Aufzhlung4"/>
      <w:lvlText w:val=""/>
      <w:lvlJc w:val="left"/>
      <w:pPr>
        <w:ind w:left="2835" w:hanging="567"/>
      </w:pPr>
      <w:rPr>
        <w:rFonts w:ascii="Symbol" w:hAnsi="Symbol" w:hint="default"/>
        <w:color w:val="808080" w:themeColor="background1" w:themeShade="80"/>
        <w:sz w:val="22"/>
      </w:rPr>
    </w:lvl>
    <w:lvl w:ilvl="4">
      <w:start w:val="1"/>
      <w:numFmt w:val="bullet"/>
      <w:lvlRestart w:val="0"/>
      <w:pStyle w:val="Aufzhlung5"/>
      <w:lvlText w:val=""/>
      <w:lvlJc w:val="left"/>
      <w:pPr>
        <w:ind w:left="3402" w:hanging="567"/>
      </w:pPr>
      <w:rPr>
        <w:rFonts w:ascii="Symbol" w:hAnsi="Symbol" w:hint="default"/>
        <w:color w:val="auto"/>
      </w:rPr>
    </w:lvl>
    <w:lvl w:ilvl="5">
      <w:start w:val="1"/>
      <w:numFmt w:val="bullet"/>
      <w:lvlRestart w:val="0"/>
      <w:pStyle w:val="Aufzhlung6"/>
      <w:lvlText w:val=""/>
      <w:lvlJc w:val="left"/>
      <w:pPr>
        <w:ind w:left="3969" w:hanging="567"/>
      </w:pPr>
      <w:rPr>
        <w:rFonts w:ascii="Symbol" w:hAnsi="Symbol" w:hint="default"/>
        <w:color w:val="808080" w:themeColor="background1" w:themeShade="80"/>
      </w:rPr>
    </w:lvl>
    <w:lvl w:ilvl="6">
      <w:start w:val="1"/>
      <w:numFmt w:val="bullet"/>
      <w:lvlRestart w:val="0"/>
      <w:pStyle w:val="Aufzhlung7"/>
      <w:lvlText w:val=""/>
      <w:lvlJc w:val="left"/>
      <w:pPr>
        <w:ind w:left="4536" w:hanging="567"/>
      </w:pPr>
      <w:rPr>
        <w:rFonts w:ascii="Symbol" w:hAnsi="Symbol" w:hint="default"/>
        <w:color w:val="auto"/>
      </w:rPr>
    </w:lvl>
    <w:lvl w:ilvl="7">
      <w:start w:val="1"/>
      <w:numFmt w:val="bullet"/>
      <w:lvlRestart w:val="0"/>
      <w:pStyle w:val="Aufzhlung8"/>
      <w:lvlText w:val=""/>
      <w:lvlJc w:val="left"/>
      <w:pPr>
        <w:ind w:left="5103" w:hanging="567"/>
      </w:pPr>
      <w:rPr>
        <w:rFonts w:ascii="Symbol" w:hAnsi="Symbol" w:hint="default"/>
        <w:color w:val="808080" w:themeColor="background1" w:themeShade="80"/>
      </w:rPr>
    </w:lvl>
    <w:lvl w:ilvl="8">
      <w:start w:val="1"/>
      <w:numFmt w:val="bullet"/>
      <w:lvlRestart w:val="0"/>
      <w:pStyle w:val="Aufzhlung9"/>
      <w:lvlText w:val=""/>
      <w:lvlJc w:val="left"/>
      <w:pPr>
        <w:ind w:left="5670" w:hanging="567"/>
      </w:pPr>
      <w:rPr>
        <w:rFonts w:ascii="Symbol" w:hAnsi="Symbol" w:hint="default"/>
        <w:color w:val="auto"/>
      </w:rPr>
    </w:lvl>
  </w:abstractNum>
  <w:abstractNum w:abstractNumId="30" w15:restartNumberingAfterBreak="0">
    <w:nsid w:val="55E31E9F"/>
    <w:multiLevelType w:val="hybridMultilevel"/>
    <w:tmpl w:val="C3AE9F5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 w15:restartNumberingAfterBreak="0">
    <w:nsid w:val="56496A9A"/>
    <w:multiLevelType w:val="hybridMultilevel"/>
    <w:tmpl w:val="A9886E96"/>
    <w:lvl w:ilvl="0" w:tplc="AA224D06">
      <w:start w:val="1"/>
      <w:numFmt w:val="lowerRoman"/>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5CE20106"/>
    <w:multiLevelType w:val="hybridMultilevel"/>
    <w:tmpl w:val="FD6CBB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D4E3E07"/>
    <w:multiLevelType w:val="hybridMultilevel"/>
    <w:tmpl w:val="A9886E96"/>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1CF7DD7"/>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641120A0"/>
    <w:multiLevelType w:val="hybridMultilevel"/>
    <w:tmpl w:val="A8A8E0A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15:restartNumberingAfterBreak="0">
    <w:nsid w:val="6E4B73AA"/>
    <w:multiLevelType w:val="multilevel"/>
    <w:tmpl w:val="1DB2A120"/>
    <w:lvl w:ilvl="0">
      <w:start w:val="9"/>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1675F2D"/>
    <w:multiLevelType w:val="multilevel"/>
    <w:tmpl w:val="18C808DA"/>
    <w:lvl w:ilvl="0">
      <w:start w:val="1"/>
      <w:numFmt w:val="upperLetter"/>
      <w:pStyle w:val="RichtlinieEbene1Head"/>
      <w:lvlText w:val="%1."/>
      <w:lvlJc w:val="left"/>
      <w:pPr>
        <w:ind w:left="567" w:hanging="567"/>
      </w:pPr>
      <w:rPr>
        <w:rFonts w:hint="default"/>
      </w:rPr>
    </w:lvl>
    <w:lvl w:ilvl="1">
      <w:start w:val="1"/>
      <w:numFmt w:val="upperRoman"/>
      <w:pStyle w:val="RichtlinieEbene2Head"/>
      <w:lvlText w:val="%2."/>
      <w:lvlJc w:val="left"/>
      <w:pPr>
        <w:ind w:left="567" w:hanging="567"/>
      </w:pPr>
      <w:rPr>
        <w:rFonts w:hint="default"/>
      </w:rPr>
    </w:lvl>
    <w:lvl w:ilvl="2">
      <w:start w:val="1"/>
      <w:numFmt w:val="decimal"/>
      <w:pStyle w:val="RichtlinieEbene3Head"/>
      <w:lvlText w:val="%3."/>
      <w:lvlJc w:val="left"/>
      <w:pPr>
        <w:ind w:left="567" w:hanging="567"/>
      </w:pPr>
      <w:rPr>
        <w:rFonts w:hint="default"/>
      </w:rPr>
    </w:lvl>
    <w:lvl w:ilvl="3">
      <w:start w:val="1"/>
      <w:numFmt w:val="lowerLetter"/>
      <w:pStyle w:val="RichtlinieEbene4Head"/>
      <w:lvlText w:val="%4)"/>
      <w:lvlJc w:val="left"/>
      <w:pPr>
        <w:ind w:left="1134" w:hanging="567"/>
      </w:pPr>
      <w:rPr>
        <w:rFonts w:hint="default"/>
      </w:rPr>
    </w:lvl>
    <w:lvl w:ilvl="4">
      <w:start w:val="1"/>
      <w:numFmt w:val="lowerRoman"/>
      <w:pStyle w:val="RichtlinieEbene5Head"/>
      <w:lvlText w:val="%5)"/>
      <w:lvlJc w:val="left"/>
      <w:pPr>
        <w:ind w:left="1701" w:hanging="567"/>
      </w:pPr>
      <w:rPr>
        <w:rFonts w:hint="default"/>
      </w:rPr>
    </w:lvl>
    <w:lvl w:ilvl="5">
      <w:start w:val="27"/>
      <w:numFmt w:val="lowerLetter"/>
      <w:pStyle w:val="RichtlinieEbene6Head"/>
      <w:lvlText w:val="%6)"/>
      <w:lvlJc w:val="left"/>
      <w:pPr>
        <w:ind w:left="1701" w:hanging="567"/>
      </w:pPr>
      <w:rPr>
        <w:rFonts w:hint="default"/>
      </w:rPr>
    </w:lvl>
    <w:lvl w:ilvl="6">
      <w:start w:val="1"/>
      <w:numFmt w:val="decimal"/>
      <w:pStyle w:val="RichtlinieEbene7Head"/>
      <w:lvlText w:val="(%7)"/>
      <w:lvlJc w:val="left"/>
      <w:pPr>
        <w:ind w:left="2268" w:hanging="567"/>
      </w:pPr>
      <w:rPr>
        <w:rFonts w:hint="default"/>
      </w:rPr>
    </w:lvl>
    <w:lvl w:ilvl="7">
      <w:start w:val="1"/>
      <w:numFmt w:val="upperLetter"/>
      <w:pStyle w:val="RichtlinieEbene8Head"/>
      <w:lvlText w:val="(%8)"/>
      <w:lvlJc w:val="left"/>
      <w:pPr>
        <w:ind w:left="2268" w:hanging="567"/>
      </w:pPr>
      <w:rPr>
        <w:rFonts w:hint="default"/>
      </w:rPr>
    </w:lvl>
    <w:lvl w:ilvl="8">
      <w:start w:val="1"/>
      <w:numFmt w:val="upperRoman"/>
      <w:pStyle w:val="RichtlinieEbene9Head"/>
      <w:lvlText w:val="(%9)"/>
      <w:lvlJc w:val="left"/>
      <w:pPr>
        <w:ind w:left="2268" w:hanging="567"/>
      </w:pPr>
      <w:rPr>
        <w:rFonts w:hint="default"/>
      </w:rPr>
    </w:lvl>
  </w:abstractNum>
  <w:abstractNum w:abstractNumId="38" w15:restartNumberingAfterBreak="0">
    <w:nsid w:val="747F6CDB"/>
    <w:multiLevelType w:val="hybridMultilevel"/>
    <w:tmpl w:val="AF9C73F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15:restartNumberingAfterBreak="0">
    <w:nsid w:val="74FC3D1C"/>
    <w:multiLevelType w:val="hybridMultilevel"/>
    <w:tmpl w:val="3B9417D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 w15:restartNumberingAfterBreak="0">
    <w:nsid w:val="774F6D4D"/>
    <w:multiLevelType w:val="hybridMultilevel"/>
    <w:tmpl w:val="DB3C053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 w15:restartNumberingAfterBreak="0">
    <w:nsid w:val="7F9D0F8B"/>
    <w:multiLevelType w:val="hybridMultilevel"/>
    <w:tmpl w:val="4710BD1E"/>
    <w:lvl w:ilvl="0" w:tplc="6A9E8F98">
      <w:start w:val="8"/>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93212483">
    <w:abstractNumId w:val="11"/>
  </w:num>
  <w:num w:numId="2" w16cid:durableId="1830169637">
    <w:abstractNumId w:val="11"/>
  </w:num>
  <w:num w:numId="3" w16cid:durableId="925578289">
    <w:abstractNumId w:val="11"/>
  </w:num>
  <w:num w:numId="4" w16cid:durableId="1725248778">
    <w:abstractNumId w:val="11"/>
  </w:num>
  <w:num w:numId="5" w16cid:durableId="258757229">
    <w:abstractNumId w:val="11"/>
  </w:num>
  <w:num w:numId="6" w16cid:durableId="1533306558">
    <w:abstractNumId w:val="11"/>
  </w:num>
  <w:num w:numId="7" w16cid:durableId="1327393074">
    <w:abstractNumId w:val="11"/>
  </w:num>
  <w:num w:numId="8" w16cid:durableId="1938251017">
    <w:abstractNumId w:val="11"/>
  </w:num>
  <w:num w:numId="9" w16cid:durableId="2059628289">
    <w:abstractNumId w:val="11"/>
  </w:num>
  <w:num w:numId="10" w16cid:durableId="765421552">
    <w:abstractNumId w:val="29"/>
  </w:num>
  <w:num w:numId="11" w16cid:durableId="546182004">
    <w:abstractNumId w:val="29"/>
  </w:num>
  <w:num w:numId="12" w16cid:durableId="20981776">
    <w:abstractNumId w:val="29"/>
  </w:num>
  <w:num w:numId="13" w16cid:durableId="917444536">
    <w:abstractNumId w:val="29"/>
  </w:num>
  <w:num w:numId="14" w16cid:durableId="270747745">
    <w:abstractNumId w:val="29"/>
  </w:num>
  <w:num w:numId="15" w16cid:durableId="1675765465">
    <w:abstractNumId w:val="29"/>
  </w:num>
  <w:num w:numId="16" w16cid:durableId="510334247">
    <w:abstractNumId w:val="29"/>
  </w:num>
  <w:num w:numId="17" w16cid:durableId="655032410">
    <w:abstractNumId w:val="29"/>
  </w:num>
  <w:num w:numId="18" w16cid:durableId="882837047">
    <w:abstractNumId w:val="29"/>
  </w:num>
  <w:num w:numId="19" w16cid:durableId="319777704">
    <w:abstractNumId w:val="37"/>
  </w:num>
  <w:num w:numId="20" w16cid:durableId="1685983344">
    <w:abstractNumId w:val="37"/>
  </w:num>
  <w:num w:numId="21" w16cid:durableId="1352875472">
    <w:abstractNumId w:val="37"/>
  </w:num>
  <w:num w:numId="22" w16cid:durableId="455606530">
    <w:abstractNumId w:val="37"/>
  </w:num>
  <w:num w:numId="23" w16cid:durableId="1616601141">
    <w:abstractNumId w:val="37"/>
  </w:num>
  <w:num w:numId="24" w16cid:durableId="787431991">
    <w:abstractNumId w:val="37"/>
  </w:num>
  <w:num w:numId="25" w16cid:durableId="2104564719">
    <w:abstractNumId w:val="37"/>
  </w:num>
  <w:num w:numId="26" w16cid:durableId="1402560866">
    <w:abstractNumId w:val="37"/>
  </w:num>
  <w:num w:numId="27" w16cid:durableId="804198343">
    <w:abstractNumId w:val="37"/>
  </w:num>
  <w:num w:numId="28" w16cid:durableId="63795782">
    <w:abstractNumId w:val="8"/>
  </w:num>
  <w:num w:numId="29" w16cid:durableId="2052068307">
    <w:abstractNumId w:val="34"/>
  </w:num>
  <w:num w:numId="30" w16cid:durableId="1710688505">
    <w:abstractNumId w:val="16"/>
  </w:num>
  <w:num w:numId="31" w16cid:durableId="773206487">
    <w:abstractNumId w:val="6"/>
  </w:num>
  <w:num w:numId="32" w16cid:durableId="515266317">
    <w:abstractNumId w:val="27"/>
  </w:num>
  <w:num w:numId="33" w16cid:durableId="332799923">
    <w:abstractNumId w:val="10"/>
  </w:num>
  <w:num w:numId="34" w16cid:durableId="1957980991">
    <w:abstractNumId w:val="4"/>
  </w:num>
  <w:num w:numId="35" w16cid:durableId="1926957279">
    <w:abstractNumId w:val="9"/>
  </w:num>
  <w:num w:numId="36" w16cid:durableId="409666564">
    <w:abstractNumId w:val="18"/>
  </w:num>
  <w:num w:numId="37" w16cid:durableId="2134514255">
    <w:abstractNumId w:val="0"/>
  </w:num>
  <w:num w:numId="38" w16cid:durableId="1163006377">
    <w:abstractNumId w:val="1"/>
  </w:num>
  <w:num w:numId="39" w16cid:durableId="1732532812">
    <w:abstractNumId w:val="2"/>
  </w:num>
  <w:num w:numId="40" w16cid:durableId="1406679892">
    <w:abstractNumId w:val="41"/>
  </w:num>
  <w:num w:numId="41" w16cid:durableId="1573812159">
    <w:abstractNumId w:val="14"/>
  </w:num>
  <w:num w:numId="42" w16cid:durableId="641737805">
    <w:abstractNumId w:val="32"/>
  </w:num>
  <w:num w:numId="43" w16cid:durableId="1867794100">
    <w:abstractNumId w:val="21"/>
  </w:num>
  <w:num w:numId="44" w16cid:durableId="946619996">
    <w:abstractNumId w:val="12"/>
  </w:num>
  <w:num w:numId="45" w16cid:durableId="2132823984">
    <w:abstractNumId w:val="24"/>
  </w:num>
  <w:num w:numId="46" w16cid:durableId="957833652">
    <w:abstractNumId w:val="31"/>
  </w:num>
  <w:num w:numId="47" w16cid:durableId="680858012">
    <w:abstractNumId w:val="19"/>
  </w:num>
  <w:num w:numId="48" w16cid:durableId="1824464609">
    <w:abstractNumId w:val="25"/>
  </w:num>
  <w:num w:numId="49" w16cid:durableId="626663676">
    <w:abstractNumId w:val="20"/>
  </w:num>
  <w:num w:numId="50" w16cid:durableId="2108649547">
    <w:abstractNumId w:val="13"/>
  </w:num>
  <w:num w:numId="51" w16cid:durableId="1243833525">
    <w:abstractNumId w:val="28"/>
  </w:num>
  <w:num w:numId="52" w16cid:durableId="1096555965">
    <w:abstractNumId w:val="3"/>
  </w:num>
  <w:num w:numId="53" w16cid:durableId="1162501927">
    <w:abstractNumId w:val="17"/>
  </w:num>
  <w:num w:numId="54" w16cid:durableId="1551499923">
    <w:abstractNumId w:val="40"/>
  </w:num>
  <w:num w:numId="55" w16cid:durableId="164514703">
    <w:abstractNumId w:val="38"/>
  </w:num>
  <w:num w:numId="56" w16cid:durableId="92169674">
    <w:abstractNumId w:val="26"/>
  </w:num>
  <w:num w:numId="57" w16cid:durableId="573783668">
    <w:abstractNumId w:val="7"/>
  </w:num>
  <w:num w:numId="58" w16cid:durableId="1485119243">
    <w:abstractNumId w:val="15"/>
  </w:num>
  <w:num w:numId="59" w16cid:durableId="104542580">
    <w:abstractNumId w:val="35"/>
  </w:num>
  <w:num w:numId="60" w16cid:durableId="1719426483">
    <w:abstractNumId w:val="39"/>
  </w:num>
  <w:num w:numId="61" w16cid:durableId="675620573">
    <w:abstractNumId w:val="5"/>
  </w:num>
  <w:num w:numId="62" w16cid:durableId="380600113">
    <w:abstractNumId w:val="22"/>
  </w:num>
  <w:num w:numId="63" w16cid:durableId="387997117">
    <w:abstractNumId w:val="30"/>
  </w:num>
  <w:num w:numId="64" w16cid:durableId="315033935">
    <w:abstractNumId w:val="23"/>
  </w:num>
  <w:num w:numId="65" w16cid:durableId="1265961529">
    <w:abstractNumId w:val="33"/>
  </w:num>
  <w:num w:numId="66" w16cid:durableId="1904751111">
    <w:abstractNumId w:val="3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E3F"/>
    <w:rsid w:val="000019A9"/>
    <w:rsid w:val="000044F0"/>
    <w:rsid w:val="00004C20"/>
    <w:rsid w:val="00006A72"/>
    <w:rsid w:val="00006D08"/>
    <w:rsid w:val="00010FAE"/>
    <w:rsid w:val="00011142"/>
    <w:rsid w:val="0001260E"/>
    <w:rsid w:val="000167B2"/>
    <w:rsid w:val="000213BD"/>
    <w:rsid w:val="0002172D"/>
    <w:rsid w:val="00025D0B"/>
    <w:rsid w:val="00025E91"/>
    <w:rsid w:val="000269B2"/>
    <w:rsid w:val="00027526"/>
    <w:rsid w:val="00027CCA"/>
    <w:rsid w:val="0003069A"/>
    <w:rsid w:val="00032E4A"/>
    <w:rsid w:val="00034030"/>
    <w:rsid w:val="000345BE"/>
    <w:rsid w:val="00034A4B"/>
    <w:rsid w:val="00035220"/>
    <w:rsid w:val="00035611"/>
    <w:rsid w:val="0003623F"/>
    <w:rsid w:val="00036BBD"/>
    <w:rsid w:val="00037637"/>
    <w:rsid w:val="00037A06"/>
    <w:rsid w:val="00037B33"/>
    <w:rsid w:val="000408FC"/>
    <w:rsid w:val="0004136F"/>
    <w:rsid w:val="0004564C"/>
    <w:rsid w:val="00050D47"/>
    <w:rsid w:val="000510E4"/>
    <w:rsid w:val="00052535"/>
    <w:rsid w:val="00053842"/>
    <w:rsid w:val="00056C4E"/>
    <w:rsid w:val="000603F0"/>
    <w:rsid w:val="000640AA"/>
    <w:rsid w:val="000708EF"/>
    <w:rsid w:val="00071BA8"/>
    <w:rsid w:val="00074F60"/>
    <w:rsid w:val="00076BD6"/>
    <w:rsid w:val="0007700E"/>
    <w:rsid w:val="000773C2"/>
    <w:rsid w:val="00081029"/>
    <w:rsid w:val="000824E2"/>
    <w:rsid w:val="00083BC5"/>
    <w:rsid w:val="0008443B"/>
    <w:rsid w:val="000844B6"/>
    <w:rsid w:val="00085041"/>
    <w:rsid w:val="00086BC8"/>
    <w:rsid w:val="000906D8"/>
    <w:rsid w:val="00090CEA"/>
    <w:rsid w:val="00091A07"/>
    <w:rsid w:val="0009234C"/>
    <w:rsid w:val="000924F3"/>
    <w:rsid w:val="0009372E"/>
    <w:rsid w:val="0009508F"/>
    <w:rsid w:val="00095DF4"/>
    <w:rsid w:val="000961B4"/>
    <w:rsid w:val="0009678A"/>
    <w:rsid w:val="00096C78"/>
    <w:rsid w:val="00097C05"/>
    <w:rsid w:val="000A0DA3"/>
    <w:rsid w:val="000A57FB"/>
    <w:rsid w:val="000A7022"/>
    <w:rsid w:val="000B131F"/>
    <w:rsid w:val="000B150C"/>
    <w:rsid w:val="000B1ABF"/>
    <w:rsid w:val="000B295F"/>
    <w:rsid w:val="000B3598"/>
    <w:rsid w:val="000B3E8E"/>
    <w:rsid w:val="000B4FA3"/>
    <w:rsid w:val="000B5ECD"/>
    <w:rsid w:val="000C1455"/>
    <w:rsid w:val="000C1D20"/>
    <w:rsid w:val="000C2D01"/>
    <w:rsid w:val="000C3CC5"/>
    <w:rsid w:val="000C3EC9"/>
    <w:rsid w:val="000C6083"/>
    <w:rsid w:val="000D2DD6"/>
    <w:rsid w:val="000D5614"/>
    <w:rsid w:val="000D6917"/>
    <w:rsid w:val="000D6ADD"/>
    <w:rsid w:val="000E461A"/>
    <w:rsid w:val="000E6B08"/>
    <w:rsid w:val="000E75C6"/>
    <w:rsid w:val="000F3570"/>
    <w:rsid w:val="000F3865"/>
    <w:rsid w:val="000F4636"/>
    <w:rsid w:val="000F5580"/>
    <w:rsid w:val="000F76FD"/>
    <w:rsid w:val="000F7752"/>
    <w:rsid w:val="000F7A93"/>
    <w:rsid w:val="00101B36"/>
    <w:rsid w:val="00104BFA"/>
    <w:rsid w:val="00105043"/>
    <w:rsid w:val="001115F4"/>
    <w:rsid w:val="00112C8E"/>
    <w:rsid w:val="00113578"/>
    <w:rsid w:val="00114072"/>
    <w:rsid w:val="00114366"/>
    <w:rsid w:val="0011592B"/>
    <w:rsid w:val="00115FF4"/>
    <w:rsid w:val="001161FD"/>
    <w:rsid w:val="00116246"/>
    <w:rsid w:val="00117F66"/>
    <w:rsid w:val="001212A8"/>
    <w:rsid w:val="001215FB"/>
    <w:rsid w:val="00121C6D"/>
    <w:rsid w:val="00122390"/>
    <w:rsid w:val="00122F54"/>
    <w:rsid w:val="0012492D"/>
    <w:rsid w:val="00132D31"/>
    <w:rsid w:val="0013351D"/>
    <w:rsid w:val="00134E24"/>
    <w:rsid w:val="00143AC6"/>
    <w:rsid w:val="00144A10"/>
    <w:rsid w:val="001469A2"/>
    <w:rsid w:val="0014753C"/>
    <w:rsid w:val="00152B86"/>
    <w:rsid w:val="00152D75"/>
    <w:rsid w:val="00156083"/>
    <w:rsid w:val="00157293"/>
    <w:rsid w:val="001637E8"/>
    <w:rsid w:val="001647B0"/>
    <w:rsid w:val="001668E3"/>
    <w:rsid w:val="00167C3F"/>
    <w:rsid w:val="00170F5E"/>
    <w:rsid w:val="00173A7B"/>
    <w:rsid w:val="0017418F"/>
    <w:rsid w:val="001754F3"/>
    <w:rsid w:val="0017638A"/>
    <w:rsid w:val="001772F5"/>
    <w:rsid w:val="00182212"/>
    <w:rsid w:val="0018372D"/>
    <w:rsid w:val="00187F3D"/>
    <w:rsid w:val="00192E0A"/>
    <w:rsid w:val="00193215"/>
    <w:rsid w:val="00193359"/>
    <w:rsid w:val="00194BDF"/>
    <w:rsid w:val="001954EC"/>
    <w:rsid w:val="00196CFC"/>
    <w:rsid w:val="001A46DB"/>
    <w:rsid w:val="001A5232"/>
    <w:rsid w:val="001A67CA"/>
    <w:rsid w:val="001B099E"/>
    <w:rsid w:val="001B17A5"/>
    <w:rsid w:val="001B20A7"/>
    <w:rsid w:val="001B237F"/>
    <w:rsid w:val="001B4090"/>
    <w:rsid w:val="001B4AFB"/>
    <w:rsid w:val="001B4EFF"/>
    <w:rsid w:val="001B4F63"/>
    <w:rsid w:val="001C061A"/>
    <w:rsid w:val="001C1A18"/>
    <w:rsid w:val="001C2120"/>
    <w:rsid w:val="001C26BB"/>
    <w:rsid w:val="001C382B"/>
    <w:rsid w:val="001C62DD"/>
    <w:rsid w:val="001D0B11"/>
    <w:rsid w:val="001D2214"/>
    <w:rsid w:val="001D3B81"/>
    <w:rsid w:val="001D4253"/>
    <w:rsid w:val="001D4B8A"/>
    <w:rsid w:val="001D511F"/>
    <w:rsid w:val="001D661A"/>
    <w:rsid w:val="001E095E"/>
    <w:rsid w:val="001E0DA4"/>
    <w:rsid w:val="001E1908"/>
    <w:rsid w:val="001E25D0"/>
    <w:rsid w:val="001E3532"/>
    <w:rsid w:val="001F1FE7"/>
    <w:rsid w:val="001F3B70"/>
    <w:rsid w:val="001F5DCB"/>
    <w:rsid w:val="001F61B1"/>
    <w:rsid w:val="001F7E52"/>
    <w:rsid w:val="00200D1E"/>
    <w:rsid w:val="00201679"/>
    <w:rsid w:val="002019A1"/>
    <w:rsid w:val="00202CE8"/>
    <w:rsid w:val="00204044"/>
    <w:rsid w:val="00204694"/>
    <w:rsid w:val="00211DB9"/>
    <w:rsid w:val="00212224"/>
    <w:rsid w:val="00212440"/>
    <w:rsid w:val="00214CA2"/>
    <w:rsid w:val="0022011D"/>
    <w:rsid w:val="00221BA3"/>
    <w:rsid w:val="00222B1F"/>
    <w:rsid w:val="00222E7A"/>
    <w:rsid w:val="00223CC9"/>
    <w:rsid w:val="00226EC6"/>
    <w:rsid w:val="00226F92"/>
    <w:rsid w:val="00230B78"/>
    <w:rsid w:val="00230FD3"/>
    <w:rsid w:val="00231625"/>
    <w:rsid w:val="00232DFD"/>
    <w:rsid w:val="00233144"/>
    <w:rsid w:val="002331D0"/>
    <w:rsid w:val="00234C80"/>
    <w:rsid w:val="002358AC"/>
    <w:rsid w:val="0023605C"/>
    <w:rsid w:val="00237981"/>
    <w:rsid w:val="00240886"/>
    <w:rsid w:val="00242108"/>
    <w:rsid w:val="002444DD"/>
    <w:rsid w:val="00245379"/>
    <w:rsid w:val="00246FFF"/>
    <w:rsid w:val="00247C4C"/>
    <w:rsid w:val="00251A5D"/>
    <w:rsid w:val="00252017"/>
    <w:rsid w:val="002534F3"/>
    <w:rsid w:val="00261884"/>
    <w:rsid w:val="00263821"/>
    <w:rsid w:val="00263948"/>
    <w:rsid w:val="00267547"/>
    <w:rsid w:val="002679FB"/>
    <w:rsid w:val="0027074C"/>
    <w:rsid w:val="002716A6"/>
    <w:rsid w:val="00276054"/>
    <w:rsid w:val="00280085"/>
    <w:rsid w:val="00281613"/>
    <w:rsid w:val="002829A9"/>
    <w:rsid w:val="00285833"/>
    <w:rsid w:val="00286036"/>
    <w:rsid w:val="0028670B"/>
    <w:rsid w:val="0028703D"/>
    <w:rsid w:val="00287A26"/>
    <w:rsid w:val="002928A7"/>
    <w:rsid w:val="00292E68"/>
    <w:rsid w:val="0029383C"/>
    <w:rsid w:val="0029442C"/>
    <w:rsid w:val="00294696"/>
    <w:rsid w:val="0029591F"/>
    <w:rsid w:val="002A0B63"/>
    <w:rsid w:val="002A2930"/>
    <w:rsid w:val="002A293E"/>
    <w:rsid w:val="002A494E"/>
    <w:rsid w:val="002A58DE"/>
    <w:rsid w:val="002A7104"/>
    <w:rsid w:val="002B60AF"/>
    <w:rsid w:val="002B7EF0"/>
    <w:rsid w:val="002C06C7"/>
    <w:rsid w:val="002C073C"/>
    <w:rsid w:val="002C51FD"/>
    <w:rsid w:val="002C5DFB"/>
    <w:rsid w:val="002C614F"/>
    <w:rsid w:val="002C6698"/>
    <w:rsid w:val="002C6A38"/>
    <w:rsid w:val="002D009B"/>
    <w:rsid w:val="002D046C"/>
    <w:rsid w:val="002D4538"/>
    <w:rsid w:val="002D52B1"/>
    <w:rsid w:val="002D52E9"/>
    <w:rsid w:val="002D57AE"/>
    <w:rsid w:val="002D662C"/>
    <w:rsid w:val="002D7133"/>
    <w:rsid w:val="002E2CB9"/>
    <w:rsid w:val="002E3118"/>
    <w:rsid w:val="002F3BE8"/>
    <w:rsid w:val="002F62D4"/>
    <w:rsid w:val="002F6B03"/>
    <w:rsid w:val="00300DC0"/>
    <w:rsid w:val="003014E0"/>
    <w:rsid w:val="003018C9"/>
    <w:rsid w:val="003050D2"/>
    <w:rsid w:val="00306E22"/>
    <w:rsid w:val="00307517"/>
    <w:rsid w:val="0031169C"/>
    <w:rsid w:val="00314F22"/>
    <w:rsid w:val="00320886"/>
    <w:rsid w:val="00320B1B"/>
    <w:rsid w:val="00321FC3"/>
    <w:rsid w:val="00322344"/>
    <w:rsid w:val="00322504"/>
    <w:rsid w:val="00323724"/>
    <w:rsid w:val="00327A3A"/>
    <w:rsid w:val="003303CD"/>
    <w:rsid w:val="003316CE"/>
    <w:rsid w:val="00331EC2"/>
    <w:rsid w:val="0033202F"/>
    <w:rsid w:val="00334356"/>
    <w:rsid w:val="003344F9"/>
    <w:rsid w:val="003416EF"/>
    <w:rsid w:val="00343182"/>
    <w:rsid w:val="003450AA"/>
    <w:rsid w:val="00346E77"/>
    <w:rsid w:val="00347DC9"/>
    <w:rsid w:val="00351F7E"/>
    <w:rsid w:val="00353CAE"/>
    <w:rsid w:val="003549D7"/>
    <w:rsid w:val="00356019"/>
    <w:rsid w:val="003565AD"/>
    <w:rsid w:val="00360C55"/>
    <w:rsid w:val="003636D2"/>
    <w:rsid w:val="003638D5"/>
    <w:rsid w:val="00365FCB"/>
    <w:rsid w:val="00366F22"/>
    <w:rsid w:val="003676E7"/>
    <w:rsid w:val="00367D25"/>
    <w:rsid w:val="003716B3"/>
    <w:rsid w:val="00371B8C"/>
    <w:rsid w:val="0037376A"/>
    <w:rsid w:val="00375500"/>
    <w:rsid w:val="003756AE"/>
    <w:rsid w:val="003800BF"/>
    <w:rsid w:val="00381578"/>
    <w:rsid w:val="003817C5"/>
    <w:rsid w:val="0038271E"/>
    <w:rsid w:val="00384738"/>
    <w:rsid w:val="00386C1E"/>
    <w:rsid w:val="00391538"/>
    <w:rsid w:val="003938F1"/>
    <w:rsid w:val="00394177"/>
    <w:rsid w:val="003945F2"/>
    <w:rsid w:val="00395CCA"/>
    <w:rsid w:val="00395D15"/>
    <w:rsid w:val="00396259"/>
    <w:rsid w:val="00397287"/>
    <w:rsid w:val="003A1721"/>
    <w:rsid w:val="003A1DAF"/>
    <w:rsid w:val="003A1F46"/>
    <w:rsid w:val="003A22AD"/>
    <w:rsid w:val="003A293F"/>
    <w:rsid w:val="003A2F77"/>
    <w:rsid w:val="003A5A18"/>
    <w:rsid w:val="003A5D41"/>
    <w:rsid w:val="003A78A0"/>
    <w:rsid w:val="003A7A59"/>
    <w:rsid w:val="003B1EE6"/>
    <w:rsid w:val="003B25D5"/>
    <w:rsid w:val="003B68E2"/>
    <w:rsid w:val="003B69CC"/>
    <w:rsid w:val="003B7100"/>
    <w:rsid w:val="003B76E3"/>
    <w:rsid w:val="003B7794"/>
    <w:rsid w:val="003C0615"/>
    <w:rsid w:val="003C67C5"/>
    <w:rsid w:val="003D0628"/>
    <w:rsid w:val="003D3D8A"/>
    <w:rsid w:val="003D48F9"/>
    <w:rsid w:val="003D49BB"/>
    <w:rsid w:val="003D4C57"/>
    <w:rsid w:val="003D552B"/>
    <w:rsid w:val="003D5955"/>
    <w:rsid w:val="003D75EC"/>
    <w:rsid w:val="003D778F"/>
    <w:rsid w:val="003E0D09"/>
    <w:rsid w:val="003E11C8"/>
    <w:rsid w:val="003E1793"/>
    <w:rsid w:val="003E245E"/>
    <w:rsid w:val="003E3458"/>
    <w:rsid w:val="003E36EE"/>
    <w:rsid w:val="003E475E"/>
    <w:rsid w:val="003E4CFA"/>
    <w:rsid w:val="003E54FE"/>
    <w:rsid w:val="003E7EAD"/>
    <w:rsid w:val="003F1AD3"/>
    <w:rsid w:val="003F384A"/>
    <w:rsid w:val="003F4816"/>
    <w:rsid w:val="003F7337"/>
    <w:rsid w:val="00400590"/>
    <w:rsid w:val="004024C2"/>
    <w:rsid w:val="00402ECC"/>
    <w:rsid w:val="00403A9D"/>
    <w:rsid w:val="00404870"/>
    <w:rsid w:val="00406F62"/>
    <w:rsid w:val="00410F5D"/>
    <w:rsid w:val="00411B58"/>
    <w:rsid w:val="00412578"/>
    <w:rsid w:val="00412B23"/>
    <w:rsid w:val="004144BB"/>
    <w:rsid w:val="00417285"/>
    <w:rsid w:val="00417951"/>
    <w:rsid w:val="0042143B"/>
    <w:rsid w:val="004227FC"/>
    <w:rsid w:val="00424699"/>
    <w:rsid w:val="004259E7"/>
    <w:rsid w:val="004306CB"/>
    <w:rsid w:val="00431876"/>
    <w:rsid w:val="00432460"/>
    <w:rsid w:val="0043354C"/>
    <w:rsid w:val="00433F23"/>
    <w:rsid w:val="004353A7"/>
    <w:rsid w:val="00440A77"/>
    <w:rsid w:val="004413A6"/>
    <w:rsid w:val="0044252A"/>
    <w:rsid w:val="0044312C"/>
    <w:rsid w:val="004435A6"/>
    <w:rsid w:val="00443A28"/>
    <w:rsid w:val="0045012A"/>
    <w:rsid w:val="00450570"/>
    <w:rsid w:val="00452F31"/>
    <w:rsid w:val="004544AF"/>
    <w:rsid w:val="00454FA6"/>
    <w:rsid w:val="004563FB"/>
    <w:rsid w:val="00457392"/>
    <w:rsid w:val="00457567"/>
    <w:rsid w:val="004606FB"/>
    <w:rsid w:val="0046237F"/>
    <w:rsid w:val="00462FCC"/>
    <w:rsid w:val="0046325C"/>
    <w:rsid w:val="004643E5"/>
    <w:rsid w:val="00464627"/>
    <w:rsid w:val="0046484B"/>
    <w:rsid w:val="004650B7"/>
    <w:rsid w:val="004657B8"/>
    <w:rsid w:val="00465B6B"/>
    <w:rsid w:val="00470398"/>
    <w:rsid w:val="0047039A"/>
    <w:rsid w:val="00470541"/>
    <w:rsid w:val="00471F5C"/>
    <w:rsid w:val="004753C0"/>
    <w:rsid w:val="004810C6"/>
    <w:rsid w:val="004811E4"/>
    <w:rsid w:val="004821DF"/>
    <w:rsid w:val="00482D20"/>
    <w:rsid w:val="00482F82"/>
    <w:rsid w:val="0048301B"/>
    <w:rsid w:val="00486AA2"/>
    <w:rsid w:val="0048749A"/>
    <w:rsid w:val="004933C5"/>
    <w:rsid w:val="00493D26"/>
    <w:rsid w:val="0049681F"/>
    <w:rsid w:val="004A0056"/>
    <w:rsid w:val="004A074B"/>
    <w:rsid w:val="004A07EB"/>
    <w:rsid w:val="004A12AC"/>
    <w:rsid w:val="004A234A"/>
    <w:rsid w:val="004A3A7C"/>
    <w:rsid w:val="004A75E8"/>
    <w:rsid w:val="004A7C95"/>
    <w:rsid w:val="004B1CB5"/>
    <w:rsid w:val="004B3793"/>
    <w:rsid w:val="004B4FB5"/>
    <w:rsid w:val="004B601C"/>
    <w:rsid w:val="004B7C0B"/>
    <w:rsid w:val="004B7CF7"/>
    <w:rsid w:val="004C17E4"/>
    <w:rsid w:val="004C3FD9"/>
    <w:rsid w:val="004C46C3"/>
    <w:rsid w:val="004C55A0"/>
    <w:rsid w:val="004D0523"/>
    <w:rsid w:val="004D0B61"/>
    <w:rsid w:val="004D2F3D"/>
    <w:rsid w:val="004D3584"/>
    <w:rsid w:val="004D5C22"/>
    <w:rsid w:val="004D6216"/>
    <w:rsid w:val="004D6A9F"/>
    <w:rsid w:val="004E0FEC"/>
    <w:rsid w:val="004E1DE6"/>
    <w:rsid w:val="004E21F9"/>
    <w:rsid w:val="004E2851"/>
    <w:rsid w:val="004E39FF"/>
    <w:rsid w:val="004E4D66"/>
    <w:rsid w:val="004F1FE7"/>
    <w:rsid w:val="004F26DE"/>
    <w:rsid w:val="004F4D78"/>
    <w:rsid w:val="004F5F8E"/>
    <w:rsid w:val="004F7ABE"/>
    <w:rsid w:val="00500204"/>
    <w:rsid w:val="005013B7"/>
    <w:rsid w:val="005027F9"/>
    <w:rsid w:val="00504453"/>
    <w:rsid w:val="00504BAE"/>
    <w:rsid w:val="0050638D"/>
    <w:rsid w:val="00510517"/>
    <w:rsid w:val="00510E53"/>
    <w:rsid w:val="00513587"/>
    <w:rsid w:val="005177CA"/>
    <w:rsid w:val="00522334"/>
    <w:rsid w:val="00524BD9"/>
    <w:rsid w:val="0052509F"/>
    <w:rsid w:val="00525485"/>
    <w:rsid w:val="005362F5"/>
    <w:rsid w:val="005365C3"/>
    <w:rsid w:val="005376A2"/>
    <w:rsid w:val="005401CA"/>
    <w:rsid w:val="005459DB"/>
    <w:rsid w:val="00546FB3"/>
    <w:rsid w:val="005473CD"/>
    <w:rsid w:val="005479F7"/>
    <w:rsid w:val="00547D79"/>
    <w:rsid w:val="00552215"/>
    <w:rsid w:val="00552962"/>
    <w:rsid w:val="00552E85"/>
    <w:rsid w:val="00554AC9"/>
    <w:rsid w:val="005612B7"/>
    <w:rsid w:val="00561F3D"/>
    <w:rsid w:val="00562CC9"/>
    <w:rsid w:val="005643CA"/>
    <w:rsid w:val="00564C71"/>
    <w:rsid w:val="005669BB"/>
    <w:rsid w:val="00567945"/>
    <w:rsid w:val="00570A14"/>
    <w:rsid w:val="0057106B"/>
    <w:rsid w:val="00571C6E"/>
    <w:rsid w:val="005732F0"/>
    <w:rsid w:val="00573CCA"/>
    <w:rsid w:val="005740C4"/>
    <w:rsid w:val="00574A31"/>
    <w:rsid w:val="00575350"/>
    <w:rsid w:val="00575648"/>
    <w:rsid w:val="00577186"/>
    <w:rsid w:val="00577798"/>
    <w:rsid w:val="00577FBC"/>
    <w:rsid w:val="00583943"/>
    <w:rsid w:val="00583B60"/>
    <w:rsid w:val="00583D8B"/>
    <w:rsid w:val="00584F3E"/>
    <w:rsid w:val="00585690"/>
    <w:rsid w:val="00585AF1"/>
    <w:rsid w:val="0058728C"/>
    <w:rsid w:val="00591E45"/>
    <w:rsid w:val="005944FA"/>
    <w:rsid w:val="005945F1"/>
    <w:rsid w:val="00597214"/>
    <w:rsid w:val="005A11B8"/>
    <w:rsid w:val="005A2BA8"/>
    <w:rsid w:val="005A65BB"/>
    <w:rsid w:val="005B0CFF"/>
    <w:rsid w:val="005B388C"/>
    <w:rsid w:val="005B4A26"/>
    <w:rsid w:val="005B707B"/>
    <w:rsid w:val="005C1376"/>
    <w:rsid w:val="005C1E44"/>
    <w:rsid w:val="005C3406"/>
    <w:rsid w:val="005C38BC"/>
    <w:rsid w:val="005C42E8"/>
    <w:rsid w:val="005C72DA"/>
    <w:rsid w:val="005C7B4F"/>
    <w:rsid w:val="005D16FE"/>
    <w:rsid w:val="005D57B2"/>
    <w:rsid w:val="005D5FB2"/>
    <w:rsid w:val="005D6ACF"/>
    <w:rsid w:val="005D7751"/>
    <w:rsid w:val="005D7D69"/>
    <w:rsid w:val="005E1E8F"/>
    <w:rsid w:val="005E2270"/>
    <w:rsid w:val="005E71E6"/>
    <w:rsid w:val="005E7C8B"/>
    <w:rsid w:val="005E7FBF"/>
    <w:rsid w:val="005F085A"/>
    <w:rsid w:val="005F0E60"/>
    <w:rsid w:val="005F227D"/>
    <w:rsid w:val="005F2840"/>
    <w:rsid w:val="005F28F0"/>
    <w:rsid w:val="005F38C2"/>
    <w:rsid w:val="005F3FC1"/>
    <w:rsid w:val="005F42FF"/>
    <w:rsid w:val="005F5793"/>
    <w:rsid w:val="005F7A96"/>
    <w:rsid w:val="005F7CA8"/>
    <w:rsid w:val="00600315"/>
    <w:rsid w:val="0060426E"/>
    <w:rsid w:val="00604646"/>
    <w:rsid w:val="006065D0"/>
    <w:rsid w:val="00610DD9"/>
    <w:rsid w:val="00611000"/>
    <w:rsid w:val="00613827"/>
    <w:rsid w:val="00614C09"/>
    <w:rsid w:val="00617170"/>
    <w:rsid w:val="006174AA"/>
    <w:rsid w:val="006202A3"/>
    <w:rsid w:val="0062345A"/>
    <w:rsid w:val="00624B3C"/>
    <w:rsid w:val="006257D7"/>
    <w:rsid w:val="00627685"/>
    <w:rsid w:val="006304E6"/>
    <w:rsid w:val="00632258"/>
    <w:rsid w:val="00632C90"/>
    <w:rsid w:val="00635A86"/>
    <w:rsid w:val="0063763B"/>
    <w:rsid w:val="0063E844"/>
    <w:rsid w:val="00643C8C"/>
    <w:rsid w:val="00643DCD"/>
    <w:rsid w:val="00643F69"/>
    <w:rsid w:val="006447AD"/>
    <w:rsid w:val="00645157"/>
    <w:rsid w:val="00652102"/>
    <w:rsid w:val="00652F99"/>
    <w:rsid w:val="00654537"/>
    <w:rsid w:val="00654AF7"/>
    <w:rsid w:val="006565F8"/>
    <w:rsid w:val="006573F0"/>
    <w:rsid w:val="0065779A"/>
    <w:rsid w:val="00657ADE"/>
    <w:rsid w:val="006630FC"/>
    <w:rsid w:val="00664079"/>
    <w:rsid w:val="00665D0A"/>
    <w:rsid w:val="00665E1F"/>
    <w:rsid w:val="0066784F"/>
    <w:rsid w:val="00671EE6"/>
    <w:rsid w:val="0067236A"/>
    <w:rsid w:val="00672D1A"/>
    <w:rsid w:val="00673BEA"/>
    <w:rsid w:val="00673DD9"/>
    <w:rsid w:val="00675F50"/>
    <w:rsid w:val="006803E1"/>
    <w:rsid w:val="00680414"/>
    <w:rsid w:val="00680725"/>
    <w:rsid w:val="00684ED3"/>
    <w:rsid w:val="00685255"/>
    <w:rsid w:val="006912E8"/>
    <w:rsid w:val="00692588"/>
    <w:rsid w:val="00692C60"/>
    <w:rsid w:val="00692F09"/>
    <w:rsid w:val="00693518"/>
    <w:rsid w:val="00694012"/>
    <w:rsid w:val="00696059"/>
    <w:rsid w:val="00697C23"/>
    <w:rsid w:val="006A0551"/>
    <w:rsid w:val="006A0ED4"/>
    <w:rsid w:val="006A2A06"/>
    <w:rsid w:val="006A30C5"/>
    <w:rsid w:val="006A658C"/>
    <w:rsid w:val="006B006B"/>
    <w:rsid w:val="006B3011"/>
    <w:rsid w:val="006B3C6A"/>
    <w:rsid w:val="006B4656"/>
    <w:rsid w:val="006B496A"/>
    <w:rsid w:val="006B4AC9"/>
    <w:rsid w:val="006B4F84"/>
    <w:rsid w:val="006C2A53"/>
    <w:rsid w:val="006C2BB3"/>
    <w:rsid w:val="006C3227"/>
    <w:rsid w:val="006C3A47"/>
    <w:rsid w:val="006C4C35"/>
    <w:rsid w:val="006C5191"/>
    <w:rsid w:val="006C64B3"/>
    <w:rsid w:val="006D132C"/>
    <w:rsid w:val="006D506E"/>
    <w:rsid w:val="006D7A2E"/>
    <w:rsid w:val="006E00A4"/>
    <w:rsid w:val="006E1518"/>
    <w:rsid w:val="006E25A7"/>
    <w:rsid w:val="006E2A9B"/>
    <w:rsid w:val="006E3078"/>
    <w:rsid w:val="006E3E89"/>
    <w:rsid w:val="006E4FEC"/>
    <w:rsid w:val="006E5824"/>
    <w:rsid w:val="006E6285"/>
    <w:rsid w:val="006E7D4E"/>
    <w:rsid w:val="006F1CCB"/>
    <w:rsid w:val="006F4F3B"/>
    <w:rsid w:val="006F5308"/>
    <w:rsid w:val="006F6E4F"/>
    <w:rsid w:val="006F78D1"/>
    <w:rsid w:val="007006B6"/>
    <w:rsid w:val="00703834"/>
    <w:rsid w:val="007078B9"/>
    <w:rsid w:val="00707AF6"/>
    <w:rsid w:val="0071008C"/>
    <w:rsid w:val="007100D1"/>
    <w:rsid w:val="00711379"/>
    <w:rsid w:val="00712C08"/>
    <w:rsid w:val="00713CFA"/>
    <w:rsid w:val="007144AC"/>
    <w:rsid w:val="00716E1C"/>
    <w:rsid w:val="00720301"/>
    <w:rsid w:val="007238E0"/>
    <w:rsid w:val="00724DFB"/>
    <w:rsid w:val="00726F00"/>
    <w:rsid w:val="00727287"/>
    <w:rsid w:val="007300EE"/>
    <w:rsid w:val="00731006"/>
    <w:rsid w:val="007313EC"/>
    <w:rsid w:val="00731A98"/>
    <w:rsid w:val="00732DFB"/>
    <w:rsid w:val="00733030"/>
    <w:rsid w:val="0073336F"/>
    <w:rsid w:val="00734768"/>
    <w:rsid w:val="00736F75"/>
    <w:rsid w:val="00737DC6"/>
    <w:rsid w:val="0074104F"/>
    <w:rsid w:val="00741417"/>
    <w:rsid w:val="00741E3F"/>
    <w:rsid w:val="007425EA"/>
    <w:rsid w:val="00742787"/>
    <w:rsid w:val="00743295"/>
    <w:rsid w:val="00743C6D"/>
    <w:rsid w:val="00743E45"/>
    <w:rsid w:val="00744747"/>
    <w:rsid w:val="00747A76"/>
    <w:rsid w:val="007502F1"/>
    <w:rsid w:val="00752827"/>
    <w:rsid w:val="00752B8D"/>
    <w:rsid w:val="00753D1E"/>
    <w:rsid w:val="00757244"/>
    <w:rsid w:val="00760955"/>
    <w:rsid w:val="0076470D"/>
    <w:rsid w:val="00766E3C"/>
    <w:rsid w:val="00767F4C"/>
    <w:rsid w:val="00770A27"/>
    <w:rsid w:val="00774C61"/>
    <w:rsid w:val="00774FD7"/>
    <w:rsid w:val="00775903"/>
    <w:rsid w:val="0077631C"/>
    <w:rsid w:val="00777AA7"/>
    <w:rsid w:val="00783A4B"/>
    <w:rsid w:val="00786A05"/>
    <w:rsid w:val="0078711B"/>
    <w:rsid w:val="007875C9"/>
    <w:rsid w:val="007905A3"/>
    <w:rsid w:val="007907C9"/>
    <w:rsid w:val="00790FA3"/>
    <w:rsid w:val="00791BDC"/>
    <w:rsid w:val="00792048"/>
    <w:rsid w:val="00792604"/>
    <w:rsid w:val="00792F8D"/>
    <w:rsid w:val="00793A72"/>
    <w:rsid w:val="00797D1F"/>
    <w:rsid w:val="0079E4A1"/>
    <w:rsid w:val="007A0DD6"/>
    <w:rsid w:val="007A30C7"/>
    <w:rsid w:val="007A49E1"/>
    <w:rsid w:val="007A4F82"/>
    <w:rsid w:val="007A5ADE"/>
    <w:rsid w:val="007A61BE"/>
    <w:rsid w:val="007B1952"/>
    <w:rsid w:val="007B5008"/>
    <w:rsid w:val="007B61AB"/>
    <w:rsid w:val="007B719D"/>
    <w:rsid w:val="007C0395"/>
    <w:rsid w:val="007C0628"/>
    <w:rsid w:val="007C06DC"/>
    <w:rsid w:val="007C19D6"/>
    <w:rsid w:val="007C3B17"/>
    <w:rsid w:val="007C5658"/>
    <w:rsid w:val="007C7701"/>
    <w:rsid w:val="007D3F57"/>
    <w:rsid w:val="007D50C5"/>
    <w:rsid w:val="007D53A7"/>
    <w:rsid w:val="007D5626"/>
    <w:rsid w:val="007E0D54"/>
    <w:rsid w:val="007E152B"/>
    <w:rsid w:val="007E2092"/>
    <w:rsid w:val="007E27E2"/>
    <w:rsid w:val="007E34E8"/>
    <w:rsid w:val="007E54A8"/>
    <w:rsid w:val="007E65F2"/>
    <w:rsid w:val="007E6C03"/>
    <w:rsid w:val="007E72F0"/>
    <w:rsid w:val="007E79F8"/>
    <w:rsid w:val="007F0CE7"/>
    <w:rsid w:val="007F116C"/>
    <w:rsid w:val="007F296B"/>
    <w:rsid w:val="007F2F93"/>
    <w:rsid w:val="007F4027"/>
    <w:rsid w:val="007F4AFD"/>
    <w:rsid w:val="007F64E3"/>
    <w:rsid w:val="007F7BBF"/>
    <w:rsid w:val="0080297E"/>
    <w:rsid w:val="00802DB4"/>
    <w:rsid w:val="0080495C"/>
    <w:rsid w:val="00805871"/>
    <w:rsid w:val="00805FD4"/>
    <w:rsid w:val="0080791D"/>
    <w:rsid w:val="008121B8"/>
    <w:rsid w:val="00814EC8"/>
    <w:rsid w:val="00820717"/>
    <w:rsid w:val="00821F37"/>
    <w:rsid w:val="00822F83"/>
    <w:rsid w:val="0082444A"/>
    <w:rsid w:val="0082616E"/>
    <w:rsid w:val="008335A4"/>
    <w:rsid w:val="0083383E"/>
    <w:rsid w:val="00835782"/>
    <w:rsid w:val="00836372"/>
    <w:rsid w:val="0083752B"/>
    <w:rsid w:val="0084234C"/>
    <w:rsid w:val="00842D3B"/>
    <w:rsid w:val="00846051"/>
    <w:rsid w:val="008470BC"/>
    <w:rsid w:val="00847A41"/>
    <w:rsid w:val="00851678"/>
    <w:rsid w:val="00854153"/>
    <w:rsid w:val="00861C0A"/>
    <w:rsid w:val="00864E1D"/>
    <w:rsid w:val="0086605C"/>
    <w:rsid w:val="00867BFB"/>
    <w:rsid w:val="00867D12"/>
    <w:rsid w:val="00872A4F"/>
    <w:rsid w:val="00872AB9"/>
    <w:rsid w:val="008737F7"/>
    <w:rsid w:val="008767D3"/>
    <w:rsid w:val="00876AE1"/>
    <w:rsid w:val="00876C99"/>
    <w:rsid w:val="008770B5"/>
    <w:rsid w:val="008834D4"/>
    <w:rsid w:val="0088436E"/>
    <w:rsid w:val="008844EB"/>
    <w:rsid w:val="008857D7"/>
    <w:rsid w:val="00885848"/>
    <w:rsid w:val="00885B83"/>
    <w:rsid w:val="008860CD"/>
    <w:rsid w:val="00886DF6"/>
    <w:rsid w:val="0088713C"/>
    <w:rsid w:val="008918B4"/>
    <w:rsid w:val="00892B47"/>
    <w:rsid w:val="00894054"/>
    <w:rsid w:val="00895D93"/>
    <w:rsid w:val="008978B6"/>
    <w:rsid w:val="008A0B07"/>
    <w:rsid w:val="008A0BBC"/>
    <w:rsid w:val="008A0D3A"/>
    <w:rsid w:val="008A26BA"/>
    <w:rsid w:val="008A306E"/>
    <w:rsid w:val="008A5AB5"/>
    <w:rsid w:val="008A5D39"/>
    <w:rsid w:val="008A6655"/>
    <w:rsid w:val="008B2400"/>
    <w:rsid w:val="008B2874"/>
    <w:rsid w:val="008B567D"/>
    <w:rsid w:val="008B5711"/>
    <w:rsid w:val="008B5983"/>
    <w:rsid w:val="008B6CFE"/>
    <w:rsid w:val="008B735D"/>
    <w:rsid w:val="008C1055"/>
    <w:rsid w:val="008C29B0"/>
    <w:rsid w:val="008C4452"/>
    <w:rsid w:val="008C62A3"/>
    <w:rsid w:val="008D2711"/>
    <w:rsid w:val="008D4520"/>
    <w:rsid w:val="008D4C0F"/>
    <w:rsid w:val="008D5A44"/>
    <w:rsid w:val="008E1876"/>
    <w:rsid w:val="008E19CE"/>
    <w:rsid w:val="008E2537"/>
    <w:rsid w:val="008E649D"/>
    <w:rsid w:val="008E66A4"/>
    <w:rsid w:val="008E7FF2"/>
    <w:rsid w:val="008F02CA"/>
    <w:rsid w:val="008F0736"/>
    <w:rsid w:val="008F1359"/>
    <w:rsid w:val="008F1B60"/>
    <w:rsid w:val="008F7B6E"/>
    <w:rsid w:val="00901AD5"/>
    <w:rsid w:val="0090326C"/>
    <w:rsid w:val="009037C1"/>
    <w:rsid w:val="00904780"/>
    <w:rsid w:val="00904AFF"/>
    <w:rsid w:val="00904BA0"/>
    <w:rsid w:val="00905DF5"/>
    <w:rsid w:val="00906E89"/>
    <w:rsid w:val="009104C0"/>
    <w:rsid w:val="00910B9C"/>
    <w:rsid w:val="0091167C"/>
    <w:rsid w:val="00913F8D"/>
    <w:rsid w:val="00915239"/>
    <w:rsid w:val="009157CC"/>
    <w:rsid w:val="0092117C"/>
    <w:rsid w:val="00921D26"/>
    <w:rsid w:val="00922582"/>
    <w:rsid w:val="00922A30"/>
    <w:rsid w:val="00922CEF"/>
    <w:rsid w:val="00923291"/>
    <w:rsid w:val="009232F1"/>
    <w:rsid w:val="0092399A"/>
    <w:rsid w:val="00923B01"/>
    <w:rsid w:val="00927260"/>
    <w:rsid w:val="009300D6"/>
    <w:rsid w:val="00931760"/>
    <w:rsid w:val="0093427D"/>
    <w:rsid w:val="00934696"/>
    <w:rsid w:val="00936FDD"/>
    <w:rsid w:val="009437D1"/>
    <w:rsid w:val="00944DAC"/>
    <w:rsid w:val="00946E1F"/>
    <w:rsid w:val="00950D88"/>
    <w:rsid w:val="0095272D"/>
    <w:rsid w:val="00953592"/>
    <w:rsid w:val="009539AF"/>
    <w:rsid w:val="009539C8"/>
    <w:rsid w:val="00954C48"/>
    <w:rsid w:val="00960084"/>
    <w:rsid w:val="009616AF"/>
    <w:rsid w:val="00967724"/>
    <w:rsid w:val="00972551"/>
    <w:rsid w:val="00974221"/>
    <w:rsid w:val="00974572"/>
    <w:rsid w:val="00975537"/>
    <w:rsid w:val="00977F1D"/>
    <w:rsid w:val="00980340"/>
    <w:rsid w:val="009847DE"/>
    <w:rsid w:val="009851A9"/>
    <w:rsid w:val="009873F6"/>
    <w:rsid w:val="009909E3"/>
    <w:rsid w:val="00991182"/>
    <w:rsid w:val="00991C39"/>
    <w:rsid w:val="0099249C"/>
    <w:rsid w:val="00993A0C"/>
    <w:rsid w:val="009949F1"/>
    <w:rsid w:val="00996E8A"/>
    <w:rsid w:val="009A3EAA"/>
    <w:rsid w:val="009A42A2"/>
    <w:rsid w:val="009A4A9F"/>
    <w:rsid w:val="009A56DD"/>
    <w:rsid w:val="009A6128"/>
    <w:rsid w:val="009B1A9A"/>
    <w:rsid w:val="009B3850"/>
    <w:rsid w:val="009B4CDC"/>
    <w:rsid w:val="009B4F29"/>
    <w:rsid w:val="009B5149"/>
    <w:rsid w:val="009C0AB2"/>
    <w:rsid w:val="009C0B21"/>
    <w:rsid w:val="009C1479"/>
    <w:rsid w:val="009C237C"/>
    <w:rsid w:val="009C2601"/>
    <w:rsid w:val="009C3348"/>
    <w:rsid w:val="009C3984"/>
    <w:rsid w:val="009C40F1"/>
    <w:rsid w:val="009C4F04"/>
    <w:rsid w:val="009D10DD"/>
    <w:rsid w:val="009D1937"/>
    <w:rsid w:val="009D2281"/>
    <w:rsid w:val="009D2373"/>
    <w:rsid w:val="009D2480"/>
    <w:rsid w:val="009D51F8"/>
    <w:rsid w:val="009D6BE5"/>
    <w:rsid w:val="009D7403"/>
    <w:rsid w:val="009D7685"/>
    <w:rsid w:val="009E2085"/>
    <w:rsid w:val="009E21F6"/>
    <w:rsid w:val="009E3834"/>
    <w:rsid w:val="009E5856"/>
    <w:rsid w:val="009F1C89"/>
    <w:rsid w:val="009F484F"/>
    <w:rsid w:val="009F5436"/>
    <w:rsid w:val="009F69D6"/>
    <w:rsid w:val="00A0045D"/>
    <w:rsid w:val="00A0058B"/>
    <w:rsid w:val="00A05696"/>
    <w:rsid w:val="00A05D92"/>
    <w:rsid w:val="00A07149"/>
    <w:rsid w:val="00A12E57"/>
    <w:rsid w:val="00A130D6"/>
    <w:rsid w:val="00A132BE"/>
    <w:rsid w:val="00A154AB"/>
    <w:rsid w:val="00A17004"/>
    <w:rsid w:val="00A21342"/>
    <w:rsid w:val="00A2295B"/>
    <w:rsid w:val="00A250E0"/>
    <w:rsid w:val="00A27B40"/>
    <w:rsid w:val="00A27DF3"/>
    <w:rsid w:val="00A31FB2"/>
    <w:rsid w:val="00A322A7"/>
    <w:rsid w:val="00A35417"/>
    <w:rsid w:val="00A354BE"/>
    <w:rsid w:val="00A36D39"/>
    <w:rsid w:val="00A422D5"/>
    <w:rsid w:val="00A427B7"/>
    <w:rsid w:val="00A4503A"/>
    <w:rsid w:val="00A46C81"/>
    <w:rsid w:val="00A57C2C"/>
    <w:rsid w:val="00A60D44"/>
    <w:rsid w:val="00A60E3F"/>
    <w:rsid w:val="00A6134F"/>
    <w:rsid w:val="00A613E2"/>
    <w:rsid w:val="00A61A40"/>
    <w:rsid w:val="00A61DCD"/>
    <w:rsid w:val="00A62432"/>
    <w:rsid w:val="00A62705"/>
    <w:rsid w:val="00A63885"/>
    <w:rsid w:val="00A65CBE"/>
    <w:rsid w:val="00A65DA1"/>
    <w:rsid w:val="00A671BC"/>
    <w:rsid w:val="00A67ADE"/>
    <w:rsid w:val="00A70EA0"/>
    <w:rsid w:val="00A733D5"/>
    <w:rsid w:val="00A75297"/>
    <w:rsid w:val="00A75587"/>
    <w:rsid w:val="00A75BF4"/>
    <w:rsid w:val="00A76A71"/>
    <w:rsid w:val="00A81447"/>
    <w:rsid w:val="00A81C4E"/>
    <w:rsid w:val="00A8259A"/>
    <w:rsid w:val="00A82BEC"/>
    <w:rsid w:val="00A84899"/>
    <w:rsid w:val="00A8594F"/>
    <w:rsid w:val="00A87275"/>
    <w:rsid w:val="00A87331"/>
    <w:rsid w:val="00A90447"/>
    <w:rsid w:val="00A9064E"/>
    <w:rsid w:val="00A90992"/>
    <w:rsid w:val="00A95356"/>
    <w:rsid w:val="00A9723B"/>
    <w:rsid w:val="00A97325"/>
    <w:rsid w:val="00A97B88"/>
    <w:rsid w:val="00AA3AC6"/>
    <w:rsid w:val="00AA3DF9"/>
    <w:rsid w:val="00AA484F"/>
    <w:rsid w:val="00AA6CA4"/>
    <w:rsid w:val="00AA6E49"/>
    <w:rsid w:val="00AB33AC"/>
    <w:rsid w:val="00AB4B78"/>
    <w:rsid w:val="00AB4E9D"/>
    <w:rsid w:val="00AB5373"/>
    <w:rsid w:val="00AC19BA"/>
    <w:rsid w:val="00AC3F6F"/>
    <w:rsid w:val="00AC48F8"/>
    <w:rsid w:val="00AC504C"/>
    <w:rsid w:val="00AC52B8"/>
    <w:rsid w:val="00AC5D15"/>
    <w:rsid w:val="00AD4814"/>
    <w:rsid w:val="00AD6F5E"/>
    <w:rsid w:val="00AD6F77"/>
    <w:rsid w:val="00AE01D0"/>
    <w:rsid w:val="00AE0849"/>
    <w:rsid w:val="00AE22FA"/>
    <w:rsid w:val="00AE3059"/>
    <w:rsid w:val="00AE674B"/>
    <w:rsid w:val="00AF2007"/>
    <w:rsid w:val="00AF5362"/>
    <w:rsid w:val="00AF5B21"/>
    <w:rsid w:val="00AF69F5"/>
    <w:rsid w:val="00AF6B32"/>
    <w:rsid w:val="00AF6E45"/>
    <w:rsid w:val="00AF74D9"/>
    <w:rsid w:val="00AF7503"/>
    <w:rsid w:val="00AF7EE8"/>
    <w:rsid w:val="00AF7FFC"/>
    <w:rsid w:val="00B011A2"/>
    <w:rsid w:val="00B01383"/>
    <w:rsid w:val="00B01751"/>
    <w:rsid w:val="00B01C57"/>
    <w:rsid w:val="00B02AC6"/>
    <w:rsid w:val="00B03270"/>
    <w:rsid w:val="00B0405A"/>
    <w:rsid w:val="00B04306"/>
    <w:rsid w:val="00B04439"/>
    <w:rsid w:val="00B13568"/>
    <w:rsid w:val="00B142E1"/>
    <w:rsid w:val="00B1560C"/>
    <w:rsid w:val="00B167AD"/>
    <w:rsid w:val="00B16F03"/>
    <w:rsid w:val="00B20372"/>
    <w:rsid w:val="00B210E6"/>
    <w:rsid w:val="00B22807"/>
    <w:rsid w:val="00B25380"/>
    <w:rsid w:val="00B26EA7"/>
    <w:rsid w:val="00B278CC"/>
    <w:rsid w:val="00B27BA9"/>
    <w:rsid w:val="00B30100"/>
    <w:rsid w:val="00B3332B"/>
    <w:rsid w:val="00B33E67"/>
    <w:rsid w:val="00B34A43"/>
    <w:rsid w:val="00B34C4A"/>
    <w:rsid w:val="00B37F45"/>
    <w:rsid w:val="00B3D7E1"/>
    <w:rsid w:val="00B40477"/>
    <w:rsid w:val="00B4196A"/>
    <w:rsid w:val="00B42BED"/>
    <w:rsid w:val="00B42BFB"/>
    <w:rsid w:val="00B43382"/>
    <w:rsid w:val="00B43779"/>
    <w:rsid w:val="00B444BA"/>
    <w:rsid w:val="00B444C0"/>
    <w:rsid w:val="00B46B81"/>
    <w:rsid w:val="00B4708C"/>
    <w:rsid w:val="00B47E95"/>
    <w:rsid w:val="00B50CFE"/>
    <w:rsid w:val="00B51391"/>
    <w:rsid w:val="00B52D21"/>
    <w:rsid w:val="00B52F7D"/>
    <w:rsid w:val="00B53E0D"/>
    <w:rsid w:val="00B542E6"/>
    <w:rsid w:val="00B6042F"/>
    <w:rsid w:val="00B6075E"/>
    <w:rsid w:val="00B60BC4"/>
    <w:rsid w:val="00B6287C"/>
    <w:rsid w:val="00B64BA8"/>
    <w:rsid w:val="00B67277"/>
    <w:rsid w:val="00B70250"/>
    <w:rsid w:val="00B70A76"/>
    <w:rsid w:val="00B7202D"/>
    <w:rsid w:val="00B722DC"/>
    <w:rsid w:val="00B73663"/>
    <w:rsid w:val="00B73F08"/>
    <w:rsid w:val="00B74139"/>
    <w:rsid w:val="00B743AD"/>
    <w:rsid w:val="00B76087"/>
    <w:rsid w:val="00B76BB9"/>
    <w:rsid w:val="00B77320"/>
    <w:rsid w:val="00B804B6"/>
    <w:rsid w:val="00B80B26"/>
    <w:rsid w:val="00B820FC"/>
    <w:rsid w:val="00B82C50"/>
    <w:rsid w:val="00B85773"/>
    <w:rsid w:val="00B8717C"/>
    <w:rsid w:val="00B9090C"/>
    <w:rsid w:val="00B91AD8"/>
    <w:rsid w:val="00B950B4"/>
    <w:rsid w:val="00B963D5"/>
    <w:rsid w:val="00B96C2E"/>
    <w:rsid w:val="00B97597"/>
    <w:rsid w:val="00BA0452"/>
    <w:rsid w:val="00BA1720"/>
    <w:rsid w:val="00BA339E"/>
    <w:rsid w:val="00BA47E7"/>
    <w:rsid w:val="00BA63E1"/>
    <w:rsid w:val="00BA65A9"/>
    <w:rsid w:val="00BA7CFB"/>
    <w:rsid w:val="00BB2110"/>
    <w:rsid w:val="00BB281F"/>
    <w:rsid w:val="00BB5FFE"/>
    <w:rsid w:val="00BB7C49"/>
    <w:rsid w:val="00BC1294"/>
    <w:rsid w:val="00BC1825"/>
    <w:rsid w:val="00BC1906"/>
    <w:rsid w:val="00BC356D"/>
    <w:rsid w:val="00BC3603"/>
    <w:rsid w:val="00BC5718"/>
    <w:rsid w:val="00BC5F73"/>
    <w:rsid w:val="00BC66CF"/>
    <w:rsid w:val="00BC7421"/>
    <w:rsid w:val="00BC785B"/>
    <w:rsid w:val="00BC7F41"/>
    <w:rsid w:val="00BD1150"/>
    <w:rsid w:val="00BD1195"/>
    <w:rsid w:val="00BD32EB"/>
    <w:rsid w:val="00BD3681"/>
    <w:rsid w:val="00BD3878"/>
    <w:rsid w:val="00BD4131"/>
    <w:rsid w:val="00BD60A4"/>
    <w:rsid w:val="00BD67D4"/>
    <w:rsid w:val="00BE1441"/>
    <w:rsid w:val="00BE20C0"/>
    <w:rsid w:val="00BE477F"/>
    <w:rsid w:val="00BE5D8A"/>
    <w:rsid w:val="00BE5E88"/>
    <w:rsid w:val="00BE7BA1"/>
    <w:rsid w:val="00BF082C"/>
    <w:rsid w:val="00BF1309"/>
    <w:rsid w:val="00BF206A"/>
    <w:rsid w:val="00BF20B3"/>
    <w:rsid w:val="00BF220A"/>
    <w:rsid w:val="00BF2B7D"/>
    <w:rsid w:val="00BF3882"/>
    <w:rsid w:val="00BF3D28"/>
    <w:rsid w:val="00BF66CB"/>
    <w:rsid w:val="00BF72C7"/>
    <w:rsid w:val="00C00FA7"/>
    <w:rsid w:val="00C0212D"/>
    <w:rsid w:val="00C031B0"/>
    <w:rsid w:val="00C03B12"/>
    <w:rsid w:val="00C05A2B"/>
    <w:rsid w:val="00C103B2"/>
    <w:rsid w:val="00C10AD7"/>
    <w:rsid w:val="00C10F46"/>
    <w:rsid w:val="00C13C4B"/>
    <w:rsid w:val="00C13EF5"/>
    <w:rsid w:val="00C1409A"/>
    <w:rsid w:val="00C14821"/>
    <w:rsid w:val="00C1527A"/>
    <w:rsid w:val="00C160F1"/>
    <w:rsid w:val="00C17541"/>
    <w:rsid w:val="00C20559"/>
    <w:rsid w:val="00C21BEF"/>
    <w:rsid w:val="00C23302"/>
    <w:rsid w:val="00C2362B"/>
    <w:rsid w:val="00C2394B"/>
    <w:rsid w:val="00C25222"/>
    <w:rsid w:val="00C254A7"/>
    <w:rsid w:val="00C25E78"/>
    <w:rsid w:val="00C26F96"/>
    <w:rsid w:val="00C27FC1"/>
    <w:rsid w:val="00C30127"/>
    <w:rsid w:val="00C306CD"/>
    <w:rsid w:val="00C33E41"/>
    <w:rsid w:val="00C3495A"/>
    <w:rsid w:val="00C36419"/>
    <w:rsid w:val="00C37567"/>
    <w:rsid w:val="00C402F9"/>
    <w:rsid w:val="00C404E0"/>
    <w:rsid w:val="00C40885"/>
    <w:rsid w:val="00C41151"/>
    <w:rsid w:val="00C4180B"/>
    <w:rsid w:val="00C41E86"/>
    <w:rsid w:val="00C4523D"/>
    <w:rsid w:val="00C454B5"/>
    <w:rsid w:val="00C47F71"/>
    <w:rsid w:val="00C501C7"/>
    <w:rsid w:val="00C52D3E"/>
    <w:rsid w:val="00C5355E"/>
    <w:rsid w:val="00C555E0"/>
    <w:rsid w:val="00C60462"/>
    <w:rsid w:val="00C610DE"/>
    <w:rsid w:val="00C61AB3"/>
    <w:rsid w:val="00C61C80"/>
    <w:rsid w:val="00C61F57"/>
    <w:rsid w:val="00C6513A"/>
    <w:rsid w:val="00C6583B"/>
    <w:rsid w:val="00C66B20"/>
    <w:rsid w:val="00C67160"/>
    <w:rsid w:val="00C67651"/>
    <w:rsid w:val="00C67987"/>
    <w:rsid w:val="00C7279D"/>
    <w:rsid w:val="00C853F5"/>
    <w:rsid w:val="00C8610D"/>
    <w:rsid w:val="00C90190"/>
    <w:rsid w:val="00C91FC3"/>
    <w:rsid w:val="00C92A46"/>
    <w:rsid w:val="00C93E8C"/>
    <w:rsid w:val="00C95CF0"/>
    <w:rsid w:val="00C961AC"/>
    <w:rsid w:val="00C96AB9"/>
    <w:rsid w:val="00C975C4"/>
    <w:rsid w:val="00CA2312"/>
    <w:rsid w:val="00CA4BCF"/>
    <w:rsid w:val="00CA546C"/>
    <w:rsid w:val="00CA5E5C"/>
    <w:rsid w:val="00CB1170"/>
    <w:rsid w:val="00CB1C02"/>
    <w:rsid w:val="00CB2FEC"/>
    <w:rsid w:val="00CB3142"/>
    <w:rsid w:val="00CB47A9"/>
    <w:rsid w:val="00CB75F4"/>
    <w:rsid w:val="00CC2D41"/>
    <w:rsid w:val="00CC342D"/>
    <w:rsid w:val="00CC3FA0"/>
    <w:rsid w:val="00CC5539"/>
    <w:rsid w:val="00CC6A4A"/>
    <w:rsid w:val="00CC743F"/>
    <w:rsid w:val="00CC7BCC"/>
    <w:rsid w:val="00CD07E1"/>
    <w:rsid w:val="00CD30E7"/>
    <w:rsid w:val="00CD3B61"/>
    <w:rsid w:val="00CD3F22"/>
    <w:rsid w:val="00CD4605"/>
    <w:rsid w:val="00CE247E"/>
    <w:rsid w:val="00CE2B3F"/>
    <w:rsid w:val="00CE3635"/>
    <w:rsid w:val="00CE39E5"/>
    <w:rsid w:val="00CE6F39"/>
    <w:rsid w:val="00CF0518"/>
    <w:rsid w:val="00CF05E7"/>
    <w:rsid w:val="00CF0F41"/>
    <w:rsid w:val="00CF2085"/>
    <w:rsid w:val="00CF3FC3"/>
    <w:rsid w:val="00CF41FA"/>
    <w:rsid w:val="00CF7593"/>
    <w:rsid w:val="00CF7BDD"/>
    <w:rsid w:val="00D01770"/>
    <w:rsid w:val="00D039A4"/>
    <w:rsid w:val="00D03AE8"/>
    <w:rsid w:val="00D04637"/>
    <w:rsid w:val="00D04F61"/>
    <w:rsid w:val="00D07F80"/>
    <w:rsid w:val="00D1070E"/>
    <w:rsid w:val="00D12121"/>
    <w:rsid w:val="00D12AA0"/>
    <w:rsid w:val="00D12CF8"/>
    <w:rsid w:val="00D135FC"/>
    <w:rsid w:val="00D14EE0"/>
    <w:rsid w:val="00D21186"/>
    <w:rsid w:val="00D213B2"/>
    <w:rsid w:val="00D21EFA"/>
    <w:rsid w:val="00D23592"/>
    <w:rsid w:val="00D24ACE"/>
    <w:rsid w:val="00D25577"/>
    <w:rsid w:val="00D2668B"/>
    <w:rsid w:val="00D266C2"/>
    <w:rsid w:val="00D277C1"/>
    <w:rsid w:val="00D30E08"/>
    <w:rsid w:val="00D31433"/>
    <w:rsid w:val="00D33D08"/>
    <w:rsid w:val="00D35FE3"/>
    <w:rsid w:val="00D37AD5"/>
    <w:rsid w:val="00D40F0E"/>
    <w:rsid w:val="00D413F7"/>
    <w:rsid w:val="00D429A8"/>
    <w:rsid w:val="00D43083"/>
    <w:rsid w:val="00D451D1"/>
    <w:rsid w:val="00D455F0"/>
    <w:rsid w:val="00D45B6F"/>
    <w:rsid w:val="00D45E06"/>
    <w:rsid w:val="00D47D45"/>
    <w:rsid w:val="00D50866"/>
    <w:rsid w:val="00D5340D"/>
    <w:rsid w:val="00D53E03"/>
    <w:rsid w:val="00D54EA7"/>
    <w:rsid w:val="00D55AD6"/>
    <w:rsid w:val="00D576FD"/>
    <w:rsid w:val="00D57AC4"/>
    <w:rsid w:val="00D61E77"/>
    <w:rsid w:val="00D65673"/>
    <w:rsid w:val="00D75C9D"/>
    <w:rsid w:val="00D763CA"/>
    <w:rsid w:val="00D805D7"/>
    <w:rsid w:val="00D81758"/>
    <w:rsid w:val="00D81808"/>
    <w:rsid w:val="00D865D7"/>
    <w:rsid w:val="00D86B07"/>
    <w:rsid w:val="00D906BD"/>
    <w:rsid w:val="00D936A0"/>
    <w:rsid w:val="00D96306"/>
    <w:rsid w:val="00D96A11"/>
    <w:rsid w:val="00D96A8B"/>
    <w:rsid w:val="00DA11A3"/>
    <w:rsid w:val="00DA2192"/>
    <w:rsid w:val="00DB0AD7"/>
    <w:rsid w:val="00DB0EFE"/>
    <w:rsid w:val="00DB0F97"/>
    <w:rsid w:val="00DB1B87"/>
    <w:rsid w:val="00DB2C8E"/>
    <w:rsid w:val="00DB34CE"/>
    <w:rsid w:val="00DB61B0"/>
    <w:rsid w:val="00DC2034"/>
    <w:rsid w:val="00DC5FA6"/>
    <w:rsid w:val="00DC7E1F"/>
    <w:rsid w:val="00DD0482"/>
    <w:rsid w:val="00DD1478"/>
    <w:rsid w:val="00DD59A6"/>
    <w:rsid w:val="00DD5A68"/>
    <w:rsid w:val="00DD7AD2"/>
    <w:rsid w:val="00DE0059"/>
    <w:rsid w:val="00DE093E"/>
    <w:rsid w:val="00DE0A4B"/>
    <w:rsid w:val="00DE23CA"/>
    <w:rsid w:val="00DE5792"/>
    <w:rsid w:val="00DE65E3"/>
    <w:rsid w:val="00DF1817"/>
    <w:rsid w:val="00DF3B74"/>
    <w:rsid w:val="00DF4073"/>
    <w:rsid w:val="00DF4197"/>
    <w:rsid w:val="00DF4F03"/>
    <w:rsid w:val="00E03C3C"/>
    <w:rsid w:val="00E04EF6"/>
    <w:rsid w:val="00E06A12"/>
    <w:rsid w:val="00E102A3"/>
    <w:rsid w:val="00E10412"/>
    <w:rsid w:val="00E11437"/>
    <w:rsid w:val="00E131FA"/>
    <w:rsid w:val="00E13291"/>
    <w:rsid w:val="00E138CF"/>
    <w:rsid w:val="00E15AFB"/>
    <w:rsid w:val="00E1647A"/>
    <w:rsid w:val="00E17340"/>
    <w:rsid w:val="00E210A9"/>
    <w:rsid w:val="00E21382"/>
    <w:rsid w:val="00E244FC"/>
    <w:rsid w:val="00E25630"/>
    <w:rsid w:val="00E26794"/>
    <w:rsid w:val="00E30165"/>
    <w:rsid w:val="00E30D1A"/>
    <w:rsid w:val="00E30E09"/>
    <w:rsid w:val="00E3736D"/>
    <w:rsid w:val="00E379F8"/>
    <w:rsid w:val="00E416B9"/>
    <w:rsid w:val="00E41B55"/>
    <w:rsid w:val="00E41DA7"/>
    <w:rsid w:val="00E44A91"/>
    <w:rsid w:val="00E44F1C"/>
    <w:rsid w:val="00E472D0"/>
    <w:rsid w:val="00E53B27"/>
    <w:rsid w:val="00E5448A"/>
    <w:rsid w:val="00E55D2B"/>
    <w:rsid w:val="00E55E1C"/>
    <w:rsid w:val="00E602E0"/>
    <w:rsid w:val="00E60F06"/>
    <w:rsid w:val="00E610B3"/>
    <w:rsid w:val="00E61296"/>
    <w:rsid w:val="00E62071"/>
    <w:rsid w:val="00E62FD8"/>
    <w:rsid w:val="00E63730"/>
    <w:rsid w:val="00E65828"/>
    <w:rsid w:val="00E65A19"/>
    <w:rsid w:val="00E67527"/>
    <w:rsid w:val="00E704D4"/>
    <w:rsid w:val="00E70C2B"/>
    <w:rsid w:val="00E71A36"/>
    <w:rsid w:val="00E72968"/>
    <w:rsid w:val="00E7346B"/>
    <w:rsid w:val="00E74029"/>
    <w:rsid w:val="00E74343"/>
    <w:rsid w:val="00E74717"/>
    <w:rsid w:val="00E74915"/>
    <w:rsid w:val="00E75D5B"/>
    <w:rsid w:val="00E76063"/>
    <w:rsid w:val="00E76EA9"/>
    <w:rsid w:val="00E81335"/>
    <w:rsid w:val="00E817AB"/>
    <w:rsid w:val="00E83D5C"/>
    <w:rsid w:val="00E84252"/>
    <w:rsid w:val="00E84E90"/>
    <w:rsid w:val="00E91087"/>
    <w:rsid w:val="00E94918"/>
    <w:rsid w:val="00E95549"/>
    <w:rsid w:val="00EA02F5"/>
    <w:rsid w:val="00EA104A"/>
    <w:rsid w:val="00EA16CB"/>
    <w:rsid w:val="00EA444E"/>
    <w:rsid w:val="00EA682A"/>
    <w:rsid w:val="00EB0391"/>
    <w:rsid w:val="00EB0675"/>
    <w:rsid w:val="00EB3543"/>
    <w:rsid w:val="00EB560E"/>
    <w:rsid w:val="00EC089D"/>
    <w:rsid w:val="00EC368D"/>
    <w:rsid w:val="00EC53F1"/>
    <w:rsid w:val="00EC5562"/>
    <w:rsid w:val="00ED050C"/>
    <w:rsid w:val="00ED0C34"/>
    <w:rsid w:val="00ED0EA6"/>
    <w:rsid w:val="00ED1A2B"/>
    <w:rsid w:val="00ED264A"/>
    <w:rsid w:val="00ED45B0"/>
    <w:rsid w:val="00ED6DC6"/>
    <w:rsid w:val="00EE1AFC"/>
    <w:rsid w:val="00EE2C77"/>
    <w:rsid w:val="00EE2D90"/>
    <w:rsid w:val="00EE6416"/>
    <w:rsid w:val="00EE6E06"/>
    <w:rsid w:val="00EF0A44"/>
    <w:rsid w:val="00EF0D30"/>
    <w:rsid w:val="00EF1B0C"/>
    <w:rsid w:val="00EF24DB"/>
    <w:rsid w:val="00EF399C"/>
    <w:rsid w:val="00EF45E2"/>
    <w:rsid w:val="00EF63D6"/>
    <w:rsid w:val="00F018F6"/>
    <w:rsid w:val="00F03324"/>
    <w:rsid w:val="00F06DB7"/>
    <w:rsid w:val="00F10AF0"/>
    <w:rsid w:val="00F10E68"/>
    <w:rsid w:val="00F10FDB"/>
    <w:rsid w:val="00F14896"/>
    <w:rsid w:val="00F14BF8"/>
    <w:rsid w:val="00F152BC"/>
    <w:rsid w:val="00F16AF3"/>
    <w:rsid w:val="00F20308"/>
    <w:rsid w:val="00F20913"/>
    <w:rsid w:val="00F209C4"/>
    <w:rsid w:val="00F213F4"/>
    <w:rsid w:val="00F2212A"/>
    <w:rsid w:val="00F23809"/>
    <w:rsid w:val="00F239D7"/>
    <w:rsid w:val="00F241FF"/>
    <w:rsid w:val="00F24FF1"/>
    <w:rsid w:val="00F30EA9"/>
    <w:rsid w:val="00F32B50"/>
    <w:rsid w:val="00F32D27"/>
    <w:rsid w:val="00F33DF9"/>
    <w:rsid w:val="00F344A5"/>
    <w:rsid w:val="00F34856"/>
    <w:rsid w:val="00F35870"/>
    <w:rsid w:val="00F377A0"/>
    <w:rsid w:val="00F42E29"/>
    <w:rsid w:val="00F4422D"/>
    <w:rsid w:val="00F45BC2"/>
    <w:rsid w:val="00F470CE"/>
    <w:rsid w:val="00F4726E"/>
    <w:rsid w:val="00F472AE"/>
    <w:rsid w:val="00F5109A"/>
    <w:rsid w:val="00F521F9"/>
    <w:rsid w:val="00F53242"/>
    <w:rsid w:val="00F53810"/>
    <w:rsid w:val="00F634CF"/>
    <w:rsid w:val="00F64165"/>
    <w:rsid w:val="00F64F3B"/>
    <w:rsid w:val="00F65AEA"/>
    <w:rsid w:val="00F7118C"/>
    <w:rsid w:val="00F74071"/>
    <w:rsid w:val="00F76018"/>
    <w:rsid w:val="00F77BD8"/>
    <w:rsid w:val="00F80397"/>
    <w:rsid w:val="00F80AA6"/>
    <w:rsid w:val="00F80EAB"/>
    <w:rsid w:val="00F83667"/>
    <w:rsid w:val="00F83EE2"/>
    <w:rsid w:val="00F8554F"/>
    <w:rsid w:val="00F902D9"/>
    <w:rsid w:val="00F91DA0"/>
    <w:rsid w:val="00F91F06"/>
    <w:rsid w:val="00F939EA"/>
    <w:rsid w:val="00F93FE6"/>
    <w:rsid w:val="00F969D8"/>
    <w:rsid w:val="00F9752A"/>
    <w:rsid w:val="00F97963"/>
    <w:rsid w:val="00FA06CF"/>
    <w:rsid w:val="00FA3684"/>
    <w:rsid w:val="00FA3A03"/>
    <w:rsid w:val="00FA46A2"/>
    <w:rsid w:val="00FA4A3B"/>
    <w:rsid w:val="00FA52A4"/>
    <w:rsid w:val="00FA547E"/>
    <w:rsid w:val="00FA6175"/>
    <w:rsid w:val="00FA6545"/>
    <w:rsid w:val="00FB27E3"/>
    <w:rsid w:val="00FB3006"/>
    <w:rsid w:val="00FB3483"/>
    <w:rsid w:val="00FB3664"/>
    <w:rsid w:val="00FB482C"/>
    <w:rsid w:val="00FB522A"/>
    <w:rsid w:val="00FB5CF9"/>
    <w:rsid w:val="00FB6ED3"/>
    <w:rsid w:val="00FC052A"/>
    <w:rsid w:val="00FC0998"/>
    <w:rsid w:val="00FC1475"/>
    <w:rsid w:val="00FC23B6"/>
    <w:rsid w:val="00FC3D36"/>
    <w:rsid w:val="00FC7709"/>
    <w:rsid w:val="00FD2EC8"/>
    <w:rsid w:val="00FE2EB3"/>
    <w:rsid w:val="00FE3DBF"/>
    <w:rsid w:val="00FE6017"/>
    <w:rsid w:val="00FE6F80"/>
    <w:rsid w:val="00FF070C"/>
    <w:rsid w:val="00FF228B"/>
    <w:rsid w:val="00FF6058"/>
    <w:rsid w:val="00FF76E6"/>
    <w:rsid w:val="00FF7C4E"/>
    <w:rsid w:val="01AF6D20"/>
    <w:rsid w:val="01BEC425"/>
    <w:rsid w:val="01C70A75"/>
    <w:rsid w:val="01FABB24"/>
    <w:rsid w:val="020195B5"/>
    <w:rsid w:val="02273C9D"/>
    <w:rsid w:val="025C4496"/>
    <w:rsid w:val="0282B8B1"/>
    <w:rsid w:val="028D3F27"/>
    <w:rsid w:val="02D879A5"/>
    <w:rsid w:val="02F4B5EB"/>
    <w:rsid w:val="03308A55"/>
    <w:rsid w:val="033B141B"/>
    <w:rsid w:val="039BE526"/>
    <w:rsid w:val="03A20481"/>
    <w:rsid w:val="040FE6F2"/>
    <w:rsid w:val="041FA947"/>
    <w:rsid w:val="042BA398"/>
    <w:rsid w:val="043B6948"/>
    <w:rsid w:val="045642A3"/>
    <w:rsid w:val="047E895D"/>
    <w:rsid w:val="0485C273"/>
    <w:rsid w:val="04DF4909"/>
    <w:rsid w:val="05174F79"/>
    <w:rsid w:val="056F45BB"/>
    <w:rsid w:val="0582E923"/>
    <w:rsid w:val="059D7605"/>
    <w:rsid w:val="05EB4AB2"/>
    <w:rsid w:val="05F6ACFE"/>
    <w:rsid w:val="06020747"/>
    <w:rsid w:val="067F8C8B"/>
    <w:rsid w:val="06CC8260"/>
    <w:rsid w:val="077502C2"/>
    <w:rsid w:val="077A2B58"/>
    <w:rsid w:val="08F32299"/>
    <w:rsid w:val="08F5CC1C"/>
    <w:rsid w:val="08F68E5E"/>
    <w:rsid w:val="097A9D27"/>
    <w:rsid w:val="098B7D8C"/>
    <w:rsid w:val="09AD9233"/>
    <w:rsid w:val="0B251DE7"/>
    <w:rsid w:val="0BAD7ED6"/>
    <w:rsid w:val="0BBCB435"/>
    <w:rsid w:val="0BDD10ED"/>
    <w:rsid w:val="0C005D97"/>
    <w:rsid w:val="0C2CEB99"/>
    <w:rsid w:val="0C7E7579"/>
    <w:rsid w:val="0C9D6596"/>
    <w:rsid w:val="0D7917A4"/>
    <w:rsid w:val="0DADE155"/>
    <w:rsid w:val="0E1CF6AE"/>
    <w:rsid w:val="0E29F286"/>
    <w:rsid w:val="0E6A88D7"/>
    <w:rsid w:val="0E711479"/>
    <w:rsid w:val="0E9211FA"/>
    <w:rsid w:val="0EFEACAB"/>
    <w:rsid w:val="0F081311"/>
    <w:rsid w:val="0F2C0347"/>
    <w:rsid w:val="0F8736EF"/>
    <w:rsid w:val="101359ED"/>
    <w:rsid w:val="1014AE34"/>
    <w:rsid w:val="105F51B5"/>
    <w:rsid w:val="10784F24"/>
    <w:rsid w:val="109E3E2B"/>
    <w:rsid w:val="1170BA5A"/>
    <w:rsid w:val="11715CAD"/>
    <w:rsid w:val="1231047B"/>
    <w:rsid w:val="124E2636"/>
    <w:rsid w:val="12E1FF09"/>
    <w:rsid w:val="139DC453"/>
    <w:rsid w:val="139F07E4"/>
    <w:rsid w:val="13D798BA"/>
    <w:rsid w:val="13F14354"/>
    <w:rsid w:val="141538F4"/>
    <w:rsid w:val="144DC252"/>
    <w:rsid w:val="147F6AD6"/>
    <w:rsid w:val="14B33611"/>
    <w:rsid w:val="158B42FC"/>
    <w:rsid w:val="15A7E407"/>
    <w:rsid w:val="15EC358B"/>
    <w:rsid w:val="161F2726"/>
    <w:rsid w:val="167BF4D5"/>
    <w:rsid w:val="167ED99C"/>
    <w:rsid w:val="16EFC904"/>
    <w:rsid w:val="1735220A"/>
    <w:rsid w:val="176481A6"/>
    <w:rsid w:val="17EDE29B"/>
    <w:rsid w:val="18A8AAFE"/>
    <w:rsid w:val="18BA4EFF"/>
    <w:rsid w:val="18C22740"/>
    <w:rsid w:val="192DF4D7"/>
    <w:rsid w:val="198BEBD9"/>
    <w:rsid w:val="19D48CC7"/>
    <w:rsid w:val="1A38A1A2"/>
    <w:rsid w:val="1A48A5B6"/>
    <w:rsid w:val="1A70CC39"/>
    <w:rsid w:val="1A9F4B91"/>
    <w:rsid w:val="1B65294F"/>
    <w:rsid w:val="1B8BDAC7"/>
    <w:rsid w:val="1BCA51DD"/>
    <w:rsid w:val="1C6EE1DA"/>
    <w:rsid w:val="1C94707F"/>
    <w:rsid w:val="1CA8068A"/>
    <w:rsid w:val="1D229A95"/>
    <w:rsid w:val="1D5EB215"/>
    <w:rsid w:val="1D7B3FC9"/>
    <w:rsid w:val="1DDA1BD3"/>
    <w:rsid w:val="1E3FA8DB"/>
    <w:rsid w:val="1E56DE98"/>
    <w:rsid w:val="1F066A17"/>
    <w:rsid w:val="1F2916E0"/>
    <w:rsid w:val="1F3A99C6"/>
    <w:rsid w:val="1F86D397"/>
    <w:rsid w:val="203651E5"/>
    <w:rsid w:val="206AE5A2"/>
    <w:rsid w:val="20C7F96A"/>
    <w:rsid w:val="20C99304"/>
    <w:rsid w:val="212AA66E"/>
    <w:rsid w:val="2171186D"/>
    <w:rsid w:val="218ACBBF"/>
    <w:rsid w:val="2213E581"/>
    <w:rsid w:val="22E16EBC"/>
    <w:rsid w:val="22F7DDA0"/>
    <w:rsid w:val="241E5A1B"/>
    <w:rsid w:val="2420C35D"/>
    <w:rsid w:val="24A125C8"/>
    <w:rsid w:val="24B59008"/>
    <w:rsid w:val="24BFD948"/>
    <w:rsid w:val="259942C1"/>
    <w:rsid w:val="26031529"/>
    <w:rsid w:val="26304BBE"/>
    <w:rsid w:val="26392652"/>
    <w:rsid w:val="26683A74"/>
    <w:rsid w:val="26A212C2"/>
    <w:rsid w:val="26ED7E34"/>
    <w:rsid w:val="276E2A36"/>
    <w:rsid w:val="2780B2B2"/>
    <w:rsid w:val="279803B2"/>
    <w:rsid w:val="27E1090F"/>
    <w:rsid w:val="28E8E5FC"/>
    <w:rsid w:val="29075632"/>
    <w:rsid w:val="2952170A"/>
    <w:rsid w:val="29790700"/>
    <w:rsid w:val="29DCE21C"/>
    <w:rsid w:val="29FD2B29"/>
    <w:rsid w:val="2A5FECF7"/>
    <w:rsid w:val="2B162F32"/>
    <w:rsid w:val="2B552915"/>
    <w:rsid w:val="2B88E586"/>
    <w:rsid w:val="2B8A3FDF"/>
    <w:rsid w:val="2BB15599"/>
    <w:rsid w:val="2C72916E"/>
    <w:rsid w:val="2C9F67DF"/>
    <w:rsid w:val="2CD81A5E"/>
    <w:rsid w:val="2D7BCFF4"/>
    <w:rsid w:val="2DBED128"/>
    <w:rsid w:val="2E644A0F"/>
    <w:rsid w:val="2E90D5F5"/>
    <w:rsid w:val="2EDB9D8B"/>
    <w:rsid w:val="2F0D82A1"/>
    <w:rsid w:val="2F2835AA"/>
    <w:rsid w:val="2F2D6066"/>
    <w:rsid w:val="2F31166D"/>
    <w:rsid w:val="2F764319"/>
    <w:rsid w:val="2FC13B94"/>
    <w:rsid w:val="30076343"/>
    <w:rsid w:val="307363EC"/>
    <w:rsid w:val="30A4EE68"/>
    <w:rsid w:val="30BC01C0"/>
    <w:rsid w:val="311B77E5"/>
    <w:rsid w:val="3140229E"/>
    <w:rsid w:val="31855C20"/>
    <w:rsid w:val="32147F50"/>
    <w:rsid w:val="32157D15"/>
    <w:rsid w:val="324A9F63"/>
    <w:rsid w:val="3305235E"/>
    <w:rsid w:val="33132D00"/>
    <w:rsid w:val="337F9A62"/>
    <w:rsid w:val="3423F3AE"/>
    <w:rsid w:val="34266708"/>
    <w:rsid w:val="3428B565"/>
    <w:rsid w:val="348BBEBC"/>
    <w:rsid w:val="34FD5691"/>
    <w:rsid w:val="352F3BC6"/>
    <w:rsid w:val="35E9A4B9"/>
    <w:rsid w:val="3612294C"/>
    <w:rsid w:val="36278AA1"/>
    <w:rsid w:val="366D35B3"/>
    <w:rsid w:val="3748D3FE"/>
    <w:rsid w:val="37539191"/>
    <w:rsid w:val="37C084E5"/>
    <w:rsid w:val="383701E5"/>
    <w:rsid w:val="3868DDD7"/>
    <w:rsid w:val="38961B47"/>
    <w:rsid w:val="38CC0E83"/>
    <w:rsid w:val="38E6D575"/>
    <w:rsid w:val="3955BE5A"/>
    <w:rsid w:val="39C0971C"/>
    <w:rsid w:val="3A11B3C0"/>
    <w:rsid w:val="3B1B45C6"/>
    <w:rsid w:val="3B290457"/>
    <w:rsid w:val="3B447213"/>
    <w:rsid w:val="3B8FA36D"/>
    <w:rsid w:val="3BC2A67E"/>
    <w:rsid w:val="3BEFE707"/>
    <w:rsid w:val="3C02DA48"/>
    <w:rsid w:val="3C13826C"/>
    <w:rsid w:val="3CCC4950"/>
    <w:rsid w:val="3CD2CD89"/>
    <w:rsid w:val="3D56F959"/>
    <w:rsid w:val="3DC6ADC8"/>
    <w:rsid w:val="3DE84056"/>
    <w:rsid w:val="3E5D91BC"/>
    <w:rsid w:val="3E849003"/>
    <w:rsid w:val="3EEE5A95"/>
    <w:rsid w:val="3F3BE28F"/>
    <w:rsid w:val="3F7D62C7"/>
    <w:rsid w:val="3F7E7B74"/>
    <w:rsid w:val="3FA1EB5F"/>
    <w:rsid w:val="3FCEA560"/>
    <w:rsid w:val="3FE0CF99"/>
    <w:rsid w:val="40387D55"/>
    <w:rsid w:val="40409DAE"/>
    <w:rsid w:val="40550D5B"/>
    <w:rsid w:val="41377EB2"/>
    <w:rsid w:val="4141B8B8"/>
    <w:rsid w:val="414D0C24"/>
    <w:rsid w:val="418363E9"/>
    <w:rsid w:val="41BA2590"/>
    <w:rsid w:val="41C4D943"/>
    <w:rsid w:val="42350848"/>
    <w:rsid w:val="42AC9B64"/>
    <w:rsid w:val="42D8EE3E"/>
    <w:rsid w:val="42E8FA92"/>
    <w:rsid w:val="4383A14F"/>
    <w:rsid w:val="4395987F"/>
    <w:rsid w:val="43BCB8AA"/>
    <w:rsid w:val="44088F03"/>
    <w:rsid w:val="442AC724"/>
    <w:rsid w:val="44621D6D"/>
    <w:rsid w:val="44D134DF"/>
    <w:rsid w:val="44E49F8C"/>
    <w:rsid w:val="45166324"/>
    <w:rsid w:val="45179B2E"/>
    <w:rsid w:val="456A3390"/>
    <w:rsid w:val="4583FE7F"/>
    <w:rsid w:val="45A440A5"/>
    <w:rsid w:val="460790FA"/>
    <w:rsid w:val="461974CD"/>
    <w:rsid w:val="46697D97"/>
    <w:rsid w:val="46AB88E9"/>
    <w:rsid w:val="46B1C7A2"/>
    <w:rsid w:val="46B26249"/>
    <w:rsid w:val="46C80C22"/>
    <w:rsid w:val="46D7AC5E"/>
    <w:rsid w:val="46F49451"/>
    <w:rsid w:val="47785C78"/>
    <w:rsid w:val="482C7F38"/>
    <w:rsid w:val="484FEE39"/>
    <w:rsid w:val="48894BEB"/>
    <w:rsid w:val="48BB7A35"/>
    <w:rsid w:val="48FD9582"/>
    <w:rsid w:val="49386B72"/>
    <w:rsid w:val="4A1DCB36"/>
    <w:rsid w:val="4A815BB8"/>
    <w:rsid w:val="4B1A9BB2"/>
    <w:rsid w:val="4B8F870B"/>
    <w:rsid w:val="4BCF2EE5"/>
    <w:rsid w:val="4BECC1F1"/>
    <w:rsid w:val="4C126125"/>
    <w:rsid w:val="4C1CEE9E"/>
    <w:rsid w:val="4C99804A"/>
    <w:rsid w:val="4D01908B"/>
    <w:rsid w:val="4E02B502"/>
    <w:rsid w:val="4E85A37B"/>
    <w:rsid w:val="4EDACAA1"/>
    <w:rsid w:val="4F04F3A1"/>
    <w:rsid w:val="4F363D62"/>
    <w:rsid w:val="506BD791"/>
    <w:rsid w:val="51302646"/>
    <w:rsid w:val="514AE20F"/>
    <w:rsid w:val="52087D86"/>
    <w:rsid w:val="524F00A7"/>
    <w:rsid w:val="52615D87"/>
    <w:rsid w:val="52BAFEAC"/>
    <w:rsid w:val="52CDC329"/>
    <w:rsid w:val="5306E0FE"/>
    <w:rsid w:val="534E32D3"/>
    <w:rsid w:val="536F0404"/>
    <w:rsid w:val="539D80F8"/>
    <w:rsid w:val="53E8A71F"/>
    <w:rsid w:val="53E9032D"/>
    <w:rsid w:val="54521456"/>
    <w:rsid w:val="5486D642"/>
    <w:rsid w:val="5500CEEB"/>
    <w:rsid w:val="55497EED"/>
    <w:rsid w:val="565221B4"/>
    <w:rsid w:val="56838A75"/>
    <w:rsid w:val="571A0487"/>
    <w:rsid w:val="5763B75A"/>
    <w:rsid w:val="5871F47E"/>
    <w:rsid w:val="589F65B3"/>
    <w:rsid w:val="58CA4925"/>
    <w:rsid w:val="5912F9CF"/>
    <w:rsid w:val="594169CC"/>
    <w:rsid w:val="5A4653D9"/>
    <w:rsid w:val="5AAD3C66"/>
    <w:rsid w:val="5AECC870"/>
    <w:rsid w:val="5B7514B6"/>
    <w:rsid w:val="5B8D9352"/>
    <w:rsid w:val="5BBDCA9B"/>
    <w:rsid w:val="5BE83445"/>
    <w:rsid w:val="5BFBEA7F"/>
    <w:rsid w:val="5C33FEE9"/>
    <w:rsid w:val="5C7C38D0"/>
    <w:rsid w:val="5C971718"/>
    <w:rsid w:val="5CB0BEB8"/>
    <w:rsid w:val="5CD24CEA"/>
    <w:rsid w:val="5D3462A9"/>
    <w:rsid w:val="5D79F544"/>
    <w:rsid w:val="5DA673DB"/>
    <w:rsid w:val="5DB1849B"/>
    <w:rsid w:val="5E4E5FDA"/>
    <w:rsid w:val="5E54D18D"/>
    <w:rsid w:val="5E5CD5B1"/>
    <w:rsid w:val="5E761F32"/>
    <w:rsid w:val="5F02DEDA"/>
    <w:rsid w:val="5FC0E642"/>
    <w:rsid w:val="5FEBFA71"/>
    <w:rsid w:val="60F7B6FD"/>
    <w:rsid w:val="6127A007"/>
    <w:rsid w:val="6131F419"/>
    <w:rsid w:val="617A8DA2"/>
    <w:rsid w:val="6187F61F"/>
    <w:rsid w:val="6274DD25"/>
    <w:rsid w:val="63014B7B"/>
    <w:rsid w:val="6365099A"/>
    <w:rsid w:val="6384D99E"/>
    <w:rsid w:val="63F9BD94"/>
    <w:rsid w:val="645B9312"/>
    <w:rsid w:val="64CF298F"/>
    <w:rsid w:val="652154E7"/>
    <w:rsid w:val="65298F61"/>
    <w:rsid w:val="6542245E"/>
    <w:rsid w:val="65AFDD2D"/>
    <w:rsid w:val="662FC889"/>
    <w:rsid w:val="663D34C3"/>
    <w:rsid w:val="667CCC66"/>
    <w:rsid w:val="66F166FC"/>
    <w:rsid w:val="67B3F649"/>
    <w:rsid w:val="67BD7F3F"/>
    <w:rsid w:val="6810DA6B"/>
    <w:rsid w:val="6867F770"/>
    <w:rsid w:val="68D87DD2"/>
    <w:rsid w:val="69A9FE77"/>
    <w:rsid w:val="69BE03DB"/>
    <w:rsid w:val="6A2DFD26"/>
    <w:rsid w:val="6AD272BE"/>
    <w:rsid w:val="6AEDAFE2"/>
    <w:rsid w:val="6C3BB075"/>
    <w:rsid w:val="6C3F7A30"/>
    <w:rsid w:val="6C422C48"/>
    <w:rsid w:val="6C5099CD"/>
    <w:rsid w:val="6D6C8B24"/>
    <w:rsid w:val="6D805520"/>
    <w:rsid w:val="6D897EC5"/>
    <w:rsid w:val="6DA75E98"/>
    <w:rsid w:val="6DF4FF62"/>
    <w:rsid w:val="6E20A63F"/>
    <w:rsid w:val="6E5D073E"/>
    <w:rsid w:val="6E67C919"/>
    <w:rsid w:val="6E76FE5D"/>
    <w:rsid w:val="6E89B4B8"/>
    <w:rsid w:val="6E9CBF18"/>
    <w:rsid w:val="6F0E249B"/>
    <w:rsid w:val="6F232286"/>
    <w:rsid w:val="6F29024D"/>
    <w:rsid w:val="6F5C88BD"/>
    <w:rsid w:val="6F7EC9BE"/>
    <w:rsid w:val="6FAD29F5"/>
    <w:rsid w:val="6FEFEAF0"/>
    <w:rsid w:val="708FBA29"/>
    <w:rsid w:val="70A3248A"/>
    <w:rsid w:val="7137880A"/>
    <w:rsid w:val="713C1189"/>
    <w:rsid w:val="7145B886"/>
    <w:rsid w:val="7166A7BF"/>
    <w:rsid w:val="718C22CB"/>
    <w:rsid w:val="71A61B8F"/>
    <w:rsid w:val="71C4FA76"/>
    <w:rsid w:val="71DB18BD"/>
    <w:rsid w:val="724F99B1"/>
    <w:rsid w:val="72A391F7"/>
    <w:rsid w:val="72B0504F"/>
    <w:rsid w:val="72C876D4"/>
    <w:rsid w:val="72D123FC"/>
    <w:rsid w:val="72D6A5F5"/>
    <w:rsid w:val="72DBBC2B"/>
    <w:rsid w:val="73455847"/>
    <w:rsid w:val="738E30F6"/>
    <w:rsid w:val="73DB3478"/>
    <w:rsid w:val="73E92376"/>
    <w:rsid w:val="74707349"/>
    <w:rsid w:val="747D514B"/>
    <w:rsid w:val="7489A346"/>
    <w:rsid w:val="74D4A46D"/>
    <w:rsid w:val="74D532E0"/>
    <w:rsid w:val="74DC83B9"/>
    <w:rsid w:val="74DF493B"/>
    <w:rsid w:val="74F6CC76"/>
    <w:rsid w:val="754D51DB"/>
    <w:rsid w:val="756A31D2"/>
    <w:rsid w:val="757524AD"/>
    <w:rsid w:val="75DF5D59"/>
    <w:rsid w:val="761F784A"/>
    <w:rsid w:val="764AE2B8"/>
    <w:rsid w:val="766CA80A"/>
    <w:rsid w:val="76A82526"/>
    <w:rsid w:val="76B1CBA5"/>
    <w:rsid w:val="775AC2E5"/>
    <w:rsid w:val="777DF444"/>
    <w:rsid w:val="778513FC"/>
    <w:rsid w:val="77FEF131"/>
    <w:rsid w:val="789EE55B"/>
    <w:rsid w:val="78A7B33F"/>
    <w:rsid w:val="78EAF265"/>
    <w:rsid w:val="79922308"/>
    <w:rsid w:val="7A159794"/>
    <w:rsid w:val="7A36449B"/>
    <w:rsid w:val="7A4BEE0A"/>
    <w:rsid w:val="7AB4024D"/>
    <w:rsid w:val="7AD9AE32"/>
    <w:rsid w:val="7AEAB472"/>
    <w:rsid w:val="7B2C7E42"/>
    <w:rsid w:val="7B45CEFB"/>
    <w:rsid w:val="7B47222B"/>
    <w:rsid w:val="7B8C81D3"/>
    <w:rsid w:val="7BAF6405"/>
    <w:rsid w:val="7BBF1747"/>
    <w:rsid w:val="7BD8F517"/>
    <w:rsid w:val="7C1D1D12"/>
    <w:rsid w:val="7C568CE3"/>
    <w:rsid w:val="7D064BD8"/>
    <w:rsid w:val="7D21B105"/>
    <w:rsid w:val="7D3D83DB"/>
    <w:rsid w:val="7D41FC67"/>
    <w:rsid w:val="7D6BC533"/>
    <w:rsid w:val="7DBC8B4A"/>
    <w:rsid w:val="7DED38B0"/>
    <w:rsid w:val="7EA6C400"/>
    <w:rsid w:val="7F9588E4"/>
    <w:rsid w:val="7FE57F2D"/>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06CC9B"/>
  <w15:chartTrackingRefBased/>
  <w15:docId w15:val="{2F4C9553-B1D5-49F8-A163-CFC2C4384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741E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1E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1E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1E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1E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1E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E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E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E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ertragEbene1Head">
    <w:name w:val="Vertrag Ebene 1 Head"/>
    <w:basedOn w:val="Normal"/>
    <w:next w:val="Normal"/>
    <w:link w:val="VertragEbene1HeadZchn"/>
    <w:qFormat/>
    <w:rsid w:val="00143AC6"/>
    <w:pPr>
      <w:keepNext/>
      <w:numPr>
        <w:numId w:val="9"/>
      </w:numPr>
      <w:tabs>
        <w:tab w:val="num" w:pos="360"/>
      </w:tabs>
      <w:spacing w:before="360" w:after="240" w:line="320" w:lineRule="atLeast"/>
      <w:ind w:left="0" w:firstLine="0"/>
      <w:outlineLvl w:val="0"/>
    </w:pPr>
    <w:rPr>
      <w:rFonts w:ascii="Calibri" w:eastAsia="Calibri" w:hAnsi="Calibri" w:cs="Times New Roman"/>
      <w:b/>
      <w:kern w:val="0"/>
      <w14:ligatures w14:val="none"/>
    </w:rPr>
  </w:style>
  <w:style w:type="character" w:customStyle="1" w:styleId="VertragEbene1HeadZchn">
    <w:name w:val="Vertrag Ebene 1 Head Zchn"/>
    <w:link w:val="VertragEbene1Head"/>
    <w:rsid w:val="00143AC6"/>
    <w:rPr>
      <w:rFonts w:ascii="Calibri" w:eastAsia="Calibri" w:hAnsi="Calibri" w:cs="Times New Roman"/>
      <w:b/>
      <w:kern w:val="0"/>
      <w:lang w:val="en-US"/>
      <w14:ligatures w14:val="none"/>
    </w:rPr>
  </w:style>
  <w:style w:type="paragraph" w:customStyle="1" w:styleId="VertragEbene1Text">
    <w:name w:val="Vertrag Ebene 1 Text"/>
    <w:basedOn w:val="Normal"/>
    <w:link w:val="VertragEbene1TextZchn"/>
    <w:qFormat/>
    <w:rsid w:val="00143AC6"/>
    <w:pPr>
      <w:spacing w:before="120" w:after="240" w:line="320" w:lineRule="atLeast"/>
      <w:jc w:val="both"/>
    </w:pPr>
    <w:rPr>
      <w:rFonts w:ascii="Calibri" w:eastAsia="Calibri" w:hAnsi="Calibri" w:cs="Times New Roman"/>
      <w:kern w:val="0"/>
      <w14:ligatures w14:val="none"/>
    </w:rPr>
  </w:style>
  <w:style w:type="character" w:customStyle="1" w:styleId="VertragEbene1TextZchn">
    <w:name w:val="Vertrag Ebene 1 Text Zchn"/>
    <w:link w:val="VertragEbene1Text"/>
    <w:rsid w:val="00143AC6"/>
    <w:rPr>
      <w:rFonts w:ascii="Calibri" w:eastAsia="Calibri" w:hAnsi="Calibri" w:cs="Times New Roman"/>
      <w:kern w:val="0"/>
      <w:lang w:val="en-US"/>
      <w14:ligatures w14:val="none"/>
    </w:rPr>
  </w:style>
  <w:style w:type="paragraph" w:customStyle="1" w:styleId="VertragEbene2Head">
    <w:name w:val="Vertrag Ebene 2 Head"/>
    <w:basedOn w:val="VertragEbene1Head"/>
    <w:next w:val="Normal"/>
    <w:link w:val="VertragEbene2HeadZchn"/>
    <w:qFormat/>
    <w:rsid w:val="00143AC6"/>
    <w:pPr>
      <w:keepNext w:val="0"/>
      <w:numPr>
        <w:ilvl w:val="1"/>
      </w:numPr>
      <w:tabs>
        <w:tab w:val="num" w:pos="360"/>
      </w:tabs>
      <w:spacing w:before="120"/>
      <w:ind w:left="0" w:firstLine="0"/>
      <w:jc w:val="both"/>
      <w:outlineLvl w:val="1"/>
    </w:pPr>
    <w:rPr>
      <w:b w:val="0"/>
    </w:rPr>
  </w:style>
  <w:style w:type="character" w:customStyle="1" w:styleId="VertragEbene2HeadZchn">
    <w:name w:val="Vertrag Ebene 2 Head Zchn"/>
    <w:link w:val="VertragEbene2Head"/>
    <w:rsid w:val="00143AC6"/>
    <w:rPr>
      <w:rFonts w:ascii="Calibri" w:eastAsia="Calibri" w:hAnsi="Calibri" w:cs="Times New Roman"/>
      <w:kern w:val="0"/>
      <w:lang w:val="en-US"/>
      <w14:ligatures w14:val="none"/>
    </w:rPr>
  </w:style>
  <w:style w:type="paragraph" w:customStyle="1" w:styleId="VertragEbene2Text">
    <w:name w:val="Vertrag Ebene 2 Text"/>
    <w:basedOn w:val="VertragEbene1Text"/>
    <w:link w:val="VertragEbene2TextZchn"/>
    <w:qFormat/>
    <w:rsid w:val="00143AC6"/>
    <w:pPr>
      <w:ind w:left="567"/>
    </w:pPr>
  </w:style>
  <w:style w:type="character" w:customStyle="1" w:styleId="VertragEbene2TextZchn">
    <w:name w:val="Vertrag Ebene 2 Text Zchn"/>
    <w:link w:val="VertragEbene2Text"/>
    <w:rsid w:val="00143AC6"/>
    <w:rPr>
      <w:rFonts w:ascii="Calibri" w:eastAsia="Calibri" w:hAnsi="Calibri" w:cs="Times New Roman"/>
      <w:kern w:val="0"/>
      <w:lang w:val="en-US"/>
      <w14:ligatures w14:val="none"/>
    </w:rPr>
  </w:style>
  <w:style w:type="paragraph" w:customStyle="1" w:styleId="VertragEbene3Head">
    <w:name w:val="Vertrag Ebene 3 Head"/>
    <w:basedOn w:val="VertragEbene2Head"/>
    <w:next w:val="Normal"/>
    <w:link w:val="VertragEbene3HeadZchn"/>
    <w:qFormat/>
    <w:rsid w:val="00143AC6"/>
    <w:pPr>
      <w:numPr>
        <w:ilvl w:val="2"/>
      </w:numPr>
      <w:outlineLvl w:val="2"/>
    </w:pPr>
  </w:style>
  <w:style w:type="character" w:customStyle="1" w:styleId="VertragEbene3HeadZchn">
    <w:name w:val="Vertrag Ebene 3 Head Zchn"/>
    <w:link w:val="VertragEbene3Head"/>
    <w:rsid w:val="00143AC6"/>
    <w:rPr>
      <w:rFonts w:ascii="Calibri" w:eastAsia="Calibri" w:hAnsi="Calibri" w:cs="Times New Roman"/>
      <w:kern w:val="0"/>
      <w:lang w:val="en-US"/>
      <w14:ligatures w14:val="none"/>
    </w:rPr>
  </w:style>
  <w:style w:type="paragraph" w:customStyle="1" w:styleId="VertragEbene3Text">
    <w:name w:val="Vertrag Ebene 3 Text"/>
    <w:basedOn w:val="VertragEbene2Text"/>
    <w:link w:val="VertragEbene3TextZchn"/>
    <w:qFormat/>
    <w:rsid w:val="00143AC6"/>
    <w:pPr>
      <w:ind w:left="1134"/>
    </w:pPr>
  </w:style>
  <w:style w:type="character" w:customStyle="1" w:styleId="VertragEbene3TextZchn">
    <w:name w:val="Vertrag Ebene 3 Text Zchn"/>
    <w:link w:val="VertragEbene3Text"/>
    <w:rsid w:val="00143AC6"/>
    <w:rPr>
      <w:rFonts w:ascii="Calibri" w:eastAsia="Calibri" w:hAnsi="Calibri" w:cs="Times New Roman"/>
      <w:kern w:val="0"/>
      <w:lang w:val="en-US"/>
      <w14:ligatures w14:val="none"/>
    </w:rPr>
  </w:style>
  <w:style w:type="paragraph" w:customStyle="1" w:styleId="VertragEbene4Head">
    <w:name w:val="Vertrag Ebene 4 Head"/>
    <w:basedOn w:val="VertragEbene3Head"/>
    <w:next w:val="Normal"/>
    <w:link w:val="VertragEbene4HeadZchn"/>
    <w:qFormat/>
    <w:rsid w:val="00143AC6"/>
    <w:pPr>
      <w:numPr>
        <w:ilvl w:val="3"/>
      </w:numPr>
      <w:outlineLvl w:val="3"/>
    </w:pPr>
  </w:style>
  <w:style w:type="character" w:customStyle="1" w:styleId="VertragEbene4HeadZchn">
    <w:name w:val="Vertrag Ebene 4 Head Zchn"/>
    <w:link w:val="VertragEbene4Head"/>
    <w:rsid w:val="00143AC6"/>
    <w:rPr>
      <w:rFonts w:ascii="Calibri" w:eastAsia="Calibri" w:hAnsi="Calibri" w:cs="Times New Roman"/>
      <w:kern w:val="0"/>
      <w:lang w:val="en-US"/>
      <w14:ligatures w14:val="none"/>
    </w:rPr>
  </w:style>
  <w:style w:type="paragraph" w:customStyle="1" w:styleId="VertragEbene4Text">
    <w:name w:val="Vertrag Ebene 4 Text"/>
    <w:basedOn w:val="VertragEbene3Text"/>
    <w:link w:val="VertragEbene4TextZchn"/>
    <w:qFormat/>
    <w:rsid w:val="00143AC6"/>
    <w:pPr>
      <w:ind w:left="1701"/>
    </w:pPr>
  </w:style>
  <w:style w:type="character" w:customStyle="1" w:styleId="VertragEbene4TextZchn">
    <w:name w:val="Vertrag Ebene 4 Text Zchn"/>
    <w:link w:val="VertragEbene4Text"/>
    <w:rsid w:val="00143AC6"/>
    <w:rPr>
      <w:rFonts w:ascii="Calibri" w:eastAsia="Calibri" w:hAnsi="Calibri" w:cs="Times New Roman"/>
      <w:kern w:val="0"/>
      <w:lang w:val="en-US"/>
      <w14:ligatures w14:val="none"/>
    </w:rPr>
  </w:style>
  <w:style w:type="paragraph" w:customStyle="1" w:styleId="VertragEbene5Head">
    <w:name w:val="Vertrag Ebene 5 Head"/>
    <w:basedOn w:val="VertragEbene4Head"/>
    <w:next w:val="Normal"/>
    <w:link w:val="VertragEbene5HeadZchn"/>
    <w:qFormat/>
    <w:rsid w:val="00143AC6"/>
    <w:pPr>
      <w:numPr>
        <w:ilvl w:val="4"/>
      </w:numPr>
      <w:outlineLvl w:val="4"/>
    </w:pPr>
  </w:style>
  <w:style w:type="character" w:customStyle="1" w:styleId="VertragEbene5HeadZchn">
    <w:name w:val="Vertrag Ebene 5 Head Zchn"/>
    <w:link w:val="VertragEbene5Head"/>
    <w:rsid w:val="00143AC6"/>
    <w:rPr>
      <w:rFonts w:ascii="Calibri" w:eastAsia="Calibri" w:hAnsi="Calibri" w:cs="Times New Roman"/>
      <w:kern w:val="0"/>
      <w:lang w:val="en-US"/>
      <w14:ligatures w14:val="none"/>
    </w:rPr>
  </w:style>
  <w:style w:type="paragraph" w:customStyle="1" w:styleId="VertragEbene5Text">
    <w:name w:val="Vertrag Ebene 5 Text"/>
    <w:basedOn w:val="VertragEbene4Text"/>
    <w:link w:val="VertragEbene5TextZchn"/>
    <w:qFormat/>
    <w:rsid w:val="00143AC6"/>
    <w:pPr>
      <w:ind w:left="2268"/>
    </w:pPr>
  </w:style>
  <w:style w:type="character" w:customStyle="1" w:styleId="VertragEbene5TextZchn">
    <w:name w:val="Vertrag Ebene 5 Text Zchn"/>
    <w:link w:val="VertragEbene5Text"/>
    <w:rsid w:val="00143AC6"/>
    <w:rPr>
      <w:rFonts w:ascii="Calibri" w:eastAsia="Calibri" w:hAnsi="Calibri" w:cs="Times New Roman"/>
      <w:kern w:val="0"/>
      <w:lang w:val="en-US"/>
      <w14:ligatures w14:val="none"/>
    </w:rPr>
  </w:style>
  <w:style w:type="paragraph" w:customStyle="1" w:styleId="VertragEbene6Head">
    <w:name w:val="Vertrag Ebene 6 Head"/>
    <w:basedOn w:val="VertragEbene5Head"/>
    <w:next w:val="Normal"/>
    <w:link w:val="VertragEbene6HeadZchn"/>
    <w:qFormat/>
    <w:rsid w:val="00143AC6"/>
    <w:pPr>
      <w:numPr>
        <w:ilvl w:val="5"/>
      </w:numPr>
      <w:outlineLvl w:val="5"/>
    </w:pPr>
  </w:style>
  <w:style w:type="character" w:customStyle="1" w:styleId="VertragEbene6HeadZchn">
    <w:name w:val="Vertrag Ebene 6 Head Zchn"/>
    <w:link w:val="VertragEbene6Head"/>
    <w:rsid w:val="00143AC6"/>
    <w:rPr>
      <w:rFonts w:ascii="Calibri" w:eastAsia="Calibri" w:hAnsi="Calibri" w:cs="Times New Roman"/>
      <w:kern w:val="0"/>
      <w:lang w:val="en-US"/>
      <w14:ligatures w14:val="none"/>
    </w:rPr>
  </w:style>
  <w:style w:type="paragraph" w:customStyle="1" w:styleId="VertragEbene6Text">
    <w:name w:val="Vertrag Ebene 6 Text"/>
    <w:basedOn w:val="VertragEbene5Text"/>
    <w:link w:val="VertragEbene6TextZchn"/>
    <w:qFormat/>
    <w:rsid w:val="00143AC6"/>
  </w:style>
  <w:style w:type="character" w:customStyle="1" w:styleId="VertragEbene6TextZchn">
    <w:name w:val="Vertrag Ebene 6 Text Zchn"/>
    <w:link w:val="VertragEbene6Text"/>
    <w:rsid w:val="00143AC6"/>
    <w:rPr>
      <w:rFonts w:ascii="Calibri" w:eastAsia="Calibri" w:hAnsi="Calibri" w:cs="Times New Roman"/>
      <w:kern w:val="0"/>
      <w:lang w:val="en-US"/>
      <w14:ligatures w14:val="none"/>
    </w:rPr>
  </w:style>
  <w:style w:type="paragraph" w:customStyle="1" w:styleId="VertragEbene7Head">
    <w:name w:val="Vertrag Ebene 7 Head"/>
    <w:basedOn w:val="VertragEbene6Head"/>
    <w:next w:val="Normal"/>
    <w:link w:val="VertragEbene7HeadZchn"/>
    <w:qFormat/>
    <w:rsid w:val="00143AC6"/>
    <w:pPr>
      <w:numPr>
        <w:ilvl w:val="6"/>
      </w:numPr>
      <w:outlineLvl w:val="6"/>
    </w:pPr>
  </w:style>
  <w:style w:type="character" w:customStyle="1" w:styleId="VertragEbene7HeadZchn">
    <w:name w:val="Vertrag Ebene 7 Head Zchn"/>
    <w:link w:val="VertragEbene7Head"/>
    <w:rsid w:val="00143AC6"/>
    <w:rPr>
      <w:rFonts w:ascii="Calibri" w:eastAsia="Calibri" w:hAnsi="Calibri" w:cs="Times New Roman"/>
      <w:kern w:val="0"/>
      <w:lang w:val="en-US"/>
      <w14:ligatures w14:val="none"/>
    </w:rPr>
  </w:style>
  <w:style w:type="paragraph" w:customStyle="1" w:styleId="VertragEbene7Text">
    <w:name w:val="Vertrag Ebene 7 Text"/>
    <w:basedOn w:val="VertragEbene6Text"/>
    <w:link w:val="VertragEbene7TextZchn"/>
    <w:qFormat/>
    <w:rsid w:val="00143AC6"/>
  </w:style>
  <w:style w:type="character" w:customStyle="1" w:styleId="VertragEbene7TextZchn">
    <w:name w:val="Vertrag Ebene 7 Text Zchn"/>
    <w:link w:val="VertragEbene7Text"/>
    <w:rsid w:val="00143AC6"/>
    <w:rPr>
      <w:rFonts w:ascii="Calibri" w:eastAsia="Calibri" w:hAnsi="Calibri" w:cs="Times New Roman"/>
      <w:kern w:val="0"/>
      <w:lang w:val="en-US"/>
      <w14:ligatures w14:val="none"/>
    </w:rPr>
  </w:style>
  <w:style w:type="paragraph" w:customStyle="1" w:styleId="VertragEbene8Head">
    <w:name w:val="Vertrag Ebene 8 Head"/>
    <w:basedOn w:val="VertragEbene7Head"/>
    <w:next w:val="Normal"/>
    <w:link w:val="VertragEbene8HeadZchn"/>
    <w:qFormat/>
    <w:rsid w:val="00143AC6"/>
    <w:pPr>
      <w:numPr>
        <w:ilvl w:val="7"/>
      </w:numPr>
      <w:outlineLvl w:val="7"/>
    </w:pPr>
  </w:style>
  <w:style w:type="character" w:customStyle="1" w:styleId="VertragEbene8HeadZchn">
    <w:name w:val="Vertrag Ebene 8 Head Zchn"/>
    <w:link w:val="VertragEbene8Head"/>
    <w:rsid w:val="00143AC6"/>
    <w:rPr>
      <w:rFonts w:ascii="Calibri" w:eastAsia="Calibri" w:hAnsi="Calibri" w:cs="Times New Roman"/>
      <w:kern w:val="0"/>
      <w:lang w:val="en-US"/>
      <w14:ligatures w14:val="none"/>
    </w:rPr>
  </w:style>
  <w:style w:type="paragraph" w:customStyle="1" w:styleId="VertragEbene8Text">
    <w:name w:val="Vertrag Ebene 8 Text"/>
    <w:basedOn w:val="VertragEbene7Text"/>
    <w:link w:val="VertragEbene8TextZchn"/>
    <w:qFormat/>
    <w:rsid w:val="00143AC6"/>
    <w:pPr>
      <w:ind w:left="2835"/>
    </w:pPr>
  </w:style>
  <w:style w:type="character" w:customStyle="1" w:styleId="VertragEbene8TextZchn">
    <w:name w:val="Vertrag Ebene 8 Text Zchn"/>
    <w:link w:val="VertragEbene8Text"/>
    <w:rsid w:val="00143AC6"/>
    <w:rPr>
      <w:rFonts w:ascii="Calibri" w:eastAsia="Calibri" w:hAnsi="Calibri" w:cs="Times New Roman"/>
      <w:kern w:val="0"/>
      <w:lang w:val="en-US"/>
      <w14:ligatures w14:val="none"/>
    </w:rPr>
  </w:style>
  <w:style w:type="paragraph" w:customStyle="1" w:styleId="VertragEbene9Head">
    <w:name w:val="Vertrag Ebene 9 Head"/>
    <w:basedOn w:val="VertragEbene8Head"/>
    <w:next w:val="Normal"/>
    <w:link w:val="VertragEbene9HeadZchn"/>
    <w:qFormat/>
    <w:rsid w:val="00143AC6"/>
    <w:pPr>
      <w:numPr>
        <w:ilvl w:val="8"/>
      </w:numPr>
      <w:outlineLvl w:val="8"/>
    </w:pPr>
  </w:style>
  <w:style w:type="character" w:customStyle="1" w:styleId="VertragEbene9HeadZchn">
    <w:name w:val="Vertrag Ebene 9 Head Zchn"/>
    <w:link w:val="VertragEbene9Head"/>
    <w:rsid w:val="00143AC6"/>
    <w:rPr>
      <w:rFonts w:ascii="Calibri" w:eastAsia="Calibri" w:hAnsi="Calibri" w:cs="Times New Roman"/>
      <w:kern w:val="0"/>
      <w:lang w:val="en-US"/>
      <w14:ligatures w14:val="none"/>
    </w:rPr>
  </w:style>
  <w:style w:type="paragraph" w:customStyle="1" w:styleId="VertragEbene9Text">
    <w:name w:val="Vertrag Ebene 9 Text"/>
    <w:basedOn w:val="VertragEbene8Text"/>
    <w:link w:val="VertragEbene9TextZchn"/>
    <w:qFormat/>
    <w:rsid w:val="00143AC6"/>
  </w:style>
  <w:style w:type="character" w:customStyle="1" w:styleId="VertragEbene9TextZchn">
    <w:name w:val="Vertrag Ebene 9 Text Zchn"/>
    <w:link w:val="VertragEbene9Text"/>
    <w:rsid w:val="00143AC6"/>
    <w:rPr>
      <w:rFonts w:ascii="Calibri" w:eastAsia="Calibri" w:hAnsi="Calibri" w:cs="Times New Roman"/>
      <w:kern w:val="0"/>
      <w:lang w:val="en-US"/>
      <w14:ligatures w14:val="none"/>
    </w:rPr>
  </w:style>
  <w:style w:type="paragraph" w:customStyle="1" w:styleId="Aufzhlung1">
    <w:name w:val="Aufzählung_1"/>
    <w:basedOn w:val="Normal"/>
    <w:link w:val="Aufzhlung1Zchn"/>
    <w:qFormat/>
    <w:rsid w:val="00143AC6"/>
    <w:pPr>
      <w:numPr>
        <w:numId w:val="18"/>
      </w:numPr>
      <w:spacing w:before="120" w:after="240" w:line="320" w:lineRule="atLeast"/>
      <w:jc w:val="both"/>
    </w:pPr>
    <w:rPr>
      <w:rFonts w:ascii="Calibri" w:hAnsi="Calibri"/>
      <w:kern w:val="0"/>
      <w14:ligatures w14:val="none"/>
    </w:rPr>
  </w:style>
  <w:style w:type="character" w:customStyle="1" w:styleId="Aufzhlung1Zchn">
    <w:name w:val="Aufzählung_1 Zchn"/>
    <w:basedOn w:val="DefaultParagraphFont"/>
    <w:link w:val="Aufzhlung1"/>
    <w:rsid w:val="00143AC6"/>
    <w:rPr>
      <w:rFonts w:ascii="Calibri" w:hAnsi="Calibri"/>
      <w:kern w:val="0"/>
      <w:lang w:val="en-US"/>
      <w14:ligatures w14:val="none"/>
    </w:rPr>
  </w:style>
  <w:style w:type="paragraph" w:customStyle="1" w:styleId="Aufzhlung2">
    <w:name w:val="Aufzählung_2"/>
    <w:basedOn w:val="Aufzhlung1"/>
    <w:link w:val="Aufzhlung2Zchn"/>
    <w:qFormat/>
    <w:rsid w:val="00143AC6"/>
    <w:pPr>
      <w:numPr>
        <w:ilvl w:val="1"/>
      </w:numPr>
    </w:pPr>
  </w:style>
  <w:style w:type="character" w:customStyle="1" w:styleId="Aufzhlung2Zchn">
    <w:name w:val="Aufzählung_2 Zchn"/>
    <w:basedOn w:val="Aufzhlung1Zchn"/>
    <w:link w:val="Aufzhlung2"/>
    <w:rsid w:val="00143AC6"/>
    <w:rPr>
      <w:rFonts w:ascii="Calibri" w:hAnsi="Calibri"/>
      <w:kern w:val="0"/>
      <w:lang w:val="en-US"/>
      <w14:ligatures w14:val="none"/>
    </w:rPr>
  </w:style>
  <w:style w:type="paragraph" w:customStyle="1" w:styleId="Aufzhlung3">
    <w:name w:val="Aufzählung_3"/>
    <w:basedOn w:val="Aufzhlung2"/>
    <w:link w:val="Aufzhlung3Zchn"/>
    <w:qFormat/>
    <w:rsid w:val="00143AC6"/>
    <w:pPr>
      <w:numPr>
        <w:ilvl w:val="2"/>
      </w:numPr>
    </w:pPr>
  </w:style>
  <w:style w:type="character" w:customStyle="1" w:styleId="Aufzhlung3Zchn">
    <w:name w:val="Aufzählung_3 Zchn"/>
    <w:basedOn w:val="Aufzhlung2Zchn"/>
    <w:link w:val="Aufzhlung3"/>
    <w:rsid w:val="00143AC6"/>
    <w:rPr>
      <w:rFonts w:ascii="Calibri" w:hAnsi="Calibri"/>
      <w:kern w:val="0"/>
      <w:lang w:val="en-US"/>
      <w14:ligatures w14:val="none"/>
    </w:rPr>
  </w:style>
  <w:style w:type="paragraph" w:customStyle="1" w:styleId="Aufzhlung4">
    <w:name w:val="Aufzählung_4"/>
    <w:basedOn w:val="Aufzhlung3"/>
    <w:link w:val="Aufzhlung4Zchn"/>
    <w:qFormat/>
    <w:rsid w:val="00143AC6"/>
    <w:pPr>
      <w:numPr>
        <w:ilvl w:val="3"/>
      </w:numPr>
    </w:pPr>
  </w:style>
  <w:style w:type="character" w:customStyle="1" w:styleId="Aufzhlung4Zchn">
    <w:name w:val="Aufzählung_4 Zchn"/>
    <w:basedOn w:val="Aufzhlung3Zchn"/>
    <w:link w:val="Aufzhlung4"/>
    <w:rsid w:val="00143AC6"/>
    <w:rPr>
      <w:rFonts w:ascii="Calibri" w:hAnsi="Calibri"/>
      <w:kern w:val="0"/>
      <w:lang w:val="en-US"/>
      <w14:ligatures w14:val="none"/>
    </w:rPr>
  </w:style>
  <w:style w:type="paragraph" w:customStyle="1" w:styleId="Aufzhlung5">
    <w:name w:val="Aufzählung_5"/>
    <w:basedOn w:val="Aufzhlung4"/>
    <w:link w:val="Aufzhlung5Zchn"/>
    <w:qFormat/>
    <w:rsid w:val="00143AC6"/>
    <w:pPr>
      <w:numPr>
        <w:ilvl w:val="4"/>
      </w:numPr>
    </w:pPr>
  </w:style>
  <w:style w:type="character" w:customStyle="1" w:styleId="Aufzhlung5Zchn">
    <w:name w:val="Aufzählung_5 Zchn"/>
    <w:basedOn w:val="Aufzhlung4Zchn"/>
    <w:link w:val="Aufzhlung5"/>
    <w:rsid w:val="00143AC6"/>
    <w:rPr>
      <w:rFonts w:ascii="Calibri" w:hAnsi="Calibri"/>
      <w:kern w:val="0"/>
      <w:lang w:val="en-US"/>
      <w14:ligatures w14:val="none"/>
    </w:rPr>
  </w:style>
  <w:style w:type="paragraph" w:customStyle="1" w:styleId="Aufzhlung6">
    <w:name w:val="Aufzählung_6"/>
    <w:basedOn w:val="Aufzhlung5"/>
    <w:link w:val="Aufzhlung6Zchn"/>
    <w:qFormat/>
    <w:rsid w:val="00143AC6"/>
    <w:pPr>
      <w:numPr>
        <w:ilvl w:val="5"/>
      </w:numPr>
    </w:pPr>
  </w:style>
  <w:style w:type="character" w:customStyle="1" w:styleId="Aufzhlung6Zchn">
    <w:name w:val="Aufzählung_6 Zchn"/>
    <w:basedOn w:val="Aufzhlung5Zchn"/>
    <w:link w:val="Aufzhlung6"/>
    <w:rsid w:val="00143AC6"/>
    <w:rPr>
      <w:rFonts w:ascii="Calibri" w:hAnsi="Calibri"/>
      <w:kern w:val="0"/>
      <w:lang w:val="en-US"/>
      <w14:ligatures w14:val="none"/>
    </w:rPr>
  </w:style>
  <w:style w:type="paragraph" w:customStyle="1" w:styleId="Aufzhlung7">
    <w:name w:val="Aufzählung_7"/>
    <w:basedOn w:val="Aufzhlung6"/>
    <w:link w:val="Aufzhlung7Zchn"/>
    <w:qFormat/>
    <w:rsid w:val="00143AC6"/>
    <w:pPr>
      <w:numPr>
        <w:ilvl w:val="6"/>
      </w:numPr>
    </w:pPr>
  </w:style>
  <w:style w:type="character" w:customStyle="1" w:styleId="Aufzhlung7Zchn">
    <w:name w:val="Aufzählung_7 Zchn"/>
    <w:basedOn w:val="Aufzhlung6Zchn"/>
    <w:link w:val="Aufzhlung7"/>
    <w:rsid w:val="00143AC6"/>
    <w:rPr>
      <w:rFonts w:ascii="Calibri" w:hAnsi="Calibri"/>
      <w:kern w:val="0"/>
      <w:lang w:val="en-US"/>
      <w14:ligatures w14:val="none"/>
    </w:rPr>
  </w:style>
  <w:style w:type="paragraph" w:customStyle="1" w:styleId="Aufzhlung8">
    <w:name w:val="Aufzählung_8"/>
    <w:basedOn w:val="Aufzhlung7"/>
    <w:link w:val="Aufzhlung8Zchn"/>
    <w:qFormat/>
    <w:rsid w:val="00143AC6"/>
    <w:pPr>
      <w:numPr>
        <w:ilvl w:val="7"/>
      </w:numPr>
    </w:pPr>
  </w:style>
  <w:style w:type="character" w:customStyle="1" w:styleId="Aufzhlung8Zchn">
    <w:name w:val="Aufzählung_8 Zchn"/>
    <w:basedOn w:val="Aufzhlung7Zchn"/>
    <w:link w:val="Aufzhlung8"/>
    <w:rsid w:val="00143AC6"/>
    <w:rPr>
      <w:rFonts w:ascii="Calibri" w:hAnsi="Calibri"/>
      <w:kern w:val="0"/>
      <w:lang w:val="en-US"/>
      <w14:ligatures w14:val="none"/>
    </w:rPr>
  </w:style>
  <w:style w:type="paragraph" w:customStyle="1" w:styleId="Aufzhlung9">
    <w:name w:val="Aufzählung_9"/>
    <w:basedOn w:val="Aufzhlung8"/>
    <w:link w:val="Aufzhlung9Zchn"/>
    <w:qFormat/>
    <w:rsid w:val="00143AC6"/>
    <w:pPr>
      <w:numPr>
        <w:ilvl w:val="8"/>
      </w:numPr>
    </w:pPr>
  </w:style>
  <w:style w:type="character" w:customStyle="1" w:styleId="Aufzhlung9Zchn">
    <w:name w:val="Aufzählung_9 Zchn"/>
    <w:basedOn w:val="Aufzhlung8Zchn"/>
    <w:link w:val="Aufzhlung9"/>
    <w:rsid w:val="00143AC6"/>
    <w:rPr>
      <w:rFonts w:ascii="Calibri" w:hAnsi="Calibri"/>
      <w:kern w:val="0"/>
      <w:lang w:val="en-US"/>
      <w14:ligatures w14:val="none"/>
    </w:rPr>
  </w:style>
  <w:style w:type="paragraph" w:customStyle="1" w:styleId="RichtlinieEbene1Head">
    <w:name w:val="Richtlinie Ebene 1 Head"/>
    <w:basedOn w:val="Normal"/>
    <w:next w:val="Normal"/>
    <w:qFormat/>
    <w:rsid w:val="00143AC6"/>
    <w:pPr>
      <w:keepNext/>
      <w:numPr>
        <w:numId w:val="27"/>
      </w:numPr>
      <w:spacing w:before="120" w:after="240" w:line="320" w:lineRule="atLeast"/>
      <w:jc w:val="both"/>
      <w:outlineLvl w:val="0"/>
    </w:pPr>
    <w:rPr>
      <w:rFonts w:ascii="Calibri" w:eastAsia="Calibri" w:hAnsi="Calibri" w:cs="Times New Roman"/>
      <w:b/>
      <w:kern w:val="0"/>
      <w14:ligatures w14:val="none"/>
    </w:rPr>
  </w:style>
  <w:style w:type="paragraph" w:customStyle="1" w:styleId="RichtlinieEbene1Text">
    <w:name w:val="Richtlinie Ebene 1 Text"/>
    <w:basedOn w:val="Normal"/>
    <w:link w:val="RichtlinieEbene1TextZchn"/>
    <w:qFormat/>
    <w:rsid w:val="00143AC6"/>
    <w:pPr>
      <w:spacing w:before="120" w:after="240" w:line="320" w:lineRule="atLeast"/>
      <w:ind w:left="567"/>
      <w:jc w:val="both"/>
    </w:pPr>
    <w:rPr>
      <w:rFonts w:ascii="Calibri" w:hAnsi="Calibri"/>
      <w:kern w:val="0"/>
      <w14:ligatures w14:val="none"/>
    </w:rPr>
  </w:style>
  <w:style w:type="character" w:customStyle="1" w:styleId="RichtlinieEbene1TextZchn">
    <w:name w:val="Richtlinie Ebene 1 Text Zchn"/>
    <w:basedOn w:val="DefaultParagraphFont"/>
    <w:link w:val="RichtlinieEbene1Text"/>
    <w:rsid w:val="00143AC6"/>
    <w:rPr>
      <w:rFonts w:ascii="Calibri" w:hAnsi="Calibri"/>
      <w:kern w:val="0"/>
      <w:lang w:val="en-US"/>
      <w14:ligatures w14:val="none"/>
    </w:rPr>
  </w:style>
  <w:style w:type="paragraph" w:customStyle="1" w:styleId="RichtlinieEbene2Head">
    <w:name w:val="Richtlinie Ebene 2 Head"/>
    <w:basedOn w:val="RichtlinieEbene1Head"/>
    <w:next w:val="Normal"/>
    <w:qFormat/>
    <w:rsid w:val="00143AC6"/>
    <w:pPr>
      <w:numPr>
        <w:ilvl w:val="1"/>
      </w:numPr>
      <w:outlineLvl w:val="1"/>
    </w:pPr>
  </w:style>
  <w:style w:type="paragraph" w:customStyle="1" w:styleId="RichtlinieEbene2Text">
    <w:name w:val="Richtlinie Ebene 2 Text"/>
    <w:basedOn w:val="RichtlinieEbene1Text"/>
    <w:link w:val="RichtlinieEbene2TextZchn"/>
    <w:rsid w:val="00143AC6"/>
  </w:style>
  <w:style w:type="character" w:customStyle="1" w:styleId="RichtlinieEbene2TextZchn">
    <w:name w:val="Richtlinie Ebene 2 Text Zchn"/>
    <w:basedOn w:val="RichtlinieEbene1TextZchn"/>
    <w:link w:val="RichtlinieEbene2Text"/>
    <w:rsid w:val="00143AC6"/>
    <w:rPr>
      <w:rFonts w:ascii="Calibri" w:hAnsi="Calibri"/>
      <w:kern w:val="0"/>
      <w:lang w:val="en-US"/>
      <w14:ligatures w14:val="none"/>
    </w:rPr>
  </w:style>
  <w:style w:type="paragraph" w:customStyle="1" w:styleId="RichtlinieEbene3Head">
    <w:name w:val="Richtlinie Ebene 3 Head"/>
    <w:basedOn w:val="RichtlinieEbene2Head"/>
    <w:next w:val="Normal"/>
    <w:link w:val="RichtlinieEbene3HeadZchn"/>
    <w:qFormat/>
    <w:rsid w:val="00143AC6"/>
    <w:pPr>
      <w:numPr>
        <w:ilvl w:val="2"/>
      </w:numPr>
      <w:outlineLvl w:val="2"/>
    </w:pPr>
  </w:style>
  <w:style w:type="character" w:customStyle="1" w:styleId="RichtlinieEbene3HeadZchn">
    <w:name w:val="Richtlinie Ebene 3 Head Zchn"/>
    <w:link w:val="RichtlinieEbene3Head"/>
    <w:rsid w:val="00143AC6"/>
    <w:rPr>
      <w:rFonts w:ascii="Calibri" w:eastAsia="Calibri" w:hAnsi="Calibri" w:cs="Times New Roman"/>
      <w:b/>
      <w:kern w:val="0"/>
      <w:lang w:val="en-US"/>
      <w14:ligatures w14:val="none"/>
    </w:rPr>
  </w:style>
  <w:style w:type="paragraph" w:customStyle="1" w:styleId="RichtlinieEbene3Text">
    <w:name w:val="Richtlinie Ebene 3 Text"/>
    <w:basedOn w:val="RichtlinieEbene2Text"/>
    <w:link w:val="RichtlinieEbene3TextZchn"/>
    <w:rsid w:val="00143AC6"/>
  </w:style>
  <w:style w:type="character" w:customStyle="1" w:styleId="RichtlinieEbene3TextZchn">
    <w:name w:val="Richtlinie Ebene 3 Text Zchn"/>
    <w:basedOn w:val="RichtlinieEbene2TextZchn"/>
    <w:link w:val="RichtlinieEbene3Text"/>
    <w:rsid w:val="00143AC6"/>
    <w:rPr>
      <w:rFonts w:ascii="Calibri" w:hAnsi="Calibri"/>
      <w:kern w:val="0"/>
      <w:lang w:val="en-US"/>
      <w14:ligatures w14:val="none"/>
    </w:rPr>
  </w:style>
  <w:style w:type="paragraph" w:customStyle="1" w:styleId="RichtlinieEbene4Head">
    <w:name w:val="Richtlinie Ebene 4 Head"/>
    <w:basedOn w:val="RichtlinieEbene3Head"/>
    <w:next w:val="Normal"/>
    <w:qFormat/>
    <w:rsid w:val="00143AC6"/>
    <w:pPr>
      <w:numPr>
        <w:ilvl w:val="3"/>
      </w:numPr>
      <w:outlineLvl w:val="3"/>
    </w:pPr>
    <w:rPr>
      <w:b w:val="0"/>
    </w:rPr>
  </w:style>
  <w:style w:type="paragraph" w:customStyle="1" w:styleId="RichtlinieEbene4Text">
    <w:name w:val="Richtlinie Ebene 4 Text"/>
    <w:basedOn w:val="RichtlinieEbene3Text"/>
    <w:link w:val="RichtlinieEbene4TextZchn"/>
    <w:rsid w:val="00143AC6"/>
    <w:pPr>
      <w:ind w:left="1134"/>
    </w:pPr>
  </w:style>
  <w:style w:type="character" w:customStyle="1" w:styleId="RichtlinieEbene4TextZchn">
    <w:name w:val="Richtlinie Ebene 4 Text Zchn"/>
    <w:basedOn w:val="RichtlinieEbene3TextZchn"/>
    <w:link w:val="RichtlinieEbene4Text"/>
    <w:rsid w:val="00143AC6"/>
    <w:rPr>
      <w:rFonts w:ascii="Calibri" w:hAnsi="Calibri"/>
      <w:kern w:val="0"/>
      <w:lang w:val="en-US"/>
      <w14:ligatures w14:val="none"/>
    </w:rPr>
  </w:style>
  <w:style w:type="paragraph" w:customStyle="1" w:styleId="RichtlinieEbene5Head">
    <w:name w:val="Richtlinie Ebene 5 Head"/>
    <w:basedOn w:val="RichtlinieEbene4Head"/>
    <w:next w:val="Normal"/>
    <w:qFormat/>
    <w:rsid w:val="00143AC6"/>
    <w:pPr>
      <w:numPr>
        <w:ilvl w:val="4"/>
      </w:numPr>
      <w:outlineLvl w:val="4"/>
    </w:pPr>
  </w:style>
  <w:style w:type="paragraph" w:customStyle="1" w:styleId="RichtlinieEbene5Text">
    <w:name w:val="Richtlinie Ebene 5 Text"/>
    <w:basedOn w:val="RichtlinieEbene4Text"/>
    <w:link w:val="RichtlinieEbene5TextZchn"/>
    <w:rsid w:val="00143AC6"/>
    <w:pPr>
      <w:ind w:left="1701"/>
    </w:pPr>
  </w:style>
  <w:style w:type="character" w:customStyle="1" w:styleId="RichtlinieEbene5TextZchn">
    <w:name w:val="Richtlinie Ebene 5 Text Zchn"/>
    <w:basedOn w:val="RichtlinieEbene4TextZchn"/>
    <w:link w:val="RichtlinieEbene5Text"/>
    <w:rsid w:val="00143AC6"/>
    <w:rPr>
      <w:rFonts w:ascii="Calibri" w:hAnsi="Calibri"/>
      <w:kern w:val="0"/>
      <w:lang w:val="en-US"/>
      <w14:ligatures w14:val="none"/>
    </w:rPr>
  </w:style>
  <w:style w:type="paragraph" w:customStyle="1" w:styleId="RichtlinieEbene6Head">
    <w:name w:val="Richtlinie Ebene 6 Head"/>
    <w:basedOn w:val="RichtlinieEbene5Head"/>
    <w:next w:val="Normal"/>
    <w:qFormat/>
    <w:rsid w:val="00143AC6"/>
    <w:pPr>
      <w:numPr>
        <w:ilvl w:val="5"/>
      </w:numPr>
      <w:outlineLvl w:val="5"/>
    </w:pPr>
  </w:style>
  <w:style w:type="paragraph" w:customStyle="1" w:styleId="RichtlinieEbene6Text">
    <w:name w:val="Richtlinie Ebene 6 Text"/>
    <w:basedOn w:val="RichtlinieEbene5Text"/>
    <w:link w:val="RichtlinieEbene6TextZchn"/>
    <w:rsid w:val="00143AC6"/>
  </w:style>
  <w:style w:type="character" w:customStyle="1" w:styleId="RichtlinieEbene6TextZchn">
    <w:name w:val="Richtlinie Ebene 6 Text Zchn"/>
    <w:basedOn w:val="RichtlinieEbene5TextZchn"/>
    <w:link w:val="RichtlinieEbene6Text"/>
    <w:rsid w:val="00143AC6"/>
    <w:rPr>
      <w:rFonts w:ascii="Calibri" w:hAnsi="Calibri"/>
      <w:kern w:val="0"/>
      <w:lang w:val="en-US"/>
      <w14:ligatures w14:val="none"/>
    </w:rPr>
  </w:style>
  <w:style w:type="paragraph" w:customStyle="1" w:styleId="RichtlinieEbene7Head">
    <w:name w:val="Richtlinie Ebene 7 Head"/>
    <w:basedOn w:val="RichtlinieEbene6Head"/>
    <w:next w:val="Normal"/>
    <w:qFormat/>
    <w:rsid w:val="00143AC6"/>
    <w:pPr>
      <w:numPr>
        <w:ilvl w:val="6"/>
      </w:numPr>
      <w:outlineLvl w:val="6"/>
    </w:pPr>
  </w:style>
  <w:style w:type="paragraph" w:customStyle="1" w:styleId="RichtlinieEbene7Text">
    <w:name w:val="Richtlinie Ebene 7 Text"/>
    <w:basedOn w:val="RichtlinieEbene6Text"/>
    <w:link w:val="RichtlinieEbene7TextZchn"/>
    <w:rsid w:val="00143AC6"/>
    <w:pPr>
      <w:ind w:left="2268"/>
    </w:pPr>
  </w:style>
  <w:style w:type="character" w:customStyle="1" w:styleId="RichtlinieEbene7TextZchn">
    <w:name w:val="Richtlinie Ebene 7 Text Zchn"/>
    <w:basedOn w:val="RichtlinieEbene6TextZchn"/>
    <w:link w:val="RichtlinieEbene7Text"/>
    <w:rsid w:val="00143AC6"/>
    <w:rPr>
      <w:rFonts w:ascii="Calibri" w:hAnsi="Calibri"/>
      <w:kern w:val="0"/>
      <w:lang w:val="en-US"/>
      <w14:ligatures w14:val="none"/>
    </w:rPr>
  </w:style>
  <w:style w:type="paragraph" w:customStyle="1" w:styleId="RichtlinieEbene8Head">
    <w:name w:val="Richtlinie Ebene 8 Head"/>
    <w:basedOn w:val="RichtlinieEbene7Head"/>
    <w:next w:val="Normal"/>
    <w:qFormat/>
    <w:rsid w:val="00143AC6"/>
    <w:pPr>
      <w:numPr>
        <w:ilvl w:val="7"/>
      </w:numPr>
      <w:outlineLvl w:val="7"/>
    </w:pPr>
  </w:style>
  <w:style w:type="paragraph" w:customStyle="1" w:styleId="RichtlinieEbene8Text">
    <w:name w:val="Richtlinie Ebene 8 Text"/>
    <w:basedOn w:val="RichtlinieEbene7Text"/>
    <w:link w:val="RichtlinieEbene8TextZchn"/>
    <w:rsid w:val="00143AC6"/>
  </w:style>
  <w:style w:type="character" w:customStyle="1" w:styleId="RichtlinieEbene8TextZchn">
    <w:name w:val="Richtlinie Ebene 8 Text Zchn"/>
    <w:basedOn w:val="RichtlinieEbene7TextZchn"/>
    <w:link w:val="RichtlinieEbene8Text"/>
    <w:rsid w:val="00143AC6"/>
    <w:rPr>
      <w:rFonts w:ascii="Calibri" w:hAnsi="Calibri"/>
      <w:kern w:val="0"/>
      <w:lang w:val="en-US"/>
      <w14:ligatures w14:val="none"/>
    </w:rPr>
  </w:style>
  <w:style w:type="paragraph" w:customStyle="1" w:styleId="RichtlinieEbene9Head">
    <w:name w:val="Richtlinie Ebene 9 Head"/>
    <w:basedOn w:val="RichtlinieEbene8Head"/>
    <w:next w:val="Normal"/>
    <w:qFormat/>
    <w:rsid w:val="00143AC6"/>
    <w:pPr>
      <w:numPr>
        <w:ilvl w:val="8"/>
      </w:numPr>
      <w:tabs>
        <w:tab w:val="num" w:pos="360"/>
      </w:tabs>
      <w:outlineLvl w:val="8"/>
    </w:pPr>
  </w:style>
  <w:style w:type="paragraph" w:customStyle="1" w:styleId="RichtlinieEbene9Text">
    <w:name w:val="Richtlinie Ebene 9 Text"/>
    <w:basedOn w:val="RichtlinieEbene8Text"/>
    <w:link w:val="RichtlinieEbene9TextZchn"/>
    <w:rsid w:val="00143AC6"/>
  </w:style>
  <w:style w:type="character" w:customStyle="1" w:styleId="RichtlinieEbene9TextZchn">
    <w:name w:val="Richtlinie Ebene 9 Text Zchn"/>
    <w:basedOn w:val="RichtlinieEbene8TextZchn"/>
    <w:link w:val="RichtlinieEbene9Text"/>
    <w:rsid w:val="00143AC6"/>
    <w:rPr>
      <w:rFonts w:ascii="Calibri" w:hAnsi="Calibri"/>
      <w:kern w:val="0"/>
      <w:lang w:val="en-US"/>
      <w14:ligatures w14:val="none"/>
    </w:rPr>
  </w:style>
  <w:style w:type="character" w:customStyle="1" w:styleId="Heading1Char">
    <w:name w:val="Heading 1 Char"/>
    <w:basedOn w:val="DefaultParagraphFont"/>
    <w:link w:val="Heading1"/>
    <w:uiPriority w:val="9"/>
    <w:rsid w:val="00741E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1E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1E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1E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1E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1E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E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E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E3F"/>
    <w:rPr>
      <w:rFonts w:eastAsiaTheme="majorEastAsia" w:cstheme="majorBidi"/>
      <w:color w:val="272727" w:themeColor="text1" w:themeTint="D8"/>
    </w:rPr>
  </w:style>
  <w:style w:type="paragraph" w:styleId="Title">
    <w:name w:val="Title"/>
    <w:basedOn w:val="Normal"/>
    <w:next w:val="Normal"/>
    <w:link w:val="TitleChar"/>
    <w:uiPriority w:val="10"/>
    <w:qFormat/>
    <w:rsid w:val="00741E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E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E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E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E3F"/>
    <w:pPr>
      <w:spacing w:before="160"/>
      <w:jc w:val="center"/>
    </w:pPr>
    <w:rPr>
      <w:i/>
      <w:iCs/>
      <w:color w:val="404040" w:themeColor="text1" w:themeTint="BF"/>
    </w:rPr>
  </w:style>
  <w:style w:type="character" w:customStyle="1" w:styleId="QuoteChar">
    <w:name w:val="Quote Char"/>
    <w:basedOn w:val="DefaultParagraphFont"/>
    <w:link w:val="Quote"/>
    <w:uiPriority w:val="29"/>
    <w:rsid w:val="00741E3F"/>
    <w:rPr>
      <w:i/>
      <w:iCs/>
      <w:color w:val="404040" w:themeColor="text1" w:themeTint="BF"/>
    </w:rPr>
  </w:style>
  <w:style w:type="paragraph" w:styleId="ListParagraph">
    <w:name w:val="List Paragraph"/>
    <w:aliases w:val="Paragraphe_DAT,Use Case List Paragraph,Bull - Bullet niveau 1,Niveau1,ARS Puces,lp1,Bullet List Paragraph,Sidebar List,Equipment,List_TIS,Figure_name,Numbered Indented Text,List Paragraph1,List Paragraph11,b1,Number_1"/>
    <w:basedOn w:val="Normal"/>
    <w:link w:val="ListParagraphChar"/>
    <w:uiPriority w:val="34"/>
    <w:qFormat/>
    <w:rsid w:val="00741E3F"/>
    <w:pPr>
      <w:ind w:left="720"/>
      <w:contextualSpacing/>
    </w:pPr>
  </w:style>
  <w:style w:type="character" w:styleId="IntenseEmphasis">
    <w:name w:val="Intense Emphasis"/>
    <w:basedOn w:val="DefaultParagraphFont"/>
    <w:uiPriority w:val="21"/>
    <w:qFormat/>
    <w:rsid w:val="00741E3F"/>
    <w:rPr>
      <w:i/>
      <w:iCs/>
      <w:color w:val="0F4761" w:themeColor="accent1" w:themeShade="BF"/>
    </w:rPr>
  </w:style>
  <w:style w:type="paragraph" w:styleId="IntenseQuote">
    <w:name w:val="Intense Quote"/>
    <w:basedOn w:val="Normal"/>
    <w:next w:val="Normal"/>
    <w:link w:val="IntenseQuoteChar"/>
    <w:uiPriority w:val="30"/>
    <w:qFormat/>
    <w:rsid w:val="00741E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1E3F"/>
    <w:rPr>
      <w:i/>
      <w:iCs/>
      <w:color w:val="0F4761" w:themeColor="accent1" w:themeShade="BF"/>
    </w:rPr>
  </w:style>
  <w:style w:type="character" w:styleId="IntenseReference">
    <w:name w:val="Intense Reference"/>
    <w:basedOn w:val="DefaultParagraphFont"/>
    <w:uiPriority w:val="32"/>
    <w:qFormat/>
    <w:rsid w:val="00741E3F"/>
    <w:rPr>
      <w:b/>
      <w:bCs/>
      <w:smallCaps/>
      <w:color w:val="0F4761" w:themeColor="accent1" w:themeShade="BF"/>
      <w:spacing w:val="5"/>
    </w:rPr>
  </w:style>
  <w:style w:type="character" w:styleId="Hyperlink">
    <w:name w:val="Hyperlink"/>
    <w:basedOn w:val="DefaultParagraphFont"/>
    <w:uiPriority w:val="99"/>
    <w:unhideWhenUsed/>
    <w:rsid w:val="00741E3F"/>
    <w:rPr>
      <w:color w:val="467886" w:themeColor="hyperlink"/>
      <w:u w:val="single"/>
    </w:rPr>
  </w:style>
  <w:style w:type="character" w:styleId="UnresolvedMention">
    <w:name w:val="Unresolved Mention"/>
    <w:basedOn w:val="DefaultParagraphFont"/>
    <w:uiPriority w:val="99"/>
    <w:semiHidden/>
    <w:unhideWhenUsed/>
    <w:rsid w:val="00741E3F"/>
    <w:rPr>
      <w:color w:val="605E5C"/>
      <w:shd w:val="clear" w:color="auto" w:fill="E1DFDD"/>
    </w:rPr>
  </w:style>
  <w:style w:type="character" w:styleId="CommentReference">
    <w:name w:val="annotation reference"/>
    <w:basedOn w:val="DefaultParagraphFont"/>
    <w:uiPriority w:val="99"/>
    <w:semiHidden/>
    <w:unhideWhenUsed/>
    <w:rsid w:val="009D1937"/>
    <w:rPr>
      <w:sz w:val="16"/>
      <w:szCs w:val="16"/>
    </w:rPr>
  </w:style>
  <w:style w:type="paragraph" w:styleId="CommentText">
    <w:name w:val="annotation text"/>
    <w:basedOn w:val="Normal"/>
    <w:link w:val="CommentTextChar"/>
    <w:uiPriority w:val="99"/>
    <w:unhideWhenUsed/>
    <w:rsid w:val="009D1937"/>
    <w:pPr>
      <w:spacing w:line="240" w:lineRule="auto"/>
    </w:pPr>
    <w:rPr>
      <w:sz w:val="20"/>
      <w:szCs w:val="20"/>
    </w:rPr>
  </w:style>
  <w:style w:type="character" w:customStyle="1" w:styleId="CommentTextChar">
    <w:name w:val="Comment Text Char"/>
    <w:basedOn w:val="DefaultParagraphFont"/>
    <w:link w:val="CommentText"/>
    <w:uiPriority w:val="99"/>
    <w:rsid w:val="009D1937"/>
    <w:rPr>
      <w:sz w:val="20"/>
      <w:szCs w:val="20"/>
    </w:rPr>
  </w:style>
  <w:style w:type="paragraph" w:styleId="CommentSubject">
    <w:name w:val="annotation subject"/>
    <w:basedOn w:val="CommentText"/>
    <w:next w:val="CommentText"/>
    <w:link w:val="CommentSubjectChar"/>
    <w:uiPriority w:val="99"/>
    <w:semiHidden/>
    <w:unhideWhenUsed/>
    <w:rsid w:val="009D1937"/>
    <w:rPr>
      <w:b/>
      <w:bCs/>
    </w:rPr>
  </w:style>
  <w:style w:type="character" w:customStyle="1" w:styleId="CommentSubjectChar">
    <w:name w:val="Comment Subject Char"/>
    <w:basedOn w:val="CommentTextChar"/>
    <w:link w:val="CommentSubject"/>
    <w:uiPriority w:val="99"/>
    <w:semiHidden/>
    <w:rsid w:val="009D1937"/>
    <w:rPr>
      <w:b/>
      <w:bCs/>
      <w:sz w:val="20"/>
      <w:szCs w:val="20"/>
    </w:rPr>
  </w:style>
  <w:style w:type="paragraph" w:styleId="Revision">
    <w:name w:val="Revision"/>
    <w:hidden/>
    <w:uiPriority w:val="99"/>
    <w:semiHidden/>
    <w:rsid w:val="00A0045D"/>
    <w:pPr>
      <w:spacing w:after="0" w:line="240" w:lineRule="auto"/>
    </w:pPr>
  </w:style>
  <w:style w:type="table" w:styleId="TableGrid">
    <w:name w:val="Table Grid"/>
    <w:basedOn w:val="TableNormal"/>
    <w:uiPriority w:val="39"/>
    <w:rsid w:val="00770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5E5C"/>
    <w:pPr>
      <w:tabs>
        <w:tab w:val="center" w:pos="4536"/>
        <w:tab w:val="right" w:pos="9072"/>
      </w:tabs>
      <w:spacing w:after="0" w:line="240" w:lineRule="auto"/>
    </w:pPr>
  </w:style>
  <w:style w:type="character" w:customStyle="1" w:styleId="HeaderChar">
    <w:name w:val="Header Char"/>
    <w:basedOn w:val="DefaultParagraphFont"/>
    <w:link w:val="Header"/>
    <w:uiPriority w:val="99"/>
    <w:rsid w:val="00CA5E5C"/>
  </w:style>
  <w:style w:type="paragraph" w:styleId="Footer">
    <w:name w:val="footer"/>
    <w:basedOn w:val="Normal"/>
    <w:link w:val="FooterChar"/>
    <w:uiPriority w:val="99"/>
    <w:unhideWhenUsed/>
    <w:rsid w:val="00CA5E5C"/>
    <w:pPr>
      <w:tabs>
        <w:tab w:val="center" w:pos="4536"/>
        <w:tab w:val="right" w:pos="9072"/>
      </w:tabs>
      <w:spacing w:after="0" w:line="240" w:lineRule="auto"/>
    </w:pPr>
  </w:style>
  <w:style w:type="character" w:customStyle="1" w:styleId="FooterChar">
    <w:name w:val="Footer Char"/>
    <w:basedOn w:val="DefaultParagraphFont"/>
    <w:link w:val="Footer"/>
    <w:uiPriority w:val="99"/>
    <w:rsid w:val="00CA5E5C"/>
  </w:style>
  <w:style w:type="character" w:customStyle="1" w:styleId="normaltextrun">
    <w:name w:val="normaltextrun"/>
    <w:basedOn w:val="DefaultParagraphFont"/>
    <w:rsid w:val="000C2D01"/>
  </w:style>
  <w:style w:type="character" w:customStyle="1" w:styleId="ListParagraphChar">
    <w:name w:val="List Paragraph Char"/>
    <w:aliases w:val="Paragraphe_DAT Char,Use Case List Paragraph Char,Bull - Bullet niveau 1 Char,Niveau1 Char,ARS Puces Char,lp1 Char,Bullet List Paragraph Char,Sidebar List Char,Equipment Char,List_TIS Char,Figure_name Char,Numbered Indented Text Char"/>
    <w:basedOn w:val="DefaultParagraphFont"/>
    <w:link w:val="ListParagraph"/>
    <w:uiPriority w:val="34"/>
    <w:qFormat/>
    <w:rsid w:val="0043246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400326">
      <w:bodyDiv w:val="1"/>
      <w:marLeft w:val="0"/>
      <w:marRight w:val="0"/>
      <w:marTop w:val="0"/>
      <w:marBottom w:val="0"/>
      <w:divBdr>
        <w:top w:val="none" w:sz="0" w:space="0" w:color="auto"/>
        <w:left w:val="none" w:sz="0" w:space="0" w:color="auto"/>
        <w:bottom w:val="none" w:sz="0" w:space="0" w:color="auto"/>
        <w:right w:val="none" w:sz="0" w:space="0" w:color="auto"/>
      </w:divBdr>
    </w:div>
    <w:div w:id="592057695">
      <w:bodyDiv w:val="1"/>
      <w:marLeft w:val="0"/>
      <w:marRight w:val="0"/>
      <w:marTop w:val="0"/>
      <w:marBottom w:val="0"/>
      <w:divBdr>
        <w:top w:val="none" w:sz="0" w:space="0" w:color="auto"/>
        <w:left w:val="none" w:sz="0" w:space="0" w:color="auto"/>
        <w:bottom w:val="none" w:sz="0" w:space="0" w:color="auto"/>
        <w:right w:val="none" w:sz="0" w:space="0" w:color="auto"/>
      </w:divBdr>
    </w:div>
    <w:div w:id="1459758973">
      <w:bodyDiv w:val="1"/>
      <w:marLeft w:val="0"/>
      <w:marRight w:val="0"/>
      <w:marTop w:val="0"/>
      <w:marBottom w:val="0"/>
      <w:divBdr>
        <w:top w:val="none" w:sz="0" w:space="0" w:color="auto"/>
        <w:left w:val="none" w:sz="0" w:space="0" w:color="auto"/>
        <w:bottom w:val="none" w:sz="0" w:space="0" w:color="auto"/>
        <w:right w:val="none" w:sz="0" w:space="0" w:color="auto"/>
      </w:divBdr>
      <w:divsChild>
        <w:div w:id="348335193">
          <w:marLeft w:val="0"/>
          <w:marRight w:val="0"/>
          <w:marTop w:val="0"/>
          <w:marBottom w:val="0"/>
          <w:divBdr>
            <w:top w:val="none" w:sz="0" w:space="0" w:color="auto"/>
            <w:left w:val="none" w:sz="0" w:space="0" w:color="auto"/>
            <w:bottom w:val="none" w:sz="0" w:space="0" w:color="auto"/>
            <w:right w:val="none" w:sz="0" w:space="0" w:color="auto"/>
          </w:divBdr>
          <w:divsChild>
            <w:div w:id="2031954360">
              <w:marLeft w:val="0"/>
              <w:marRight w:val="0"/>
              <w:marTop w:val="0"/>
              <w:marBottom w:val="0"/>
              <w:divBdr>
                <w:top w:val="none" w:sz="0" w:space="0" w:color="auto"/>
                <w:left w:val="none" w:sz="0" w:space="0" w:color="auto"/>
                <w:bottom w:val="none" w:sz="0" w:space="0" w:color="auto"/>
                <w:right w:val="none" w:sz="0" w:space="0" w:color="auto"/>
              </w:divBdr>
            </w:div>
          </w:divsChild>
        </w:div>
        <w:div w:id="373579098">
          <w:marLeft w:val="0"/>
          <w:marRight w:val="0"/>
          <w:marTop w:val="0"/>
          <w:marBottom w:val="0"/>
          <w:divBdr>
            <w:top w:val="none" w:sz="0" w:space="0" w:color="auto"/>
            <w:left w:val="none" w:sz="0" w:space="0" w:color="auto"/>
            <w:bottom w:val="none" w:sz="0" w:space="0" w:color="auto"/>
            <w:right w:val="none" w:sz="0" w:space="0" w:color="auto"/>
          </w:divBdr>
          <w:divsChild>
            <w:div w:id="193464011">
              <w:marLeft w:val="0"/>
              <w:marRight w:val="0"/>
              <w:marTop w:val="0"/>
              <w:marBottom w:val="0"/>
              <w:divBdr>
                <w:top w:val="none" w:sz="0" w:space="0" w:color="auto"/>
                <w:left w:val="none" w:sz="0" w:space="0" w:color="auto"/>
                <w:bottom w:val="none" w:sz="0" w:space="0" w:color="auto"/>
                <w:right w:val="none" w:sz="0" w:space="0" w:color="auto"/>
              </w:divBdr>
            </w:div>
            <w:div w:id="75093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8431">
      <w:bodyDiv w:val="1"/>
      <w:marLeft w:val="0"/>
      <w:marRight w:val="0"/>
      <w:marTop w:val="0"/>
      <w:marBottom w:val="0"/>
      <w:divBdr>
        <w:top w:val="none" w:sz="0" w:space="0" w:color="auto"/>
        <w:left w:val="none" w:sz="0" w:space="0" w:color="auto"/>
        <w:bottom w:val="none" w:sz="0" w:space="0" w:color="auto"/>
        <w:right w:val="none" w:sz="0" w:space="0" w:color="auto"/>
      </w:divBdr>
      <w:divsChild>
        <w:div w:id="423117256">
          <w:marLeft w:val="0"/>
          <w:marRight w:val="0"/>
          <w:marTop w:val="0"/>
          <w:marBottom w:val="0"/>
          <w:divBdr>
            <w:top w:val="none" w:sz="0" w:space="0" w:color="auto"/>
            <w:left w:val="none" w:sz="0" w:space="0" w:color="auto"/>
            <w:bottom w:val="none" w:sz="0" w:space="0" w:color="auto"/>
            <w:right w:val="none" w:sz="0" w:space="0" w:color="auto"/>
          </w:divBdr>
          <w:divsChild>
            <w:div w:id="997153981">
              <w:marLeft w:val="0"/>
              <w:marRight w:val="0"/>
              <w:marTop w:val="0"/>
              <w:marBottom w:val="0"/>
              <w:divBdr>
                <w:top w:val="none" w:sz="0" w:space="0" w:color="auto"/>
                <w:left w:val="none" w:sz="0" w:space="0" w:color="auto"/>
                <w:bottom w:val="none" w:sz="0" w:space="0" w:color="auto"/>
                <w:right w:val="none" w:sz="0" w:space="0" w:color="auto"/>
              </w:divBdr>
            </w:div>
            <w:div w:id="1396313903">
              <w:marLeft w:val="0"/>
              <w:marRight w:val="0"/>
              <w:marTop w:val="0"/>
              <w:marBottom w:val="0"/>
              <w:divBdr>
                <w:top w:val="none" w:sz="0" w:space="0" w:color="auto"/>
                <w:left w:val="none" w:sz="0" w:space="0" w:color="auto"/>
                <w:bottom w:val="none" w:sz="0" w:space="0" w:color="auto"/>
                <w:right w:val="none" w:sz="0" w:space="0" w:color="auto"/>
              </w:divBdr>
            </w:div>
          </w:divsChild>
        </w:div>
        <w:div w:id="814180372">
          <w:marLeft w:val="0"/>
          <w:marRight w:val="0"/>
          <w:marTop w:val="0"/>
          <w:marBottom w:val="0"/>
          <w:divBdr>
            <w:top w:val="none" w:sz="0" w:space="0" w:color="auto"/>
            <w:left w:val="none" w:sz="0" w:space="0" w:color="auto"/>
            <w:bottom w:val="none" w:sz="0" w:space="0" w:color="auto"/>
            <w:right w:val="none" w:sz="0" w:space="0" w:color="auto"/>
          </w:divBdr>
          <w:divsChild>
            <w:div w:id="107258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rust.libratech.ai/subprocessor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wkbe-gdpr@wolterskluwer.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2d50d96-885f-44d9-a440-a0f97ce720f9" xsi:nil="true"/>
    <lcf76f155ced4ddcb4097134ff3c332f xmlns="a83995f8-5f56-4bfb-a347-b27c1e712e4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CEEB24E1F856044A0AEB7AD19113102" ma:contentTypeVersion="11" ma:contentTypeDescription="Een nieuw document maken." ma:contentTypeScope="" ma:versionID="9fd80ec7e1ff79e440c663a630d361da">
  <xsd:schema xmlns:xsd="http://www.w3.org/2001/XMLSchema" xmlns:xs="http://www.w3.org/2001/XMLSchema" xmlns:p="http://schemas.microsoft.com/office/2006/metadata/properties" xmlns:ns2="a83995f8-5f56-4bfb-a347-b27c1e712e48" xmlns:ns3="42d50d96-885f-44d9-a440-a0f97ce720f9" targetNamespace="http://schemas.microsoft.com/office/2006/metadata/properties" ma:root="true" ma:fieldsID="531dc28aab4b1b72d18fe338a6ebef52" ns2:_="" ns3:_="">
    <xsd:import namespace="a83995f8-5f56-4bfb-a347-b27c1e712e48"/>
    <xsd:import namespace="42d50d96-885f-44d9-a440-a0f97ce720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995f8-5f56-4bfb-a347-b27c1e712e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2dbaa9c1-4c41-47fa-abf7-0ca4ed4052b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2d50d96-885f-44d9-a440-a0f97ce720f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6cdaf6c-2cfc-4516-a310-8621d5bbeb5b}" ma:internalName="TaxCatchAll" ma:showField="CatchAllData" ma:web="42d50d96-885f-44d9-a440-a0f97ce720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4FA8F5-14DA-4762-9B20-DC2CF74BE5EE}">
  <ds:schemaRefs>
    <ds:schemaRef ds:uri="http://schemas.microsoft.com/sharepoint/v3/contenttype/forms"/>
  </ds:schemaRefs>
</ds:datastoreItem>
</file>

<file path=customXml/itemProps2.xml><?xml version="1.0" encoding="utf-8"?>
<ds:datastoreItem xmlns:ds="http://schemas.openxmlformats.org/officeDocument/2006/customXml" ds:itemID="{2381D3D4-D6DA-4076-B2F7-072E832CE5BA}">
  <ds:schemaRefs>
    <ds:schemaRef ds:uri="http://schemas.microsoft.com/office/2006/metadata/properties"/>
    <ds:schemaRef ds:uri="http://schemas.microsoft.com/office/infopath/2007/PartnerControls"/>
    <ds:schemaRef ds:uri="42d50d96-885f-44d9-a440-a0f97ce720f9"/>
    <ds:schemaRef ds:uri="a83995f8-5f56-4bfb-a347-b27c1e712e48"/>
  </ds:schemaRefs>
</ds:datastoreItem>
</file>

<file path=customXml/itemProps3.xml><?xml version="1.0" encoding="utf-8"?>
<ds:datastoreItem xmlns:ds="http://schemas.openxmlformats.org/officeDocument/2006/customXml" ds:itemID="{94E95863-C97A-4B7E-AD86-9FC4416A22D1}">
  <ds:schemaRefs>
    <ds:schemaRef ds:uri="http://schemas.openxmlformats.org/officeDocument/2006/bibliography"/>
  </ds:schemaRefs>
</ds:datastoreItem>
</file>

<file path=customXml/itemProps4.xml><?xml version="1.0" encoding="utf-8"?>
<ds:datastoreItem xmlns:ds="http://schemas.openxmlformats.org/officeDocument/2006/customXml" ds:itemID="{7C157EF7-3665-4C7D-BFA8-D73FB3C56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995f8-5f56-4bfb-a347-b27c1e712e48"/>
    <ds:schemaRef ds:uri="42d50d96-885f-44d9-a440-a0f97ce720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11982</Words>
  <Characters>65902</Characters>
  <Application>Microsoft Office Word</Application>
  <DocSecurity>0</DocSecurity>
  <Lines>549</Lines>
  <Paragraphs>155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LegalWKDE</dc:creator>
  <cp:keywords>, docId:73E56B3DF7803E4D6EADE5D9E7F8F3ED</cp:keywords>
  <dc:description/>
  <cp:lastModifiedBy>Dauw, Günther</cp:lastModifiedBy>
  <cp:revision>120</cp:revision>
  <dcterms:created xsi:type="dcterms:W3CDTF">2026-01-14T15:03:00Z</dcterms:created>
  <dcterms:modified xsi:type="dcterms:W3CDTF">2026-02-25T15:57:00Z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6ee112-9e5c-4f16-b63d-fcad06e1707e_Enabled">
    <vt:lpwstr>true</vt:lpwstr>
  </property>
  <property fmtid="{D5CDD505-2E9C-101B-9397-08002B2CF9AE}" pid="3" name="MSIP_Label_fe6ee112-9e5c-4f16-b63d-fcad06e1707e_SetDate">
    <vt:lpwstr>2025-10-24T07:26:50Z</vt:lpwstr>
  </property>
  <property fmtid="{D5CDD505-2E9C-101B-9397-08002B2CF9AE}" pid="4" name="MSIP_Label_fe6ee112-9e5c-4f16-b63d-fcad06e1707e_Method">
    <vt:lpwstr>Standard</vt:lpwstr>
  </property>
  <property fmtid="{D5CDD505-2E9C-101B-9397-08002B2CF9AE}" pid="5" name="MSIP_Label_fe6ee112-9e5c-4f16-b63d-fcad06e1707e_Name">
    <vt:lpwstr>Internal Use</vt:lpwstr>
  </property>
  <property fmtid="{D5CDD505-2E9C-101B-9397-08002B2CF9AE}" pid="6" name="MSIP_Label_fe6ee112-9e5c-4f16-b63d-fcad06e1707e_SiteId">
    <vt:lpwstr>8ac76c91-e7f1-41ff-a89c-3553b2da2c17</vt:lpwstr>
  </property>
  <property fmtid="{D5CDD505-2E9C-101B-9397-08002B2CF9AE}" pid="7" name="MSIP_Label_fe6ee112-9e5c-4f16-b63d-fcad06e1707e_ActionId">
    <vt:lpwstr>f13ea3a1-a7f3-4a96-8790-ca949688048c</vt:lpwstr>
  </property>
  <property fmtid="{D5CDD505-2E9C-101B-9397-08002B2CF9AE}" pid="8" name="MSIP_Label_fe6ee112-9e5c-4f16-b63d-fcad06e1707e_ContentBits">
    <vt:lpwstr>0</vt:lpwstr>
  </property>
  <property fmtid="{D5CDD505-2E9C-101B-9397-08002B2CF9AE}" pid="9" name="MSIP_Label_fe6ee112-9e5c-4f16-b63d-fcad06e1707e_Tag">
    <vt:lpwstr>10, 3, 0, 1</vt:lpwstr>
  </property>
  <property fmtid="{D5CDD505-2E9C-101B-9397-08002B2CF9AE}" pid="10" name="ContentTypeId">
    <vt:lpwstr>0x0101009CEEB24E1F856044A0AEB7AD19113102</vt:lpwstr>
  </property>
  <property fmtid="{D5CDD505-2E9C-101B-9397-08002B2CF9AE}" pid="11" name="docLang">
    <vt:lpwstr>en</vt:lpwstr>
  </property>
  <property fmtid="{D5CDD505-2E9C-101B-9397-08002B2CF9AE}" pid="12" name="MediaServiceImageTags">
    <vt:lpwstr/>
  </property>
</Properties>
</file>