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28D0F" w14:textId="77777777" w:rsidR="00936191" w:rsidRPr="00D90B7E" w:rsidRDefault="00936191" w:rsidP="009361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Garamond" w:eastAsia="Garamond" w:hAnsi="Garamond" w:cs="Garamond"/>
          <w:b/>
          <w:color w:val="000000"/>
          <w:sz w:val="28"/>
          <w:szCs w:val="28"/>
        </w:rPr>
      </w:pPr>
      <w:r w:rsidRPr="00D90B7E">
        <w:rPr>
          <w:rFonts w:ascii="Garamond" w:eastAsia="Garamond" w:hAnsi="Garamond" w:cs="Garamond"/>
          <w:b/>
          <w:sz w:val="28"/>
          <w:szCs w:val="28"/>
        </w:rPr>
        <w:t xml:space="preserve">Fanni </w:t>
      </w:r>
      <w:proofErr w:type="spellStart"/>
      <w:r w:rsidRPr="00D90B7E">
        <w:rPr>
          <w:rFonts w:ascii="Garamond" w:eastAsia="Garamond" w:hAnsi="Garamond" w:cs="Garamond"/>
          <w:b/>
          <w:sz w:val="28"/>
          <w:szCs w:val="28"/>
        </w:rPr>
        <w:t>Csincsak</w:t>
      </w:r>
      <w:proofErr w:type="spellEnd"/>
    </w:p>
    <w:p w14:paraId="1E6C388F" w14:textId="7FE3AFA1" w:rsidR="00936191" w:rsidRPr="00936191" w:rsidRDefault="00936191" w:rsidP="009361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after="200"/>
        <w:rPr>
          <w:rFonts w:ascii="Garamond" w:eastAsia="Garamond" w:hAnsi="Garamond" w:cs="Garamond"/>
          <w:color w:val="000000"/>
          <w:sz w:val="28"/>
          <w:szCs w:val="28"/>
        </w:rPr>
      </w:pPr>
      <w:r w:rsidRPr="00D90B7E">
        <w:rPr>
          <w:rFonts w:ascii="Garamond" w:eastAsia="Garamond" w:hAnsi="Garamond" w:cs="Garamond"/>
          <w:color w:val="000000"/>
          <w:sz w:val="28"/>
          <w:szCs w:val="28"/>
        </w:rPr>
        <w:t xml:space="preserve">csincsakf@gmail.com </w:t>
      </w:r>
    </w:p>
    <w:p w14:paraId="00000001" w14:textId="18A8CA79" w:rsidR="00125309" w:rsidRPr="00115EB0" w:rsidRDefault="002040F8" w:rsidP="005D2BCF">
      <w:pPr>
        <w:pBdr>
          <w:bottom w:val="single" w:sz="4" w:space="1" w:color="000000"/>
        </w:pBdr>
        <w:rPr>
          <w:rFonts w:ascii="Garamond" w:eastAsia="Garamond" w:hAnsi="Garamond" w:cs="Garamond"/>
          <w:b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PRODUCT MANAGER</w:t>
      </w:r>
    </w:p>
    <w:p w14:paraId="0000000D" w14:textId="3B672B4C" w:rsidR="00125309" w:rsidRPr="00115EB0" w:rsidRDefault="00186590" w:rsidP="005D2BCF">
      <w:pPr>
        <w:pStyle w:val="NormlWeb"/>
        <w:spacing w:before="160" w:beforeAutospacing="0" w:after="160" w:afterAutospacing="0"/>
        <w:rPr>
          <w:rFonts w:ascii="Garamond" w:hAnsi="Garamond"/>
          <w:lang w:val="en-GB"/>
        </w:rPr>
      </w:pPr>
      <w:r w:rsidRPr="00115EB0">
        <w:rPr>
          <w:rFonts w:ascii="Garamond" w:hAnsi="Garamond"/>
          <w:lang w:val="en-GB"/>
        </w:rPr>
        <w:t>Product Manager and Product Owner with 12 years across fintech, SaaS, and IT service management. I lead discovery, prioritization, and delivery for web and mobile products, align engineering and operations, and turn research into measurable outcomes. Recent work improves activation and conversion in high-value funnels and reduces incident handling time with AI-assisted workflows.</w:t>
      </w:r>
      <w:r w:rsidR="00D90B7E" w:rsidRPr="00115EB0">
        <w:rPr>
          <w:rFonts w:ascii="Garamond" w:hAnsi="Garamond"/>
          <w:lang w:val="en-GB"/>
        </w:rPr>
        <w:br/>
      </w:r>
      <w:r w:rsidRPr="00115EB0">
        <w:rPr>
          <w:rStyle w:val="Kiemels2"/>
          <w:rFonts w:ascii="Garamond" w:hAnsi="Garamond"/>
          <w:lang w:val="en-GB"/>
        </w:rPr>
        <w:t>Core strengths:</w:t>
      </w:r>
      <w:r w:rsidRPr="00115EB0">
        <w:rPr>
          <w:rFonts w:ascii="Garamond" w:hAnsi="Garamond"/>
          <w:lang w:val="en-GB"/>
        </w:rPr>
        <w:t xml:space="preserve"> </w:t>
      </w:r>
      <w:proofErr w:type="spellStart"/>
      <w:r w:rsidRPr="00115EB0">
        <w:rPr>
          <w:rFonts w:ascii="Garamond" w:hAnsi="Garamond"/>
          <w:lang w:val="en-GB"/>
        </w:rPr>
        <w:t>Roadmapping</w:t>
      </w:r>
      <w:proofErr w:type="spellEnd"/>
      <w:r w:rsidRPr="00115EB0">
        <w:rPr>
          <w:rFonts w:ascii="Garamond" w:hAnsi="Garamond"/>
          <w:lang w:val="en-GB"/>
        </w:rPr>
        <w:t>, backlog prioritization, discovery interviews, PRD writing, OKRs, experimentation, analytics, stakeholder management, ServiceNow ITSM, Agile delivery</w:t>
      </w:r>
      <w:bookmarkStart w:id="0" w:name="_h33s47qzsefz" w:colFirst="0" w:colLast="0"/>
      <w:bookmarkEnd w:id="0"/>
    </w:p>
    <w:p w14:paraId="00000010" w14:textId="7EE5F184" w:rsidR="00125309" w:rsidRPr="00115EB0" w:rsidRDefault="00000000" w:rsidP="005D2BCF">
      <w:pPr>
        <w:pBdr>
          <w:bottom w:val="single" w:sz="4" w:space="1" w:color="000000"/>
        </w:pBdr>
        <w:spacing w:after="160" w:line="254" w:lineRule="auto"/>
        <w:rPr>
          <w:rFonts w:ascii="Garamond" w:eastAsia="Garamond" w:hAnsi="Garamond" w:cs="Garamond"/>
          <w:b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PROFESSIONAL EXPERIENCE</w:t>
      </w:r>
    </w:p>
    <w:p w14:paraId="00000013" w14:textId="0DF9195B" w:rsidR="00125309" w:rsidRPr="00115EB0" w:rsidRDefault="009836C4" w:rsidP="00EA2B28">
      <w:pPr>
        <w:spacing w:line="276" w:lineRule="auto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b/>
          <w:highlight w:val="white"/>
          <w:lang w:val="en-GB"/>
        </w:rPr>
        <w:t>T-Systems International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 </w:t>
      </w:r>
      <w:r w:rsidR="00D90B7E" w:rsidRPr="00115EB0">
        <w:rPr>
          <w:rFonts w:ascii="Garamond" w:eastAsia="Garamond" w:hAnsi="Garamond" w:cs="Garamond"/>
          <w:b/>
          <w:lang w:val="en-GB"/>
        </w:rPr>
        <w:t>(Full-time)</w:t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="00EA2B28"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="00EA2B28" w:rsidRPr="00115EB0">
        <w:rPr>
          <w:rFonts w:ascii="Garamond" w:eastAsia="Garamond" w:hAnsi="Garamond" w:cs="Garamond"/>
          <w:highlight w:val="white"/>
          <w:lang w:val="en-GB"/>
        </w:rPr>
        <w:t>Nov 2024 – Present</w:t>
      </w:r>
    </w:p>
    <w:p w14:paraId="00000014" w14:textId="3E029702" w:rsidR="00125309" w:rsidRPr="00115EB0" w:rsidRDefault="009836C4" w:rsidP="00EA2B28">
      <w:pPr>
        <w:spacing w:line="360" w:lineRule="auto"/>
        <w:rPr>
          <w:rFonts w:ascii="Garamond" w:eastAsia="Garamond" w:hAnsi="Garamond" w:cs="Garamond"/>
          <w:b/>
          <w:highlight w:val="white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ServiceNow ITSM Product Manager; Director of Business Analysts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, </w:t>
      </w:r>
      <w:r w:rsidR="00EA2B28" w:rsidRPr="00115EB0">
        <w:rPr>
          <w:rFonts w:ascii="Garamond" w:eastAsia="Garamond" w:hAnsi="Garamond" w:cs="Garamond"/>
          <w:lang w:val="en-GB"/>
        </w:rPr>
        <w:t>Frankfurt am Main, Germany</w:t>
      </w:r>
      <w:r w:rsidRPr="00115EB0">
        <w:rPr>
          <w:rFonts w:ascii="Garamond" w:eastAsia="Garamond" w:hAnsi="Garamond" w:cs="Garamond"/>
          <w:b/>
          <w:highlight w:val="white"/>
          <w:lang w:val="en-GB"/>
        </w:rPr>
        <w:t xml:space="preserve">          </w:t>
      </w:r>
    </w:p>
    <w:p w14:paraId="43FDCC4B" w14:textId="7E86F793" w:rsidR="009836C4" w:rsidRPr="00115EB0" w:rsidRDefault="009836C4" w:rsidP="009836C4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Lead ITSM for incident, change, knowledge, notifications, and problem, and pilot AI-assisted triage that reduces average time to acknowledge on priority incidents by about 30% and shortens time to resolve by about 20%. </w:t>
      </w:r>
    </w:p>
    <w:p w14:paraId="7A933268" w14:textId="537468A9" w:rsidR="009836C4" w:rsidRPr="00115EB0" w:rsidRDefault="009836C4" w:rsidP="009836C4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Directed Product Area Owners and three </w:t>
      </w:r>
      <w:r w:rsidR="00896C22">
        <w:rPr>
          <w:rFonts w:ascii="Garamond" w:eastAsia="Garamond" w:hAnsi="Garamond" w:cs="Garamond"/>
          <w:lang w:val="en-GB"/>
        </w:rPr>
        <w:t xml:space="preserve">scrum </w:t>
      </w:r>
      <w:r w:rsidRPr="00115EB0">
        <w:rPr>
          <w:rFonts w:ascii="Garamond" w:eastAsia="Garamond" w:hAnsi="Garamond" w:cs="Garamond"/>
          <w:lang w:val="en-GB"/>
        </w:rPr>
        <w:t>squads and improved flow efficiency which raised first-pass acceptance on stories from 68% to 82%.</w:t>
      </w:r>
    </w:p>
    <w:p w14:paraId="7C01C5D3" w14:textId="63A50F34" w:rsidR="009836C4" w:rsidRPr="00115EB0" w:rsidRDefault="009836C4" w:rsidP="009836C4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Delivered predictive suggestions during triage which lowered manual handoffs by about 20% and reduced reopen rates by about 15%.</w:t>
      </w:r>
    </w:p>
    <w:p w14:paraId="6B0F2E34" w14:textId="480AE459" w:rsidR="009836C4" w:rsidRPr="00115EB0" w:rsidRDefault="009836C4" w:rsidP="009836C4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Led development of a change-opening assistant that guided requestors and cut average creation time from 15 minutes to 7 minutes while improving policy compliance from 72% to 89%.</w:t>
      </w:r>
    </w:p>
    <w:p w14:paraId="406C7927" w14:textId="6D0E38F7" w:rsidR="009836C4" w:rsidRPr="00115EB0" w:rsidRDefault="009836C4" w:rsidP="009836C4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Created a Business Analyst practice and training standards that raised story readiness and reduced rework by about 30%.</w:t>
      </w:r>
    </w:p>
    <w:p w14:paraId="1C70952D" w14:textId="18094AE6" w:rsidR="009836C4" w:rsidRPr="00115EB0" w:rsidRDefault="009836C4" w:rsidP="009836C4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Introduced BDD and Three Amigos in incident and change which lowered average cycle time for complex items from 14 days to 11 days.</w:t>
      </w:r>
    </w:p>
    <w:p w14:paraId="00000019" w14:textId="77777777" w:rsidR="00125309" w:rsidRPr="00115EB0" w:rsidRDefault="00125309" w:rsidP="005D2BCF">
      <w:pPr>
        <w:rPr>
          <w:rFonts w:ascii="Garamond" w:eastAsia="Garamond" w:hAnsi="Garamond" w:cs="Garamond"/>
          <w:highlight w:val="white"/>
          <w:lang w:val="en-GB"/>
        </w:rPr>
      </w:pPr>
    </w:p>
    <w:p w14:paraId="42F08E97" w14:textId="174A3337" w:rsidR="00EA2B28" w:rsidRPr="00115EB0" w:rsidRDefault="00D90B7E" w:rsidP="00EA2B28">
      <w:pPr>
        <w:spacing w:line="276" w:lineRule="auto"/>
        <w:rPr>
          <w:rFonts w:ascii="Garamond" w:eastAsia="Garamond" w:hAnsi="Garamond" w:cs="Garamond"/>
          <w:lang w:val="en-GB"/>
        </w:rPr>
      </w:pPr>
      <w:proofErr w:type="spellStart"/>
      <w:r w:rsidRPr="00115EB0">
        <w:rPr>
          <w:rFonts w:ascii="Garamond" w:eastAsia="Garamond" w:hAnsi="Garamond" w:cs="Garamond"/>
          <w:b/>
          <w:lang w:val="en-GB"/>
        </w:rPr>
        <w:t>Bankmonitor</w:t>
      </w:r>
      <w:proofErr w:type="spellEnd"/>
      <w:r w:rsidRPr="00115EB0">
        <w:rPr>
          <w:rFonts w:ascii="Garamond" w:eastAsia="Garamond" w:hAnsi="Garamond" w:cs="Garamond"/>
          <w:b/>
          <w:lang w:val="en-GB"/>
        </w:rPr>
        <w:t xml:space="preserve"> (Freelance)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 </w:t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="00EA2B28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Pr="00115EB0">
        <w:rPr>
          <w:rFonts w:ascii="Garamond" w:eastAsia="Garamond" w:hAnsi="Garamond" w:cs="Garamond"/>
          <w:b/>
          <w:lang w:val="en-GB"/>
        </w:rPr>
        <w:t xml:space="preserve"> 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 </w:t>
      </w:r>
      <w:r w:rsidRPr="00115EB0">
        <w:rPr>
          <w:rFonts w:ascii="Garamond" w:eastAsia="Garamond" w:hAnsi="Garamond" w:cs="Garamond"/>
          <w:highlight w:val="white"/>
          <w:lang w:val="en-GB"/>
        </w:rPr>
        <w:t>Apr</w:t>
      </w:r>
      <w:r w:rsidR="00EA2B28" w:rsidRPr="00115EB0">
        <w:rPr>
          <w:rFonts w:ascii="Garamond" w:eastAsia="Garamond" w:hAnsi="Garamond" w:cs="Garamond"/>
          <w:highlight w:val="white"/>
          <w:lang w:val="en-GB"/>
        </w:rPr>
        <w:t xml:space="preserve"> 202</w:t>
      </w:r>
      <w:r w:rsidRPr="00115EB0">
        <w:rPr>
          <w:rFonts w:ascii="Garamond" w:eastAsia="Garamond" w:hAnsi="Garamond" w:cs="Garamond"/>
          <w:highlight w:val="white"/>
          <w:lang w:val="en-GB"/>
        </w:rPr>
        <w:t>3</w:t>
      </w:r>
      <w:r w:rsidR="00EA2B28" w:rsidRPr="00115EB0">
        <w:rPr>
          <w:rFonts w:ascii="Garamond" w:eastAsia="Garamond" w:hAnsi="Garamond" w:cs="Garamond"/>
          <w:highlight w:val="white"/>
          <w:lang w:val="en-GB"/>
        </w:rPr>
        <w:t xml:space="preserve"> – Present</w:t>
      </w:r>
    </w:p>
    <w:p w14:paraId="219B1A10" w14:textId="01A7F748" w:rsidR="00EA2B28" w:rsidRPr="00115EB0" w:rsidRDefault="00D90B7E" w:rsidP="00EA2B28">
      <w:pPr>
        <w:spacing w:line="360" w:lineRule="auto"/>
        <w:rPr>
          <w:rFonts w:ascii="Garamond" w:eastAsia="Garamond" w:hAnsi="Garamond" w:cs="Garamond"/>
          <w:b/>
          <w:highlight w:val="white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Lead Product Designer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, </w:t>
      </w:r>
      <w:r w:rsidRPr="00115EB0">
        <w:rPr>
          <w:rFonts w:ascii="Garamond" w:eastAsia="Garamond" w:hAnsi="Garamond" w:cs="Garamond"/>
          <w:lang w:val="en-GB"/>
        </w:rPr>
        <w:t>Budapest, Hungary</w:t>
      </w:r>
      <w:r w:rsidR="00EA2B28" w:rsidRPr="00115EB0">
        <w:rPr>
          <w:rFonts w:ascii="Garamond" w:eastAsia="Garamond" w:hAnsi="Garamond" w:cs="Garamond"/>
          <w:b/>
          <w:highlight w:val="white"/>
          <w:lang w:val="en-GB"/>
        </w:rPr>
        <w:t xml:space="preserve">          </w:t>
      </w:r>
    </w:p>
    <w:p w14:paraId="08FA543D" w14:textId="77777777" w:rsidR="00D90B7E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Lead experimentation on high-value funnels and increase click-through rate by up to 12% and activation by 8–12% on key cohorts. </w:t>
      </w:r>
    </w:p>
    <w:p w14:paraId="56D75E0D" w14:textId="77777777" w:rsidR="00D90B7E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Ran 24 interviews and 6 usability tests and removed sign-up and checkout blockers which lifted completion rate by about 10%. </w:t>
      </w:r>
    </w:p>
    <w:p w14:paraId="4931BFE2" w14:textId="77777777" w:rsidR="00D90B7E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Standardized the design system and improved developer throughput which reduced front-end build time by about 12% across two quarters. </w:t>
      </w:r>
    </w:p>
    <w:p w14:paraId="00000021" w14:textId="6BFC4D63" w:rsidR="00125309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Optimized mortgage listings and raised a priority call-to-action from 15 to 28 in the first controlled test group and sustained a 14% lift over 8 weeks.</w:t>
      </w:r>
    </w:p>
    <w:p w14:paraId="1BDE72D0" w14:textId="77777777" w:rsidR="00D90B7E" w:rsidRPr="00115EB0" w:rsidRDefault="00D90B7E" w:rsidP="005D2BCF">
      <w:pPr>
        <w:rPr>
          <w:rFonts w:ascii="Garamond" w:eastAsia="Garamond" w:hAnsi="Garamond" w:cs="Garamond"/>
          <w:b/>
          <w:highlight w:val="white"/>
          <w:lang w:val="en-GB"/>
        </w:rPr>
      </w:pPr>
    </w:p>
    <w:p w14:paraId="06DDC108" w14:textId="2F6100B0" w:rsidR="00EA2B28" w:rsidRPr="00115EB0" w:rsidRDefault="00D90B7E" w:rsidP="00EA2B28">
      <w:pPr>
        <w:spacing w:line="276" w:lineRule="auto"/>
        <w:rPr>
          <w:rFonts w:ascii="Garamond" w:eastAsia="Garamond" w:hAnsi="Garamond" w:cs="Garamond"/>
          <w:lang w:val="en-GB"/>
        </w:rPr>
      </w:pPr>
      <w:proofErr w:type="spellStart"/>
      <w:r w:rsidRPr="00115EB0">
        <w:rPr>
          <w:rFonts w:ascii="Garamond" w:eastAsia="Garamond" w:hAnsi="Garamond" w:cs="Garamond"/>
          <w:b/>
          <w:lang w:val="en-GB"/>
        </w:rPr>
        <w:t>Kibit</w:t>
      </w:r>
      <w:proofErr w:type="spellEnd"/>
      <w:r w:rsidRPr="00115EB0">
        <w:rPr>
          <w:rFonts w:ascii="Garamond" w:eastAsia="Garamond" w:hAnsi="Garamond" w:cs="Garamond"/>
          <w:b/>
          <w:lang w:val="en-GB"/>
        </w:rPr>
        <w:t xml:space="preserve"> Solutions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 </w:t>
      </w:r>
      <w:r w:rsidR="009F619C" w:rsidRPr="00115EB0">
        <w:rPr>
          <w:rFonts w:ascii="Garamond" w:eastAsia="Garamond" w:hAnsi="Garamond" w:cs="Garamond"/>
          <w:b/>
          <w:lang w:val="en-GB"/>
        </w:rPr>
        <w:t>(Part-time)</w:t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</w:r>
      <w:r w:rsidR="00EA2B28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="00EA2B28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="009F619C" w:rsidRPr="00115EB0">
        <w:rPr>
          <w:rFonts w:ascii="Garamond" w:eastAsia="Garamond" w:hAnsi="Garamond" w:cs="Garamond"/>
          <w:b/>
          <w:lang w:val="en-GB"/>
        </w:rPr>
        <w:t xml:space="preserve">  </w:t>
      </w:r>
      <w:r w:rsidRPr="00115EB0">
        <w:rPr>
          <w:rFonts w:ascii="Garamond" w:eastAsia="Garamond" w:hAnsi="Garamond" w:cs="Garamond"/>
          <w:lang w:val="en-GB"/>
        </w:rPr>
        <w:t>Dec 2023 – Present</w:t>
      </w:r>
    </w:p>
    <w:p w14:paraId="04430256" w14:textId="78719CB2" w:rsidR="00EA2B28" w:rsidRPr="00115EB0" w:rsidRDefault="00D90B7E" w:rsidP="00EA2B28">
      <w:pPr>
        <w:spacing w:line="360" w:lineRule="auto"/>
        <w:rPr>
          <w:rFonts w:ascii="Garamond" w:eastAsia="Garamond" w:hAnsi="Garamond" w:cs="Garamond"/>
          <w:b/>
          <w:highlight w:val="white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Senior Product Consultant</w:t>
      </w:r>
      <w:r w:rsidR="00EA2B28" w:rsidRPr="00115EB0">
        <w:rPr>
          <w:rFonts w:ascii="Garamond" w:eastAsia="Garamond" w:hAnsi="Garamond" w:cs="Garamond"/>
          <w:b/>
          <w:lang w:val="en-GB"/>
        </w:rPr>
        <w:t xml:space="preserve">, </w:t>
      </w:r>
      <w:r w:rsidR="003F52FC">
        <w:rPr>
          <w:rFonts w:ascii="Garamond" w:eastAsia="Garamond" w:hAnsi="Garamond" w:cs="Garamond"/>
          <w:lang w:val="en-GB"/>
        </w:rPr>
        <w:t>Budapest, Hungary</w:t>
      </w:r>
    </w:p>
    <w:p w14:paraId="11A2ED79" w14:textId="77777777" w:rsidR="00D90B7E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Advised startups, banks and multinational companies and deliver audits and roadmaps that focus teams on validated problems and opportunities. </w:t>
      </w:r>
    </w:p>
    <w:p w14:paraId="43CB87CD" w14:textId="77777777" w:rsidR="00D90B7E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Conducted 5 product and UX audits that enabled two strategic pivots and reduced support contacts per thousand users by about 18% after relaunch. </w:t>
      </w:r>
    </w:p>
    <w:p w14:paraId="4C7F55D4" w14:textId="60F8CC89" w:rsidR="00D90B7E" w:rsidRPr="00115EB0" w:rsidRDefault="00D90B7E" w:rsidP="00D90B7E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Led executive workshops that clarified priorities and brought forward two roadmap items by one sprint.</w:t>
      </w:r>
    </w:p>
    <w:p w14:paraId="1745D4A5" w14:textId="77777777" w:rsidR="00115EB0" w:rsidRPr="00115EB0" w:rsidRDefault="00115EB0" w:rsidP="005D2BCF">
      <w:pPr>
        <w:rPr>
          <w:rFonts w:ascii="Garamond" w:eastAsia="Garamond" w:hAnsi="Garamond" w:cs="Garamond"/>
          <w:b/>
          <w:lang w:val="en-GB"/>
        </w:rPr>
      </w:pPr>
    </w:p>
    <w:p w14:paraId="400F442D" w14:textId="77777777" w:rsidR="00EC5D28" w:rsidRDefault="00EC5D28" w:rsidP="00F5705B">
      <w:pPr>
        <w:spacing w:line="276" w:lineRule="auto"/>
        <w:rPr>
          <w:rFonts w:ascii="Garamond" w:eastAsia="Garamond" w:hAnsi="Garamond" w:cs="Garamond"/>
          <w:b/>
          <w:lang w:val="en-GB"/>
        </w:rPr>
      </w:pPr>
    </w:p>
    <w:p w14:paraId="0D96761A" w14:textId="1D7C2E77" w:rsidR="00F5705B" w:rsidRPr="00115EB0" w:rsidRDefault="00115EB0" w:rsidP="00F5705B">
      <w:pPr>
        <w:spacing w:line="276" w:lineRule="auto"/>
        <w:rPr>
          <w:rFonts w:ascii="Garamond" w:eastAsia="Garamond" w:hAnsi="Garamond" w:cs="Garamond"/>
          <w:lang w:val="en-GB"/>
        </w:rPr>
      </w:pPr>
      <w:proofErr w:type="spellStart"/>
      <w:r w:rsidRPr="00115EB0">
        <w:rPr>
          <w:rFonts w:ascii="Garamond" w:eastAsia="Garamond" w:hAnsi="Garamond" w:cs="Garamond"/>
          <w:b/>
          <w:lang w:val="en-GB"/>
        </w:rPr>
        <w:t>AltaML</w:t>
      </w:r>
      <w:proofErr w:type="spellEnd"/>
      <w:r w:rsidRPr="00115EB0">
        <w:rPr>
          <w:rFonts w:ascii="Garamond" w:eastAsia="Garamond" w:hAnsi="Garamond" w:cs="Garamond"/>
          <w:b/>
          <w:lang w:val="en-GB"/>
        </w:rPr>
        <w:t xml:space="preserve"> / </w:t>
      </w:r>
      <w:proofErr w:type="spellStart"/>
      <w:r w:rsidRPr="00115EB0">
        <w:rPr>
          <w:rFonts w:ascii="Garamond" w:eastAsia="Garamond" w:hAnsi="Garamond" w:cs="Garamond"/>
          <w:b/>
          <w:lang w:val="en-GB"/>
        </w:rPr>
        <w:t>Jurisage</w:t>
      </w:r>
      <w:proofErr w:type="spellEnd"/>
      <w:r w:rsidRPr="00115EB0">
        <w:rPr>
          <w:rFonts w:ascii="Garamond" w:eastAsia="Garamond" w:hAnsi="Garamond" w:cs="Garamond"/>
          <w:b/>
          <w:lang w:val="en-GB"/>
        </w:rPr>
        <w:t xml:space="preserve"> (Full-time)</w:t>
      </w:r>
      <w:r w:rsidR="00F5705B" w:rsidRPr="00115EB0">
        <w:rPr>
          <w:rFonts w:ascii="Garamond" w:eastAsia="Garamond" w:hAnsi="Garamond" w:cs="Garamond"/>
          <w:b/>
          <w:lang w:val="en-GB"/>
        </w:rPr>
        <w:tab/>
      </w:r>
      <w:r w:rsidR="00F5705B" w:rsidRPr="00115EB0">
        <w:rPr>
          <w:rFonts w:ascii="Garamond" w:eastAsia="Garamond" w:hAnsi="Garamond" w:cs="Garamond"/>
          <w:b/>
          <w:lang w:val="en-GB"/>
        </w:rPr>
        <w:tab/>
      </w:r>
      <w:r w:rsidR="00F5705B" w:rsidRPr="00115EB0">
        <w:rPr>
          <w:rFonts w:ascii="Garamond" w:eastAsia="Garamond" w:hAnsi="Garamond" w:cs="Garamond"/>
          <w:b/>
          <w:lang w:val="en-GB"/>
        </w:rPr>
        <w:tab/>
      </w:r>
      <w:r w:rsidR="00F5705B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="00F5705B"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="00F5705B"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="00F5705B" w:rsidRPr="00115EB0">
        <w:rPr>
          <w:rFonts w:ascii="Garamond" w:eastAsia="Garamond" w:hAnsi="Garamond" w:cs="Garamond"/>
          <w:b/>
          <w:lang w:val="en-GB"/>
        </w:rPr>
        <w:tab/>
      </w:r>
      <w:r w:rsidR="00F5705B"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lang w:val="en-GB"/>
        </w:rPr>
        <w:t>Jun 2020 – Jan 2021</w:t>
      </w:r>
    </w:p>
    <w:p w14:paraId="603D8B9A" w14:textId="691F4F0E" w:rsidR="00F5705B" w:rsidRPr="00115EB0" w:rsidRDefault="00F5705B" w:rsidP="00F5705B">
      <w:pPr>
        <w:spacing w:line="360" w:lineRule="auto"/>
        <w:rPr>
          <w:rFonts w:ascii="Garamond" w:eastAsia="Garamond" w:hAnsi="Garamond" w:cs="Garamond"/>
          <w:b/>
          <w:highlight w:val="white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lastRenderedPageBreak/>
        <w:t xml:space="preserve">Senior UX Designer &amp; PM/PO Support, </w:t>
      </w:r>
      <w:r w:rsidR="00101E10" w:rsidRPr="00101E10">
        <w:rPr>
          <w:rFonts w:ascii="Garamond" w:eastAsia="Garamond" w:hAnsi="Garamond" w:cs="Garamond"/>
          <w:lang w:val="en-GB"/>
        </w:rPr>
        <w:t>Canada, Edmonton</w:t>
      </w:r>
      <w:r w:rsidRPr="00115EB0">
        <w:rPr>
          <w:rFonts w:ascii="Garamond" w:eastAsia="Garamond" w:hAnsi="Garamond" w:cs="Garamond"/>
          <w:b/>
          <w:highlight w:val="white"/>
          <w:lang w:val="en-GB"/>
        </w:rPr>
        <w:t xml:space="preserve">          </w:t>
      </w:r>
    </w:p>
    <w:p w14:paraId="7009D257" w14:textId="3BFF95F9" w:rsidR="00115EB0" w:rsidRPr="00115EB0" w:rsidRDefault="00115EB0" w:rsidP="00115EB0">
      <w:pPr>
        <w:pStyle w:val="Listaszerbekezds"/>
        <w:numPr>
          <w:ilvl w:val="0"/>
          <w:numId w:val="2"/>
        </w:numPr>
        <w:spacing w:line="276" w:lineRule="auto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Lead definition and delivery of a platform that helped data scientists present results to B2B clients and shortened the path to value. </w:t>
      </w:r>
    </w:p>
    <w:p w14:paraId="28089AB5" w14:textId="77777777" w:rsidR="00115EB0" w:rsidRPr="00115EB0" w:rsidRDefault="00115EB0" w:rsidP="005D2BCF">
      <w:pPr>
        <w:pStyle w:val="Listaszerbekezds"/>
        <w:numPr>
          <w:ilvl w:val="0"/>
          <w:numId w:val="2"/>
        </w:numPr>
        <w:spacing w:line="276" w:lineRule="auto"/>
        <w:ind w:right="27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Ran 20+ stakeholder interviews for an AI legal tool and validated problem and solution fit which accelerated MVP delivery by about 15–20% and supported follow-on funding above $1M.</w:t>
      </w:r>
    </w:p>
    <w:p w14:paraId="05FF180E" w14:textId="77777777" w:rsidR="00115EB0" w:rsidRPr="00115EB0" w:rsidRDefault="00115EB0" w:rsidP="005D2BCF">
      <w:pPr>
        <w:rPr>
          <w:rFonts w:ascii="Garamond" w:eastAsia="Garamond" w:hAnsi="Garamond" w:cs="Garamond"/>
          <w:b/>
          <w:lang w:val="en-GB"/>
        </w:rPr>
      </w:pPr>
    </w:p>
    <w:p w14:paraId="3ACD2490" w14:textId="5B592576" w:rsidR="009F619C" w:rsidRPr="00115EB0" w:rsidRDefault="009F619C" w:rsidP="00115EB0">
      <w:pPr>
        <w:spacing w:line="276" w:lineRule="auto"/>
        <w:rPr>
          <w:rFonts w:ascii="Garamond" w:eastAsia="Garamond" w:hAnsi="Garamond" w:cs="Garamond"/>
          <w:lang w:val="en-GB"/>
        </w:rPr>
      </w:pPr>
      <w:proofErr w:type="spellStart"/>
      <w:r w:rsidRPr="00115EB0">
        <w:rPr>
          <w:rFonts w:ascii="Garamond" w:eastAsia="Garamond" w:hAnsi="Garamond" w:cs="Garamond"/>
          <w:b/>
          <w:lang w:val="en-GB"/>
        </w:rPr>
        <w:t>Canua</w:t>
      </w:r>
      <w:proofErr w:type="spellEnd"/>
      <w:r w:rsidRPr="00115EB0">
        <w:rPr>
          <w:rFonts w:ascii="Garamond" w:eastAsia="Garamond" w:hAnsi="Garamond" w:cs="Garamond"/>
          <w:b/>
          <w:lang w:val="en-GB"/>
        </w:rPr>
        <w:t xml:space="preserve"> 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="00115EB0" w:rsidRPr="00115EB0">
        <w:rPr>
          <w:rFonts w:ascii="Garamond" w:eastAsia="Garamond" w:hAnsi="Garamond" w:cs="Garamond"/>
          <w:b/>
          <w:lang w:val="en-GB"/>
        </w:rPr>
        <w:t>(Full-time)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lang w:val="en-GB"/>
        </w:rPr>
        <w:t>Feb 2022 – Jan 2023</w:t>
      </w:r>
    </w:p>
    <w:p w14:paraId="6B007783" w14:textId="1F5B7E3E" w:rsidR="009F619C" w:rsidRPr="00115EB0" w:rsidRDefault="009F619C" w:rsidP="009F619C">
      <w:pPr>
        <w:spacing w:line="360" w:lineRule="auto"/>
        <w:rPr>
          <w:rFonts w:ascii="Garamond" w:eastAsia="Garamond" w:hAnsi="Garamond" w:cs="Garamond"/>
          <w:b/>
          <w:highlight w:val="white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 xml:space="preserve">Lead Product Designer &amp; Product Owner, </w:t>
      </w:r>
      <w:r w:rsidR="00101E10" w:rsidRPr="00101E10">
        <w:rPr>
          <w:rFonts w:ascii="Garamond" w:eastAsia="Garamond" w:hAnsi="Garamond" w:cs="Garamond"/>
          <w:lang w:val="en-GB"/>
        </w:rPr>
        <w:t>Delaware, USA</w:t>
      </w:r>
      <w:r w:rsidRPr="00115EB0">
        <w:rPr>
          <w:rFonts w:ascii="Garamond" w:eastAsia="Garamond" w:hAnsi="Garamond" w:cs="Garamond"/>
          <w:b/>
          <w:highlight w:val="white"/>
          <w:lang w:val="en-GB"/>
        </w:rPr>
        <w:t xml:space="preserve">          </w:t>
      </w:r>
    </w:p>
    <w:p w14:paraId="187943D4" w14:textId="62F5AEB3" w:rsidR="009F619C" w:rsidRPr="00115EB0" w:rsidRDefault="009F619C" w:rsidP="009F619C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 xml:space="preserve">Lead the product team to streamline core workflows by about 50% which increased weekly active users by about 70% across two releases. </w:t>
      </w:r>
    </w:p>
    <w:p w14:paraId="7F2BCA18" w14:textId="267EB89F" w:rsidR="009F619C" w:rsidRPr="00115EB0" w:rsidRDefault="009F619C" w:rsidP="009F619C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Prioritized features from research and testing and aligned releases to validated needs which raised week-four retention from about 20% to about 28%.</w:t>
      </w:r>
    </w:p>
    <w:p w14:paraId="0ADA0F8C" w14:textId="77777777" w:rsidR="009F619C" w:rsidRPr="00115EB0" w:rsidRDefault="009F619C" w:rsidP="005D2BCF">
      <w:pPr>
        <w:rPr>
          <w:rFonts w:ascii="Garamond" w:eastAsia="Garamond" w:hAnsi="Garamond" w:cs="Garamond"/>
          <w:lang w:val="en-GB"/>
        </w:rPr>
      </w:pPr>
    </w:p>
    <w:p w14:paraId="191E86FD" w14:textId="0DA2087E" w:rsidR="009F619C" w:rsidRPr="00115EB0" w:rsidRDefault="009F619C" w:rsidP="009F619C">
      <w:pPr>
        <w:spacing w:line="276" w:lineRule="auto"/>
        <w:rPr>
          <w:rFonts w:ascii="Garamond" w:eastAsia="Garamond" w:hAnsi="Garamond" w:cs="Garamond"/>
          <w:lang w:val="en-GB"/>
        </w:rPr>
      </w:pPr>
      <w:proofErr w:type="spellStart"/>
      <w:r w:rsidRPr="00115EB0">
        <w:rPr>
          <w:rFonts w:ascii="Garamond" w:eastAsia="Garamond" w:hAnsi="Garamond" w:cs="Garamond"/>
          <w:b/>
          <w:lang w:val="en-GB"/>
        </w:rPr>
        <w:t>TradieDigital</w:t>
      </w:r>
      <w:proofErr w:type="spellEnd"/>
      <w:r w:rsidRPr="00115EB0">
        <w:rPr>
          <w:rFonts w:ascii="Garamond" w:eastAsia="Garamond" w:hAnsi="Garamond" w:cs="Garamond"/>
          <w:b/>
          <w:lang w:val="en-GB"/>
        </w:rPr>
        <w:t xml:space="preserve"> </w:t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</w:t>
      </w:r>
      <w:r w:rsidR="00115EB0" w:rsidRPr="00115EB0">
        <w:rPr>
          <w:rFonts w:ascii="Garamond" w:eastAsia="Garamond" w:hAnsi="Garamond" w:cs="Garamond"/>
          <w:b/>
          <w:lang w:val="en-GB"/>
        </w:rPr>
        <w:t>(Full-time)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</w:t>
      </w:r>
      <w:r w:rsidRPr="00115EB0">
        <w:rPr>
          <w:rFonts w:ascii="Garamond" w:eastAsia="Garamond" w:hAnsi="Garamond" w:cs="Garamond"/>
          <w:lang w:val="en-GB"/>
        </w:rPr>
        <w:t>Oct 2021 – Jan 2022</w:t>
      </w:r>
    </w:p>
    <w:p w14:paraId="432D57F9" w14:textId="75EA160A" w:rsidR="009F619C" w:rsidRPr="00115EB0" w:rsidRDefault="009F619C" w:rsidP="009F619C">
      <w:pPr>
        <w:spacing w:line="360" w:lineRule="auto"/>
        <w:rPr>
          <w:rFonts w:ascii="Garamond" w:eastAsia="Garamond" w:hAnsi="Garamond" w:cs="Garamond"/>
          <w:b/>
          <w:highlight w:val="white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 xml:space="preserve">Lead Product Designer &amp; Product Owner, </w:t>
      </w:r>
      <w:r w:rsidR="00101E10" w:rsidRPr="00101E10">
        <w:rPr>
          <w:rFonts w:ascii="Garamond" w:eastAsia="Garamond" w:hAnsi="Garamond" w:cs="Garamond"/>
          <w:lang w:val="en-GB"/>
        </w:rPr>
        <w:t>Perth, Australia</w:t>
      </w:r>
      <w:r w:rsidRPr="00115EB0">
        <w:rPr>
          <w:rFonts w:ascii="Garamond" w:eastAsia="Garamond" w:hAnsi="Garamond" w:cs="Garamond"/>
          <w:b/>
          <w:highlight w:val="white"/>
          <w:lang w:val="en-GB"/>
        </w:rPr>
        <w:t xml:space="preserve">          </w:t>
      </w:r>
    </w:p>
    <w:p w14:paraId="307F0921" w14:textId="007B9C44" w:rsidR="009F619C" w:rsidRPr="00115EB0" w:rsidRDefault="009F619C" w:rsidP="009F619C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Own</w:t>
      </w:r>
      <w:r w:rsidR="005D2BCF">
        <w:rPr>
          <w:rFonts w:ascii="Garamond" w:eastAsia="Garamond" w:hAnsi="Garamond" w:cs="Garamond"/>
          <w:lang w:val="en-GB"/>
        </w:rPr>
        <w:t>ed</w:t>
      </w:r>
      <w:r w:rsidRPr="00115EB0">
        <w:rPr>
          <w:rFonts w:ascii="Garamond" w:eastAsia="Garamond" w:hAnsi="Garamond" w:cs="Garamond"/>
          <w:lang w:val="en-GB"/>
        </w:rPr>
        <w:t xml:space="preserve"> roadmaps for three SaaS products including CRM, CMS, and a review tool later acquired by a competitor.</w:t>
      </w:r>
    </w:p>
    <w:p w14:paraId="1439013B" w14:textId="1797AAC5" w:rsidR="00D90B7E" w:rsidRPr="00115EB0" w:rsidRDefault="009F619C" w:rsidP="009F619C">
      <w:pPr>
        <w:pStyle w:val="Listaszerbekezds"/>
        <w:numPr>
          <w:ilvl w:val="0"/>
          <w:numId w:val="2"/>
        </w:num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Improved product fit through discovery and introduced automation and manual testing which reduced escaped defects per release by about 25% and lifted release cadence to about two per month.</w:t>
      </w:r>
    </w:p>
    <w:p w14:paraId="00000029" w14:textId="77777777" w:rsidR="00125309" w:rsidRPr="00115EB0" w:rsidRDefault="00125309">
      <w:pPr>
        <w:rPr>
          <w:rFonts w:ascii="Garamond" w:eastAsia="Garamond" w:hAnsi="Garamond" w:cs="Garamond"/>
          <w:highlight w:val="white"/>
          <w:lang w:val="en-GB"/>
        </w:rPr>
      </w:pPr>
    </w:p>
    <w:p w14:paraId="6488FBEB" w14:textId="77777777" w:rsidR="00186590" w:rsidRPr="00115EB0" w:rsidRDefault="00186590" w:rsidP="005D2BCF">
      <w:pPr>
        <w:pBdr>
          <w:bottom w:val="single" w:sz="4" w:space="1" w:color="000000"/>
        </w:pBdr>
        <w:spacing w:after="160" w:line="254" w:lineRule="auto"/>
        <w:rPr>
          <w:rFonts w:ascii="Garamond" w:eastAsia="Garamond" w:hAnsi="Garamond" w:cs="Garamond"/>
          <w:b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EDUCATION</w:t>
      </w:r>
    </w:p>
    <w:p w14:paraId="72483B70" w14:textId="744B7501" w:rsidR="00880C92" w:rsidRPr="00115EB0" w:rsidRDefault="00880C92" w:rsidP="00880C92">
      <w:pPr>
        <w:spacing w:line="276" w:lineRule="auto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 xml:space="preserve">PhD, Doctoral School of Multidisciplinary Engineering Sciences 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="00D90B7E" w:rsidRPr="00115EB0">
        <w:rPr>
          <w:rFonts w:ascii="Garamond" w:eastAsia="Garamond" w:hAnsi="Garamond" w:cs="Garamond"/>
          <w:b/>
          <w:lang w:val="en-GB"/>
        </w:rPr>
        <w:tab/>
        <w:t xml:space="preserve">   </w:t>
      </w:r>
      <w:r w:rsidRPr="00115EB0">
        <w:rPr>
          <w:rFonts w:ascii="Garamond" w:eastAsia="Garamond" w:hAnsi="Garamond" w:cs="Garamond"/>
          <w:b/>
          <w:lang w:val="en-GB"/>
        </w:rPr>
        <w:t xml:space="preserve">  </w:t>
      </w:r>
      <w:r w:rsidRPr="00115EB0">
        <w:rPr>
          <w:rFonts w:ascii="Garamond" w:eastAsia="Garamond" w:hAnsi="Garamond" w:cs="Garamond"/>
          <w:highlight w:val="white"/>
          <w:lang w:val="en-GB"/>
        </w:rPr>
        <w:t xml:space="preserve">2019 – </w:t>
      </w:r>
      <w:r w:rsidRPr="00115EB0">
        <w:rPr>
          <w:rFonts w:ascii="Garamond" w:eastAsia="Garamond" w:hAnsi="Garamond" w:cs="Garamond"/>
          <w:lang w:val="en-GB"/>
        </w:rPr>
        <w:t>2023</w:t>
      </w:r>
    </w:p>
    <w:p w14:paraId="3191B264" w14:textId="69A2F2B6" w:rsidR="00880C92" w:rsidRPr="00115EB0" w:rsidRDefault="00880C92" w:rsidP="00EC5D28">
      <w:pPr>
        <w:pBdr>
          <w:bottom w:val="single" w:sz="4" w:space="1" w:color="000000"/>
        </w:pBdr>
        <w:spacing w:after="80" w:line="254" w:lineRule="auto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lang w:val="en-GB"/>
        </w:rPr>
        <w:t>Széchenyi István University (All program requirements completed except thesis)</w:t>
      </w:r>
    </w:p>
    <w:p w14:paraId="47B3DAD6" w14:textId="5EDF24C0" w:rsidR="00880C92" w:rsidRPr="00115EB0" w:rsidRDefault="00880C92" w:rsidP="00EC5D28">
      <w:pPr>
        <w:pBdr>
          <w:bottom w:val="single" w:sz="4" w:space="1" w:color="000000"/>
        </w:pBdr>
        <w:spacing w:after="80" w:line="254" w:lineRule="auto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Master of Science - MS, Computational and Cognitive Neuroscience (HCI)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 </w:t>
      </w:r>
      <w:r w:rsidRPr="00115EB0">
        <w:rPr>
          <w:rFonts w:ascii="Garamond" w:eastAsia="Garamond" w:hAnsi="Garamond" w:cs="Garamond"/>
          <w:highlight w:val="white"/>
          <w:lang w:val="en-GB"/>
        </w:rPr>
        <w:t xml:space="preserve">2017 – </w:t>
      </w:r>
      <w:r w:rsidRPr="00115EB0">
        <w:rPr>
          <w:rFonts w:ascii="Garamond" w:eastAsia="Garamond" w:hAnsi="Garamond" w:cs="Garamond"/>
          <w:lang w:val="en-GB"/>
        </w:rPr>
        <w:t>2019</w:t>
      </w:r>
      <w:r w:rsidRPr="00115EB0">
        <w:rPr>
          <w:rFonts w:ascii="Garamond" w:eastAsia="Garamond" w:hAnsi="Garamond" w:cs="Garamond"/>
          <w:lang w:val="en-GB"/>
        </w:rPr>
        <w:br/>
        <w:t>Budapest University of Technology and Economics</w:t>
      </w:r>
    </w:p>
    <w:p w14:paraId="61CEB434" w14:textId="30E865F6" w:rsidR="00880C92" w:rsidRPr="00115EB0" w:rsidRDefault="00880C92" w:rsidP="00880C92">
      <w:pPr>
        <w:pBdr>
          <w:bottom w:val="single" w:sz="4" w:space="1" w:color="000000"/>
        </w:pBdr>
        <w:spacing w:after="160" w:line="254" w:lineRule="auto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Bachelor's Degree, Communication and Media Studies</w:t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</w:r>
      <w:r w:rsidRPr="00115EB0">
        <w:rPr>
          <w:rFonts w:ascii="Garamond" w:eastAsia="Garamond" w:hAnsi="Garamond" w:cs="Garamond"/>
          <w:b/>
          <w:lang w:val="en-GB"/>
        </w:rPr>
        <w:tab/>
        <w:t xml:space="preserve">     </w:t>
      </w:r>
      <w:r w:rsidRPr="00115EB0">
        <w:rPr>
          <w:rFonts w:ascii="Garamond" w:eastAsia="Garamond" w:hAnsi="Garamond" w:cs="Garamond"/>
          <w:highlight w:val="white"/>
          <w:lang w:val="en-GB"/>
        </w:rPr>
        <w:t xml:space="preserve">2013 – </w:t>
      </w:r>
      <w:r w:rsidRPr="00115EB0">
        <w:rPr>
          <w:rFonts w:ascii="Garamond" w:eastAsia="Garamond" w:hAnsi="Garamond" w:cs="Garamond"/>
          <w:lang w:val="en-GB"/>
        </w:rPr>
        <w:t>2016</w:t>
      </w:r>
      <w:r w:rsidRPr="00115EB0">
        <w:rPr>
          <w:rFonts w:ascii="Garamond" w:eastAsia="Garamond" w:hAnsi="Garamond" w:cs="Garamond"/>
          <w:lang w:val="en-GB"/>
        </w:rPr>
        <w:br/>
        <w:t>Budapest University of Technology and Economics</w:t>
      </w:r>
    </w:p>
    <w:p w14:paraId="7D188A16" w14:textId="4F41DE96" w:rsidR="00186590" w:rsidRPr="00115EB0" w:rsidRDefault="00186590" w:rsidP="005D2BCF">
      <w:pPr>
        <w:pBdr>
          <w:bottom w:val="single" w:sz="4" w:space="1" w:color="000000"/>
        </w:pBdr>
        <w:spacing w:after="160" w:line="254" w:lineRule="auto"/>
        <w:rPr>
          <w:rFonts w:ascii="Garamond" w:eastAsia="Garamond" w:hAnsi="Garamond" w:cs="Garamond"/>
          <w:b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CERTIFICATIONS</w:t>
      </w:r>
    </w:p>
    <w:p w14:paraId="67BF423A" w14:textId="567EF7C3" w:rsidR="00D90B7E" w:rsidRPr="00115EB0" w:rsidRDefault="00D90B7E" w:rsidP="00D90B7E">
      <w:pPr>
        <w:spacing w:line="276" w:lineRule="auto"/>
        <w:rPr>
          <w:rFonts w:ascii="Garamond" w:eastAsia="Garamond" w:hAnsi="Garamond" w:cs="Garamond"/>
          <w:b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IBM Certified Product Owner</w:t>
      </w:r>
      <w:r w:rsidR="007E347F">
        <w:rPr>
          <w:rFonts w:ascii="Garamond" w:eastAsia="Garamond" w:hAnsi="Garamond" w:cs="Garamond"/>
          <w:b/>
          <w:lang w:val="en-GB"/>
        </w:rPr>
        <w:t xml:space="preserve"> </w:t>
      </w:r>
      <w:r w:rsidR="007E347F" w:rsidRPr="00A116DB">
        <w:rPr>
          <w:rFonts w:ascii="Garamond" w:eastAsia="Garamond" w:hAnsi="Garamond" w:cs="Garamond"/>
          <w:bCs/>
          <w:lang w:val="en-GB"/>
        </w:rPr>
        <w:t>(</w:t>
      </w:r>
      <w:r w:rsidR="00A116DB">
        <w:rPr>
          <w:rFonts w:ascii="Garamond" w:eastAsia="Garamond" w:hAnsi="Garamond" w:cs="Garamond"/>
          <w:bCs/>
          <w:lang w:val="en-GB"/>
        </w:rPr>
        <w:t xml:space="preserve">IBM, </w:t>
      </w:r>
      <w:r w:rsidR="007E347F" w:rsidRPr="00A116DB">
        <w:rPr>
          <w:rFonts w:ascii="Garamond" w:eastAsia="Garamond" w:hAnsi="Garamond" w:cs="Garamond"/>
          <w:bCs/>
          <w:lang w:val="en-GB"/>
        </w:rPr>
        <w:t>2025)</w:t>
      </w:r>
      <w:r w:rsidR="007E347F">
        <w:rPr>
          <w:rFonts w:ascii="Garamond" w:eastAsia="Garamond" w:hAnsi="Garamond" w:cs="Garamond"/>
          <w:b/>
          <w:lang w:val="en-GB"/>
        </w:rPr>
        <w:t xml:space="preserve">, </w:t>
      </w:r>
      <w:r w:rsidRPr="00115EB0">
        <w:rPr>
          <w:rFonts w:ascii="Garamond" w:eastAsia="Garamond" w:hAnsi="Garamond" w:cs="Garamond"/>
          <w:b/>
          <w:lang w:val="en-GB"/>
        </w:rPr>
        <w:t>Microsoft Business Analyst Specialization</w:t>
      </w:r>
      <w:r w:rsidR="007E347F">
        <w:rPr>
          <w:rFonts w:ascii="Garamond" w:eastAsia="Garamond" w:hAnsi="Garamond" w:cs="Garamond"/>
          <w:b/>
          <w:lang w:val="en-GB"/>
        </w:rPr>
        <w:t xml:space="preserve"> </w:t>
      </w:r>
      <w:r w:rsidR="007E347F" w:rsidRPr="00A116DB">
        <w:rPr>
          <w:rFonts w:ascii="Garamond" w:eastAsia="Garamond" w:hAnsi="Garamond" w:cs="Garamond"/>
          <w:bCs/>
          <w:lang w:val="en-GB"/>
        </w:rPr>
        <w:t>(</w:t>
      </w:r>
      <w:r w:rsidR="00A116DB">
        <w:rPr>
          <w:rFonts w:ascii="Garamond" w:eastAsia="Garamond" w:hAnsi="Garamond" w:cs="Garamond"/>
          <w:bCs/>
          <w:lang w:val="en-GB"/>
        </w:rPr>
        <w:t xml:space="preserve">Microsoft, </w:t>
      </w:r>
      <w:r w:rsidR="007E347F" w:rsidRPr="00A116DB">
        <w:rPr>
          <w:rFonts w:ascii="Garamond" w:eastAsia="Garamond" w:hAnsi="Garamond" w:cs="Garamond"/>
          <w:bCs/>
          <w:lang w:val="en-GB"/>
        </w:rPr>
        <w:t>2025)</w:t>
      </w:r>
      <w:r w:rsidR="007E347F">
        <w:rPr>
          <w:rFonts w:ascii="Garamond" w:eastAsia="Garamond" w:hAnsi="Garamond" w:cs="Garamond"/>
          <w:b/>
          <w:lang w:val="en-GB"/>
        </w:rPr>
        <w:t xml:space="preserve">, </w:t>
      </w:r>
      <w:r w:rsidR="007E347F" w:rsidRPr="00115EB0">
        <w:rPr>
          <w:rFonts w:ascii="Garamond" w:eastAsia="Garamond" w:hAnsi="Garamond" w:cs="Garamond"/>
          <w:b/>
          <w:lang w:val="en-GB"/>
        </w:rPr>
        <w:t xml:space="preserve">MOME ID </w:t>
      </w:r>
      <w:r w:rsidR="007E347F">
        <w:rPr>
          <w:rFonts w:ascii="Garamond" w:eastAsia="Garamond" w:hAnsi="Garamond" w:cs="Garamond"/>
          <w:b/>
          <w:lang w:val="en-GB"/>
        </w:rPr>
        <w:t xml:space="preserve">- </w:t>
      </w:r>
      <w:r w:rsidRPr="00115EB0">
        <w:rPr>
          <w:rFonts w:ascii="Garamond" w:eastAsia="Garamond" w:hAnsi="Garamond" w:cs="Garamond"/>
          <w:b/>
          <w:lang w:val="en-GB"/>
        </w:rPr>
        <w:t>Industrial &amp; Product Design</w:t>
      </w:r>
      <w:r w:rsidR="007E347F">
        <w:rPr>
          <w:rFonts w:ascii="Garamond" w:eastAsia="Garamond" w:hAnsi="Garamond" w:cs="Garamond"/>
          <w:b/>
          <w:lang w:val="en-GB"/>
        </w:rPr>
        <w:t xml:space="preserve"> </w:t>
      </w:r>
      <w:r w:rsidR="007E347F" w:rsidRPr="00A116DB">
        <w:rPr>
          <w:rFonts w:ascii="Garamond" w:eastAsia="Garamond" w:hAnsi="Garamond" w:cs="Garamond"/>
          <w:bCs/>
          <w:lang w:val="en-GB"/>
        </w:rPr>
        <w:t>(</w:t>
      </w:r>
      <w:r w:rsidR="00A116DB" w:rsidRPr="00A116DB">
        <w:rPr>
          <w:rFonts w:ascii="Garamond" w:eastAsia="Garamond" w:hAnsi="Garamond" w:cs="Garamond"/>
          <w:bCs/>
          <w:lang w:val="en-GB"/>
        </w:rPr>
        <w:t>Moholy-Nagy University</w:t>
      </w:r>
      <w:r w:rsidR="00A116DB">
        <w:rPr>
          <w:rFonts w:ascii="Garamond" w:eastAsia="Garamond" w:hAnsi="Garamond" w:cs="Garamond"/>
          <w:bCs/>
          <w:lang w:val="en-GB"/>
        </w:rPr>
        <w:t xml:space="preserve">, </w:t>
      </w:r>
      <w:r w:rsidR="007E347F" w:rsidRPr="00A116DB">
        <w:rPr>
          <w:rFonts w:ascii="Garamond" w:eastAsia="Garamond" w:hAnsi="Garamond" w:cs="Garamond"/>
          <w:bCs/>
          <w:lang w:val="en-GB"/>
        </w:rPr>
        <w:t>2017)</w:t>
      </w:r>
      <w:r w:rsidRPr="00115EB0">
        <w:rPr>
          <w:rFonts w:ascii="Garamond" w:eastAsia="Garamond" w:hAnsi="Garamond" w:cs="Garamond"/>
          <w:b/>
          <w:lang w:val="en-GB"/>
        </w:rPr>
        <w:t xml:space="preserve"> </w:t>
      </w:r>
    </w:p>
    <w:p w14:paraId="1F110DE9" w14:textId="77777777" w:rsidR="00D90B7E" w:rsidRPr="00115EB0" w:rsidRDefault="00D90B7E" w:rsidP="00D90B7E">
      <w:pPr>
        <w:spacing w:line="276" w:lineRule="auto"/>
        <w:rPr>
          <w:rFonts w:ascii="Garamond" w:eastAsia="Garamond" w:hAnsi="Garamond" w:cs="Garamond"/>
          <w:lang w:val="en-GB"/>
        </w:rPr>
      </w:pPr>
    </w:p>
    <w:p w14:paraId="48E6CF3D" w14:textId="77777777" w:rsidR="00EA2B28" w:rsidRPr="00115EB0" w:rsidRDefault="00EA2B28" w:rsidP="005D2BCF">
      <w:pPr>
        <w:pBdr>
          <w:bottom w:val="single" w:sz="4" w:space="1" w:color="000000"/>
        </w:pBdr>
        <w:spacing w:after="160" w:line="254" w:lineRule="auto"/>
        <w:rPr>
          <w:rFonts w:ascii="Garamond" w:eastAsia="Garamond" w:hAnsi="Garamond" w:cs="Garamond"/>
          <w:b/>
          <w:lang w:val="en-GB"/>
        </w:rPr>
      </w:pPr>
      <w:r w:rsidRPr="00115EB0">
        <w:rPr>
          <w:rFonts w:ascii="Garamond" w:eastAsia="Garamond" w:hAnsi="Garamond" w:cs="Garamond"/>
          <w:b/>
          <w:lang w:val="en-GB"/>
        </w:rPr>
        <w:t>TECHNICAL SKILLS</w:t>
      </w:r>
    </w:p>
    <w:p w14:paraId="26B02249" w14:textId="4C315B4C" w:rsidR="00EA2B28" w:rsidRPr="00115EB0" w:rsidRDefault="00EA2B28" w:rsidP="00EA2B28">
      <w:pPr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b/>
          <w:bCs/>
          <w:lang w:val="en-GB"/>
        </w:rPr>
        <w:t>Product:</w:t>
      </w:r>
      <w:r w:rsidRPr="00115EB0">
        <w:rPr>
          <w:rFonts w:ascii="Garamond" w:eastAsia="Garamond" w:hAnsi="Garamond" w:cs="Garamond"/>
          <w:lang w:val="en-GB"/>
        </w:rPr>
        <w:t xml:space="preserve"> </w:t>
      </w:r>
      <w:proofErr w:type="spellStart"/>
      <w:r w:rsidRPr="00115EB0">
        <w:rPr>
          <w:rFonts w:ascii="Garamond" w:eastAsia="Garamond" w:hAnsi="Garamond" w:cs="Garamond"/>
          <w:lang w:val="en-GB"/>
        </w:rPr>
        <w:t>Roadmapping</w:t>
      </w:r>
      <w:proofErr w:type="spellEnd"/>
      <w:r w:rsidRPr="00115EB0">
        <w:rPr>
          <w:rFonts w:ascii="Garamond" w:eastAsia="Garamond" w:hAnsi="Garamond" w:cs="Garamond"/>
          <w:lang w:val="en-GB"/>
        </w:rPr>
        <w:t>, OKRs, PRDs, backlog management, discovery interviews, usability testing, launch planning, stakeholder alignment</w:t>
      </w:r>
      <w:r w:rsidR="00EC5D28">
        <w:rPr>
          <w:rFonts w:ascii="Garamond" w:eastAsia="Garamond" w:hAnsi="Garamond" w:cs="Garamond"/>
          <w:lang w:val="en-GB"/>
        </w:rPr>
        <w:t xml:space="preserve"> &amp; management</w:t>
      </w:r>
      <w:r w:rsidR="00113741">
        <w:rPr>
          <w:rFonts w:ascii="Garamond" w:eastAsia="Garamond" w:hAnsi="Garamond" w:cs="Garamond"/>
          <w:lang w:val="en-GB"/>
        </w:rPr>
        <w:t>, product vision, user stories, cost savings</w:t>
      </w:r>
    </w:p>
    <w:p w14:paraId="22E62CD0" w14:textId="0057B6FF" w:rsidR="005D2BCF" w:rsidRDefault="00EA2B28" w:rsidP="005D2BCF">
      <w:pPr>
        <w:spacing w:after="160"/>
        <w:rPr>
          <w:rFonts w:ascii="Garamond" w:eastAsia="Garamond" w:hAnsi="Garamond" w:cs="Garamond"/>
          <w:lang w:val="en-GB"/>
        </w:rPr>
      </w:pPr>
      <w:r w:rsidRPr="00115EB0">
        <w:rPr>
          <w:rFonts w:ascii="Garamond" w:eastAsia="Garamond" w:hAnsi="Garamond" w:cs="Garamond"/>
          <w:b/>
          <w:bCs/>
          <w:lang w:val="en-GB"/>
        </w:rPr>
        <w:t>Methods:</w:t>
      </w:r>
      <w:r w:rsidRPr="00115EB0">
        <w:rPr>
          <w:rFonts w:ascii="Garamond" w:eastAsia="Garamond" w:hAnsi="Garamond" w:cs="Garamond"/>
          <w:lang w:val="en-GB"/>
        </w:rPr>
        <w:t xml:space="preserve"> Scrum, Kanban, BDD, Three Amigos, RICE, </w:t>
      </w:r>
      <w:proofErr w:type="spellStart"/>
      <w:r w:rsidRPr="00115EB0">
        <w:rPr>
          <w:rFonts w:ascii="Garamond" w:eastAsia="Garamond" w:hAnsi="Garamond" w:cs="Garamond"/>
          <w:lang w:val="en-GB"/>
        </w:rPr>
        <w:t>MoSCoW</w:t>
      </w:r>
      <w:proofErr w:type="spellEnd"/>
      <w:r w:rsidRPr="00115EB0">
        <w:rPr>
          <w:rFonts w:ascii="Garamond" w:eastAsia="Garamond" w:hAnsi="Garamond" w:cs="Garamond"/>
          <w:lang w:val="en-GB"/>
        </w:rPr>
        <w:t>, A</w:t>
      </w:r>
      <w:r w:rsidR="003F1742">
        <w:rPr>
          <w:rFonts w:ascii="Garamond" w:eastAsia="Garamond" w:hAnsi="Garamond" w:cs="Garamond"/>
          <w:lang w:val="en-GB"/>
        </w:rPr>
        <w:t>/</w:t>
      </w:r>
      <w:r w:rsidRPr="00115EB0">
        <w:rPr>
          <w:rFonts w:ascii="Garamond" w:eastAsia="Garamond" w:hAnsi="Garamond" w:cs="Garamond"/>
          <w:lang w:val="en-GB"/>
        </w:rPr>
        <w:t>B testing, experimentation</w:t>
      </w:r>
      <w:r w:rsidR="00D90B7E" w:rsidRPr="00115EB0">
        <w:rPr>
          <w:rFonts w:ascii="Garamond" w:eastAsia="Garamond" w:hAnsi="Garamond" w:cs="Garamond"/>
          <w:lang w:val="en-GB"/>
        </w:rPr>
        <w:br/>
      </w:r>
      <w:r w:rsidRPr="00115EB0">
        <w:rPr>
          <w:rFonts w:ascii="Garamond" w:eastAsia="Garamond" w:hAnsi="Garamond" w:cs="Garamond"/>
          <w:b/>
          <w:bCs/>
          <w:lang w:val="en-GB"/>
        </w:rPr>
        <w:t>Data and Analytics:</w:t>
      </w:r>
      <w:r w:rsidRPr="00115EB0">
        <w:rPr>
          <w:rFonts w:ascii="Garamond" w:eastAsia="Garamond" w:hAnsi="Garamond" w:cs="Garamond"/>
          <w:lang w:val="en-GB"/>
        </w:rPr>
        <w:t xml:space="preserve"> Amplitude, </w:t>
      </w:r>
      <w:proofErr w:type="spellStart"/>
      <w:r w:rsidRPr="00115EB0">
        <w:rPr>
          <w:rFonts w:ascii="Garamond" w:eastAsia="Garamond" w:hAnsi="Garamond" w:cs="Garamond"/>
          <w:lang w:val="en-GB"/>
        </w:rPr>
        <w:t>Mixpanel</w:t>
      </w:r>
      <w:proofErr w:type="spellEnd"/>
      <w:r w:rsidRPr="00115EB0">
        <w:rPr>
          <w:rFonts w:ascii="Garamond" w:eastAsia="Garamond" w:hAnsi="Garamond" w:cs="Garamond"/>
          <w:lang w:val="en-GB"/>
        </w:rPr>
        <w:t>, Google Analytics, SQL basics, dashboarding, funnel analysis</w:t>
      </w:r>
      <w:r w:rsidR="00D90B7E" w:rsidRPr="00115EB0">
        <w:rPr>
          <w:rFonts w:ascii="Garamond" w:eastAsia="Garamond" w:hAnsi="Garamond" w:cs="Garamond"/>
          <w:lang w:val="en-GB"/>
        </w:rPr>
        <w:br/>
      </w:r>
      <w:r w:rsidRPr="00115EB0">
        <w:rPr>
          <w:rFonts w:ascii="Garamond" w:eastAsia="Garamond" w:hAnsi="Garamond" w:cs="Garamond"/>
          <w:b/>
          <w:bCs/>
          <w:lang w:val="en-GB"/>
        </w:rPr>
        <w:t>Platforms and Tools:</w:t>
      </w:r>
      <w:r w:rsidRPr="00115EB0">
        <w:rPr>
          <w:rFonts w:ascii="Garamond" w:eastAsia="Garamond" w:hAnsi="Garamond" w:cs="Garamond"/>
          <w:lang w:val="en-GB"/>
        </w:rPr>
        <w:t xml:space="preserve"> ServiceNow ITSM, Jira, Confluence, Figma, Miro, GitHub, CI and QA practices</w:t>
      </w:r>
      <w:r w:rsidR="00D90B7E" w:rsidRPr="00115EB0">
        <w:rPr>
          <w:rFonts w:ascii="Garamond" w:eastAsia="Garamond" w:hAnsi="Garamond" w:cs="Garamond"/>
          <w:lang w:val="en-GB"/>
        </w:rPr>
        <w:br/>
      </w:r>
      <w:r w:rsidRPr="00115EB0">
        <w:rPr>
          <w:rFonts w:ascii="Garamond" w:eastAsia="Garamond" w:hAnsi="Garamond" w:cs="Garamond"/>
          <w:b/>
          <w:bCs/>
          <w:lang w:val="en-GB"/>
        </w:rPr>
        <w:t>AI and Automation:</w:t>
      </w:r>
      <w:r w:rsidRPr="00115EB0">
        <w:rPr>
          <w:rFonts w:ascii="Garamond" w:eastAsia="Garamond" w:hAnsi="Garamond" w:cs="Garamond"/>
          <w:lang w:val="en-GB"/>
        </w:rPr>
        <w:t xml:space="preserve"> Generative AI use cases, predictive suggestions, AIOps concepts, assistant and chatbot workflows</w:t>
      </w:r>
      <w:r w:rsidR="00D90B7E" w:rsidRPr="00115EB0">
        <w:rPr>
          <w:rFonts w:ascii="Garamond" w:eastAsia="Garamond" w:hAnsi="Garamond" w:cs="Garamond"/>
          <w:lang w:val="en-GB"/>
        </w:rPr>
        <w:br/>
      </w:r>
      <w:r w:rsidRPr="00115EB0">
        <w:rPr>
          <w:rFonts w:ascii="Garamond" w:eastAsia="Garamond" w:hAnsi="Garamond" w:cs="Garamond"/>
          <w:b/>
          <w:bCs/>
          <w:lang w:val="en-GB"/>
        </w:rPr>
        <w:t xml:space="preserve">Domain: </w:t>
      </w:r>
      <w:r w:rsidRPr="00115EB0">
        <w:rPr>
          <w:rFonts w:ascii="Garamond" w:eastAsia="Garamond" w:hAnsi="Garamond" w:cs="Garamond"/>
          <w:lang w:val="en-GB"/>
        </w:rPr>
        <w:t>Fintech, SaaS, IT service management, marketplace</w:t>
      </w:r>
      <w:r w:rsidR="005D2BCF">
        <w:rPr>
          <w:rFonts w:ascii="Garamond" w:eastAsia="Garamond" w:hAnsi="Garamond" w:cs="Garamond"/>
          <w:lang w:val="en-GB"/>
        </w:rPr>
        <w:t>s</w:t>
      </w:r>
    </w:p>
    <w:sectPr w:rsidR="005D2BCF">
      <w:footerReference w:type="default" r:id="rId7"/>
      <w:pgSz w:w="12240" w:h="15840"/>
      <w:pgMar w:top="720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D219A" w14:textId="77777777" w:rsidR="0063084B" w:rsidRDefault="0063084B">
      <w:r>
        <w:separator/>
      </w:r>
    </w:p>
  </w:endnote>
  <w:endnote w:type="continuationSeparator" w:id="0">
    <w:p w14:paraId="29F12572" w14:textId="77777777" w:rsidR="0063084B" w:rsidRDefault="0063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12E725-6C77-0349-A983-466BD33E2FDE}"/>
    <w:embedBold r:id="rId2" w:fontKey="{0E0CCCF6-67D1-6C4C-94A2-1371D751E64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3" w:fontKey="{2C085201-5C09-6841-8856-46E281EE6EE1}"/>
    <w:embedBold r:id="rId4" w:fontKey="{92C27758-440A-9E41-9B58-98B0A7E307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B8D1D79-7BCC-1048-9A72-F05A8396CC8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EF092146-8301-8D4B-86A5-F00B2A99501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6D30025-45BC-A14E-B913-7EAD9EA293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7567AFA-9848-3448-B797-E26D80884408}"/>
    <w:embedBold r:id="rId9" w:fontKey="{410586CB-E263-EE4E-9076-6F4B373625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0842A04-298F-E347-9745-A7F737BD9C5A}"/>
    <w:embedItalic r:id="rId11" w:fontKey="{3E9FF2DB-2A6C-0542-8063-71F3D3FACE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C925F3B-C375-9C43-B6A3-910A622F3B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125309" w:rsidRDefault="0012530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Garamond" w:eastAsia="Garamond" w:hAnsi="Garamond" w:cs="Garamond"/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696AC" w14:textId="77777777" w:rsidR="0063084B" w:rsidRDefault="0063084B">
      <w:r>
        <w:separator/>
      </w:r>
    </w:p>
  </w:footnote>
  <w:footnote w:type="continuationSeparator" w:id="0">
    <w:p w14:paraId="7BF75998" w14:textId="77777777" w:rsidR="0063084B" w:rsidRDefault="0063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04722"/>
    <w:multiLevelType w:val="multilevel"/>
    <w:tmpl w:val="675CB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473AA7"/>
    <w:multiLevelType w:val="hybridMultilevel"/>
    <w:tmpl w:val="72BAE6A4"/>
    <w:lvl w:ilvl="0" w:tplc="39EEF054">
      <w:start w:val="20"/>
      <w:numFmt w:val="bullet"/>
      <w:lvlText w:val="-"/>
      <w:lvlJc w:val="left"/>
      <w:pPr>
        <w:ind w:left="360" w:hanging="360"/>
      </w:pPr>
      <w:rPr>
        <w:rFonts w:ascii="Garamond" w:eastAsia="Garamond" w:hAnsi="Garamond" w:cs="Garamond" w:hint="default"/>
      </w:rPr>
    </w:lvl>
    <w:lvl w:ilvl="1" w:tplc="040E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30748FC"/>
    <w:multiLevelType w:val="multilevel"/>
    <w:tmpl w:val="6BAE7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244761">
    <w:abstractNumId w:val="0"/>
  </w:num>
  <w:num w:numId="2" w16cid:durableId="300117186">
    <w:abstractNumId w:val="1"/>
  </w:num>
  <w:num w:numId="3" w16cid:durableId="553086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309"/>
    <w:rsid w:val="000362CD"/>
    <w:rsid w:val="00063FF9"/>
    <w:rsid w:val="00101E10"/>
    <w:rsid w:val="00113741"/>
    <w:rsid w:val="00115EB0"/>
    <w:rsid w:val="00125309"/>
    <w:rsid w:val="00186590"/>
    <w:rsid w:val="002040F8"/>
    <w:rsid w:val="002D25CA"/>
    <w:rsid w:val="003F1742"/>
    <w:rsid w:val="003F52FC"/>
    <w:rsid w:val="005D2BCF"/>
    <w:rsid w:val="0063084B"/>
    <w:rsid w:val="00715C17"/>
    <w:rsid w:val="007E347F"/>
    <w:rsid w:val="00880C92"/>
    <w:rsid w:val="00896C22"/>
    <w:rsid w:val="00933510"/>
    <w:rsid w:val="00936191"/>
    <w:rsid w:val="009836C4"/>
    <w:rsid w:val="009F619C"/>
    <w:rsid w:val="00A116DB"/>
    <w:rsid w:val="00B5272D"/>
    <w:rsid w:val="00BC79B6"/>
    <w:rsid w:val="00D90B7E"/>
    <w:rsid w:val="00E026BC"/>
    <w:rsid w:val="00EA2B28"/>
    <w:rsid w:val="00EC5D28"/>
    <w:rsid w:val="00F5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8796B"/>
  <w15:docId w15:val="{E09C3D16-D1E9-284A-8B78-2F227DE1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B5272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5272D"/>
  </w:style>
  <w:style w:type="paragraph" w:styleId="llb">
    <w:name w:val="footer"/>
    <w:basedOn w:val="Norml"/>
    <w:link w:val="llbChar"/>
    <w:uiPriority w:val="99"/>
    <w:unhideWhenUsed/>
    <w:rsid w:val="00B5272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5272D"/>
  </w:style>
  <w:style w:type="paragraph" w:styleId="NormlWeb">
    <w:name w:val="Normal (Web)"/>
    <w:basedOn w:val="Norml"/>
    <w:uiPriority w:val="99"/>
    <w:unhideWhenUsed/>
    <w:rsid w:val="0018659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/>
    </w:rPr>
  </w:style>
  <w:style w:type="character" w:styleId="Kiemels2">
    <w:name w:val="Strong"/>
    <w:basedOn w:val="Bekezdsalapbettpusa"/>
    <w:uiPriority w:val="22"/>
    <w:qFormat/>
    <w:rsid w:val="00186590"/>
    <w:rPr>
      <w:b/>
      <w:bCs/>
    </w:rPr>
  </w:style>
  <w:style w:type="paragraph" w:styleId="Listaszerbekezds">
    <w:name w:val="List Paragraph"/>
    <w:basedOn w:val="Norml"/>
    <w:uiPriority w:val="34"/>
    <w:qFormat/>
    <w:rsid w:val="009836C4"/>
    <w:pPr>
      <w:ind w:left="720"/>
      <w:contextualSpacing/>
    </w:pPr>
  </w:style>
  <w:style w:type="character" w:customStyle="1" w:styleId="relative">
    <w:name w:val="relative"/>
    <w:basedOn w:val="Bekezdsalapbettpusa"/>
    <w:rsid w:val="00063FF9"/>
  </w:style>
  <w:style w:type="paragraph" w:customStyle="1" w:styleId="not-prose">
    <w:name w:val="not-prose"/>
    <w:basedOn w:val="Norml"/>
    <w:rsid w:val="00063F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/>
    </w:rPr>
  </w:style>
  <w:style w:type="paragraph" w:customStyle="1" w:styleId="framer-styles-preset-s3j8fg">
    <w:name w:val="framer-styles-preset-s3j8fg"/>
    <w:basedOn w:val="Norml"/>
    <w:rsid w:val="00880C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693</Words>
  <Characters>4785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Fanni Csincsák</cp:lastModifiedBy>
  <cp:revision>21</cp:revision>
  <dcterms:created xsi:type="dcterms:W3CDTF">2025-09-20T07:51:00Z</dcterms:created>
  <dcterms:modified xsi:type="dcterms:W3CDTF">2025-09-20T09:40:00Z</dcterms:modified>
</cp:coreProperties>
</file>