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33EA4" w14:textId="2A29BCC3" w:rsidR="00433715" w:rsidRDefault="00433715" w:rsidP="00265494">
      <w:pPr>
        <w:pStyle w:val="Contact"/>
        <w:spacing w:before="0" w:after="0"/>
        <w:rPr>
          <w:rFonts w:ascii="Aptos Display" w:eastAsia="Aptos Display" w:hAnsi="Aptos Display" w:cs="Aptos Display"/>
          <w:b/>
          <w:bCs/>
          <w:color w:val="0070C0"/>
          <w:sz w:val="32"/>
          <w:szCs w:val="32"/>
        </w:rPr>
      </w:pPr>
      <w:r>
        <w:rPr>
          <w:rFonts w:ascii="Aptos Display" w:eastAsia="Aptos Display" w:hAnsi="Aptos Display" w:cs="Aptos Display"/>
          <w:b/>
          <w:bCs/>
          <w:color w:val="0070C0"/>
          <w:sz w:val="32"/>
          <w:szCs w:val="32"/>
        </w:rPr>
        <w:t>Ambady Ravi</w:t>
      </w:r>
    </w:p>
    <w:p w14:paraId="48B3100E" w14:textId="61B5AEE4" w:rsidR="00ED722E" w:rsidRPr="00F21141" w:rsidRDefault="00ED722E" w:rsidP="00265494">
      <w:pPr>
        <w:pStyle w:val="Contact"/>
        <w:spacing w:before="0" w:after="0"/>
        <w:rPr>
          <w:rFonts w:ascii="Aptos Display" w:eastAsia="Aptos Display" w:hAnsi="Aptos Display" w:cs="Aptos Display"/>
          <w:color w:val="523145" w:themeColor="accent5" w:themeShade="80"/>
          <w:sz w:val="18"/>
          <w:szCs w:val="18"/>
        </w:rPr>
      </w:pPr>
      <w:r w:rsidRPr="00F21141">
        <w:rPr>
          <w:rFonts w:ascii="Aptos Display" w:eastAsia="Aptos Display" w:hAnsi="Aptos Display" w:cs="Aptos Display"/>
          <w:b/>
          <w:bCs/>
          <w:color w:val="000000" w:themeColor="text1"/>
          <w:sz w:val="18"/>
          <w:szCs w:val="18"/>
        </w:rPr>
        <w:t>UX &amp; Product Designer · AI-First Experiences &amp; Developer Tools</w:t>
      </w:r>
      <w:r w:rsidRPr="00F21141">
        <w:rPr>
          <w:rFonts w:ascii="Aptos Display" w:eastAsia="Aptos Display" w:hAnsi="Aptos Display" w:cs="Aptos Display"/>
          <w:color w:val="000000" w:themeColor="text1"/>
          <w:sz w:val="18"/>
          <w:szCs w:val="18"/>
        </w:rPr>
        <w:t xml:space="preserve"> | Portfolio</w:t>
      </w:r>
      <w:r w:rsidRPr="00F21141">
        <w:rPr>
          <w:rFonts w:ascii="Aptos Display" w:eastAsia="Aptos Display" w:hAnsi="Aptos Display" w:cs="Aptos Display"/>
          <w:color w:val="7030A0"/>
          <w:sz w:val="18"/>
          <w:szCs w:val="18"/>
        </w:rPr>
        <w:t xml:space="preserve">: </w:t>
      </w:r>
      <w:hyperlink r:id="rId11">
        <w:r w:rsidRPr="00F21141">
          <w:rPr>
            <w:rStyle w:val="Hyperlink"/>
            <w:rFonts w:ascii="Aptos Display" w:eastAsia="Aptos Display" w:hAnsi="Aptos Display" w:cs="Aptos Display"/>
            <w:color w:val="0070C0"/>
            <w:sz w:val="18"/>
            <w:szCs w:val="18"/>
            <w:u w:val="none"/>
          </w:rPr>
          <w:t>https://iambadwhy.framer.website/</w:t>
        </w:r>
      </w:hyperlink>
    </w:p>
    <w:p w14:paraId="7CA8651F" w14:textId="0ECB729C" w:rsidR="00A428CA" w:rsidRPr="00F21141" w:rsidRDefault="3393BDEC" w:rsidP="00265494">
      <w:pPr>
        <w:pStyle w:val="Contact"/>
        <w:spacing w:before="0"/>
        <w:rPr>
          <w:rFonts w:ascii="Aptos Display" w:eastAsia="Aptos Display" w:hAnsi="Aptos Display" w:cs="Aptos Display"/>
          <w:color w:val="0070C0"/>
          <w:sz w:val="18"/>
          <w:szCs w:val="18"/>
        </w:rPr>
      </w:pPr>
      <w:r w:rsidRPr="00F21141">
        <w:rPr>
          <w:rFonts w:ascii="Aptos Display" w:eastAsia="Aptos Display" w:hAnsi="Aptos Display" w:cs="Aptos Display"/>
          <w:color w:val="000000" w:themeColor="text1"/>
          <w:sz w:val="18"/>
          <w:szCs w:val="18"/>
        </w:rPr>
        <w:t>Austin, TX</w:t>
      </w:r>
      <w:r w:rsidR="00FB055E">
        <w:rPr>
          <w:rFonts w:ascii="Aptos Display" w:eastAsia="Aptos Display" w:hAnsi="Aptos Display" w:cs="Aptos Display"/>
          <w:color w:val="000000" w:themeColor="text1"/>
          <w:sz w:val="18"/>
          <w:szCs w:val="18"/>
        </w:rPr>
        <w:t>, USA</w:t>
      </w:r>
      <w:r w:rsidRPr="00F21141">
        <w:rPr>
          <w:rFonts w:ascii="Aptos Display" w:eastAsia="Aptos Display" w:hAnsi="Aptos Display" w:cs="Aptos Display"/>
          <w:color w:val="000000" w:themeColor="text1"/>
          <w:sz w:val="18"/>
          <w:szCs w:val="18"/>
        </w:rPr>
        <w:t xml:space="preserve"> | Mobile: +1 (737) 342-1262 |</w:t>
      </w:r>
      <w:r w:rsidRPr="00F21141">
        <w:rPr>
          <w:rFonts w:ascii="Aptos Display" w:eastAsia="Aptos Display" w:hAnsi="Aptos Display" w:cs="Aptos Display"/>
          <w:sz w:val="18"/>
          <w:szCs w:val="18"/>
        </w:rPr>
        <w:t xml:space="preserve"> </w:t>
      </w:r>
      <w:hyperlink r:id="rId12">
        <w:r w:rsidRPr="00F21141">
          <w:rPr>
            <w:rStyle w:val="Hyperlink"/>
            <w:rFonts w:ascii="Aptos Display" w:eastAsia="Aptos Display" w:hAnsi="Aptos Display" w:cs="Aptos Display"/>
            <w:color w:val="0070C0"/>
            <w:sz w:val="18"/>
            <w:szCs w:val="18"/>
            <w:u w:val="none"/>
          </w:rPr>
          <w:t>ambadyravi07@gmail.com</w:t>
        </w:r>
      </w:hyperlink>
      <w:r w:rsidRPr="00F21141">
        <w:rPr>
          <w:rFonts w:ascii="Aptos Display" w:eastAsia="Aptos Display" w:hAnsi="Aptos Display" w:cs="Aptos Display"/>
          <w:color w:val="000000" w:themeColor="text1"/>
          <w:sz w:val="18"/>
          <w:szCs w:val="18"/>
        </w:rPr>
        <w:t xml:space="preserve"> |</w:t>
      </w:r>
      <w:r w:rsidRPr="00F21141">
        <w:rPr>
          <w:rFonts w:ascii="Aptos Display" w:eastAsia="Aptos Display" w:hAnsi="Aptos Display" w:cs="Aptos Display"/>
          <w:sz w:val="18"/>
          <w:szCs w:val="18"/>
        </w:rPr>
        <w:t xml:space="preserve"> </w:t>
      </w:r>
      <w:hyperlink r:id="rId13">
        <w:r w:rsidRPr="00F21141">
          <w:rPr>
            <w:rStyle w:val="Hyperlink"/>
            <w:rFonts w:ascii="Aptos Display" w:eastAsia="Aptos Display" w:hAnsi="Aptos Display" w:cs="Aptos Display"/>
            <w:color w:val="0070C0"/>
            <w:sz w:val="18"/>
            <w:szCs w:val="18"/>
            <w:u w:val="none"/>
          </w:rPr>
          <w:t>https://www.linkedin.com/in/ambadyravi/</w:t>
        </w:r>
      </w:hyperlink>
    </w:p>
    <w:p w14:paraId="633C514B" w14:textId="7E9F02EB" w:rsidR="00A428CA" w:rsidRPr="00F21141" w:rsidRDefault="433BA152" w:rsidP="00265494">
      <w:pPr>
        <w:pStyle w:val="Heading1"/>
        <w:spacing w:before="0"/>
        <w:rPr>
          <w:rFonts w:ascii="Aptos Display" w:eastAsia="Aptos Display" w:hAnsi="Aptos Display" w:cs="Aptos Display"/>
          <w:color w:val="0070C0"/>
          <w:sz w:val="20"/>
          <w:szCs w:val="20"/>
        </w:rPr>
      </w:pPr>
      <w:r w:rsidRPr="00F21141">
        <w:rPr>
          <w:rFonts w:ascii="Aptos Display" w:eastAsia="Aptos Display" w:hAnsi="Aptos Display" w:cs="Aptos Display"/>
          <w:color w:val="0070C0"/>
          <w:sz w:val="20"/>
          <w:szCs w:val="20"/>
        </w:rPr>
        <w:t>Professional Summary</w:t>
      </w:r>
    </w:p>
    <w:p w14:paraId="34074F73" w14:textId="6E875D0D" w:rsidR="001A46B7" w:rsidRPr="00F21141" w:rsidRDefault="00D97FF5" w:rsidP="003D7552">
      <w:pPr>
        <w:pStyle w:val="Heading1"/>
        <w:spacing w:before="0"/>
        <w:rPr>
          <w:rFonts w:ascii="Aptos Display" w:eastAsia="Aptos Display" w:hAnsi="Aptos Display" w:cs="Aptos Display"/>
          <w:bCs/>
          <w:color w:val="000000" w:themeColor="text1"/>
          <w:sz w:val="18"/>
          <w:szCs w:val="18"/>
        </w:rPr>
      </w:pPr>
      <w:r w:rsidRPr="00F21141">
        <w:rPr>
          <w:rFonts w:ascii="Aptos Display" w:eastAsia="Aptos Display" w:hAnsi="Aptos Display" w:cs="Aptos Display"/>
          <w:bCs/>
          <w:color w:val="000000" w:themeColor="text1"/>
          <w:sz w:val="18"/>
          <w:szCs w:val="18"/>
        </w:rPr>
        <w:t>UX and Product Designer with 3+ years</w:t>
      </w:r>
      <w:r w:rsidRPr="00F21141">
        <w:rPr>
          <w:rFonts w:ascii="Aptos Display" w:eastAsia="Aptos Display" w:hAnsi="Aptos Display" w:cs="Aptos Display"/>
          <w:b w:val="0"/>
          <w:color w:val="000000" w:themeColor="text1"/>
          <w:sz w:val="18"/>
          <w:szCs w:val="18"/>
        </w:rPr>
        <w:t xml:space="preserve"> of end-to-end design experience building AI-first products, developer tools, and enterprise platforms</w:t>
      </w:r>
      <w:r w:rsidR="00711D20" w:rsidRPr="00F21141">
        <w:rPr>
          <w:rFonts w:ascii="Aptos Display" w:eastAsia="Aptos Display" w:hAnsi="Aptos Display" w:cs="Aptos Display"/>
          <w:b w:val="0"/>
          <w:color w:val="000000" w:themeColor="text1"/>
          <w:sz w:val="18"/>
          <w:szCs w:val="18"/>
        </w:rPr>
        <w:t>,</w:t>
      </w:r>
      <w:r w:rsidRPr="00F21141">
        <w:rPr>
          <w:rFonts w:ascii="Aptos Display" w:eastAsia="Aptos Display" w:hAnsi="Aptos Display" w:cs="Aptos Display"/>
          <w:b w:val="0"/>
          <w:color w:val="000000" w:themeColor="text1"/>
          <w:sz w:val="18"/>
          <w:szCs w:val="18"/>
        </w:rPr>
        <w:t xml:space="preserve"> from early-stage research through shipped product. Specializes in </w:t>
      </w:r>
      <w:r w:rsidRPr="00F21141">
        <w:rPr>
          <w:rFonts w:ascii="Aptos Display" w:eastAsia="Aptos Display" w:hAnsi="Aptos Display" w:cs="Aptos Display"/>
          <w:bCs/>
          <w:color w:val="000000" w:themeColor="text1"/>
          <w:sz w:val="18"/>
          <w:szCs w:val="18"/>
        </w:rPr>
        <w:t>translating complex technical systems into intuitive, accessible interfaces</w:t>
      </w:r>
      <w:r w:rsidRPr="00F21141">
        <w:rPr>
          <w:rFonts w:ascii="Aptos Display" w:eastAsia="Aptos Display" w:hAnsi="Aptos Display" w:cs="Aptos Display"/>
          <w:b w:val="0"/>
          <w:color w:val="000000" w:themeColor="text1"/>
          <w:sz w:val="18"/>
          <w:szCs w:val="18"/>
        </w:rPr>
        <w:t xml:space="preserve">, with deep expertise in </w:t>
      </w:r>
      <w:r w:rsidRPr="00F21141">
        <w:rPr>
          <w:rFonts w:ascii="Aptos Display" w:eastAsia="Aptos Display" w:hAnsi="Aptos Display" w:cs="Aptos Display"/>
          <w:bCs/>
          <w:color w:val="000000" w:themeColor="text1"/>
          <w:sz w:val="18"/>
          <w:szCs w:val="18"/>
        </w:rPr>
        <w:t xml:space="preserve">multimodal </w:t>
      </w:r>
      <w:r w:rsidR="005E28B7">
        <w:rPr>
          <w:rFonts w:ascii="Aptos Display" w:eastAsia="Aptos Display" w:hAnsi="Aptos Display" w:cs="Aptos Display"/>
          <w:bCs/>
          <w:color w:val="000000" w:themeColor="text1"/>
          <w:sz w:val="18"/>
          <w:szCs w:val="18"/>
        </w:rPr>
        <w:t>user experience</w:t>
      </w:r>
      <w:r w:rsidRPr="00F21141">
        <w:rPr>
          <w:rFonts w:ascii="Aptos Display" w:eastAsia="Aptos Display" w:hAnsi="Aptos Display" w:cs="Aptos Display"/>
          <w:bCs/>
          <w:color w:val="000000" w:themeColor="text1"/>
          <w:sz w:val="18"/>
          <w:szCs w:val="18"/>
        </w:rPr>
        <w:t xml:space="preserve"> design, design systems, human-AI interaction, and cross-functional collaboration. </w:t>
      </w:r>
      <w:r w:rsidRPr="00F21141">
        <w:rPr>
          <w:rFonts w:ascii="Aptos Display" w:eastAsia="Aptos Display" w:hAnsi="Aptos Display" w:cs="Aptos Display"/>
          <w:b w:val="0"/>
          <w:color w:val="000000" w:themeColor="text1"/>
          <w:sz w:val="18"/>
          <w:szCs w:val="18"/>
        </w:rPr>
        <w:t xml:space="preserve">Silver Medalist &amp; Batch Topper from IIT Hyderabad; currently completing an MS in Human-Computer Interaction at </w:t>
      </w:r>
      <w:r w:rsidR="00060FBB">
        <w:rPr>
          <w:rFonts w:ascii="Aptos Display" w:eastAsia="Aptos Display" w:hAnsi="Aptos Display" w:cs="Aptos Display"/>
          <w:b w:val="0"/>
          <w:color w:val="000000" w:themeColor="text1"/>
          <w:sz w:val="18"/>
          <w:szCs w:val="18"/>
        </w:rPr>
        <w:t xml:space="preserve">the </w:t>
      </w:r>
      <w:r w:rsidRPr="00F21141">
        <w:rPr>
          <w:rFonts w:ascii="Aptos Display" w:eastAsia="Aptos Display" w:hAnsi="Aptos Display" w:cs="Aptos Display"/>
          <w:b w:val="0"/>
          <w:color w:val="000000" w:themeColor="text1"/>
          <w:sz w:val="18"/>
          <w:szCs w:val="18"/>
        </w:rPr>
        <w:t>U</w:t>
      </w:r>
      <w:r w:rsidR="00060FBB">
        <w:rPr>
          <w:rFonts w:ascii="Aptos Display" w:eastAsia="Aptos Display" w:hAnsi="Aptos Display" w:cs="Aptos Display"/>
          <w:b w:val="0"/>
          <w:color w:val="000000" w:themeColor="text1"/>
          <w:sz w:val="18"/>
          <w:szCs w:val="18"/>
        </w:rPr>
        <w:t xml:space="preserve">niversity of </w:t>
      </w:r>
      <w:r w:rsidRPr="00F21141">
        <w:rPr>
          <w:rFonts w:ascii="Aptos Display" w:eastAsia="Aptos Display" w:hAnsi="Aptos Display" w:cs="Aptos Display"/>
          <w:b w:val="0"/>
          <w:color w:val="000000" w:themeColor="text1"/>
          <w:sz w:val="18"/>
          <w:szCs w:val="18"/>
        </w:rPr>
        <w:t>T</w:t>
      </w:r>
      <w:r w:rsidR="00060FBB">
        <w:rPr>
          <w:rFonts w:ascii="Aptos Display" w:eastAsia="Aptos Display" w:hAnsi="Aptos Display" w:cs="Aptos Display"/>
          <w:b w:val="0"/>
          <w:color w:val="000000" w:themeColor="text1"/>
          <w:sz w:val="18"/>
          <w:szCs w:val="18"/>
        </w:rPr>
        <w:t>exas at</w:t>
      </w:r>
      <w:r w:rsidRPr="00F21141">
        <w:rPr>
          <w:rFonts w:ascii="Aptos Display" w:eastAsia="Aptos Display" w:hAnsi="Aptos Display" w:cs="Aptos Display"/>
          <w:b w:val="0"/>
          <w:color w:val="000000" w:themeColor="text1"/>
          <w:sz w:val="18"/>
          <w:szCs w:val="18"/>
        </w:rPr>
        <w:t xml:space="preserve"> Austin.</w:t>
      </w:r>
      <w:r w:rsidR="00047D9A">
        <w:rPr>
          <w:rFonts w:ascii="Aptos Display" w:eastAsia="Aptos Display" w:hAnsi="Aptos Display" w:cs="Aptos Display"/>
          <w:b w:val="0"/>
          <w:color w:val="000000" w:themeColor="text1"/>
          <w:sz w:val="18"/>
          <w:szCs w:val="18"/>
        </w:rPr>
        <w:t xml:space="preserve"> </w:t>
      </w:r>
      <w:r w:rsidR="00047D9A" w:rsidRPr="00F21141">
        <w:rPr>
          <w:rFonts w:ascii="Aptos Display" w:eastAsia="Aptos Display" w:hAnsi="Aptos Display" w:cs="Aptos Display"/>
          <w:b w:val="0"/>
          <w:color w:val="000000" w:themeColor="text1"/>
          <w:sz w:val="18"/>
          <w:szCs w:val="18"/>
        </w:rPr>
        <w:t xml:space="preserve">Proven track record: </w:t>
      </w:r>
      <w:r w:rsidR="00047D9A" w:rsidRPr="00F21141">
        <w:rPr>
          <w:rFonts w:ascii="Aptos Display" w:eastAsia="Aptos Display" w:hAnsi="Aptos Display" w:cs="Aptos Display"/>
          <w:bCs/>
          <w:color w:val="000000" w:themeColor="text1"/>
          <w:sz w:val="18"/>
          <w:szCs w:val="18"/>
        </w:rPr>
        <w:t>50% increase in user engagement, 40% reduction in design-to-dev handoff time, and scaling products from pilot to 200+ active users.</w:t>
      </w:r>
    </w:p>
    <w:p w14:paraId="40328728" w14:textId="77777777" w:rsidR="00D77811" w:rsidRPr="00F21141" w:rsidRDefault="00D77811" w:rsidP="003D7552">
      <w:pPr>
        <w:pStyle w:val="Heading2"/>
        <w:rPr>
          <w:rFonts w:ascii="Aptos Display" w:eastAsia="Aptos Display" w:hAnsi="Aptos Display" w:cs="Aptos Display"/>
          <w:bCs/>
          <w:caps w:val="0"/>
          <w:color w:val="0070C0"/>
          <w:sz w:val="20"/>
          <w:szCs w:val="20"/>
        </w:rPr>
      </w:pPr>
      <w:r w:rsidRPr="00F21141">
        <w:rPr>
          <w:rFonts w:ascii="Aptos Display" w:eastAsia="Aptos Display" w:hAnsi="Aptos Display" w:cs="Aptos Display"/>
          <w:bCs/>
          <w:caps w:val="0"/>
          <w:color w:val="0070C0"/>
          <w:sz w:val="20"/>
          <w:szCs w:val="20"/>
        </w:rPr>
        <w:t>Education</w:t>
      </w:r>
    </w:p>
    <w:p w14:paraId="6D77E3BE" w14:textId="77777777" w:rsidR="00D77811" w:rsidRPr="00F21141" w:rsidRDefault="00D77811" w:rsidP="003D7552">
      <w:pPr>
        <w:pStyle w:val="Heading2"/>
        <w:spacing w:after="0"/>
        <w:rPr>
          <w:rFonts w:ascii="Aptos Display" w:eastAsia="Aptos Display" w:hAnsi="Aptos Display" w:cs="Aptos Display"/>
          <w:bCs/>
          <w:caps w:val="0"/>
          <w:color w:val="000000" w:themeColor="text1"/>
          <w:sz w:val="18"/>
          <w:szCs w:val="18"/>
        </w:rPr>
      </w:pPr>
      <w:r w:rsidRPr="00F21141">
        <w:rPr>
          <w:rFonts w:ascii="Aptos Display" w:eastAsia="Aptos Display" w:hAnsi="Aptos Display" w:cs="Aptos Display"/>
          <w:bCs/>
          <w:caps w:val="0"/>
          <w:color w:val="000000" w:themeColor="text1"/>
          <w:sz w:val="18"/>
          <w:szCs w:val="18"/>
        </w:rPr>
        <w:t xml:space="preserve">Master of Science in Information – Human Computer Interaction | The University of Texas at Austin | </w:t>
      </w:r>
      <w:r w:rsidRPr="00F21141">
        <w:rPr>
          <w:rFonts w:ascii="Aptos Display" w:eastAsia="Aptos Display" w:hAnsi="Aptos Display" w:cs="Aptos Display"/>
          <w:b w:val="0"/>
          <w:bCs/>
          <w:color w:val="000000" w:themeColor="text1"/>
          <w:sz w:val="18"/>
          <w:szCs w:val="18"/>
        </w:rPr>
        <w:t>2025-2027*</w:t>
      </w:r>
    </w:p>
    <w:p w14:paraId="2B68E48A" w14:textId="77777777" w:rsidR="00D77811" w:rsidRPr="00F21141" w:rsidRDefault="00D77811" w:rsidP="003D7552">
      <w:pPr>
        <w:pStyle w:val="ListBullet"/>
        <w:spacing w:after="0" w:line="240" w:lineRule="auto"/>
        <w:rPr>
          <w:rFonts w:ascii="Aptos Display" w:eastAsia="Aptos Display" w:hAnsi="Aptos Display" w:cs="Aptos Display"/>
          <w:color w:val="000000" w:themeColor="text1"/>
          <w:sz w:val="18"/>
          <w:szCs w:val="18"/>
        </w:rPr>
      </w:pPr>
      <w:r w:rsidRPr="00F21141">
        <w:rPr>
          <w:rFonts w:ascii="Aptos Display" w:eastAsia="Aptos Display" w:hAnsi="Aptos Display" w:cs="Aptos Display"/>
          <w:color w:val="000000" w:themeColor="text1"/>
          <w:sz w:val="18"/>
          <w:szCs w:val="18"/>
        </w:rPr>
        <w:t xml:space="preserve">Developing Human AI Interaction, Information Architecture, UX prototyping, Design Thinking and Accessibility. </w:t>
      </w:r>
      <w:r w:rsidRPr="00F21141">
        <w:rPr>
          <w:rFonts w:ascii="Aptos Display" w:eastAsia="Aptos Display" w:hAnsi="Aptos Display" w:cs="Aptos Display"/>
          <w:b/>
          <w:bCs/>
          <w:color w:val="000000" w:themeColor="text1"/>
          <w:sz w:val="18"/>
          <w:szCs w:val="18"/>
        </w:rPr>
        <w:t>4.0/4.0 GPA</w:t>
      </w:r>
    </w:p>
    <w:p w14:paraId="721446FD" w14:textId="77777777" w:rsidR="00D77811" w:rsidRPr="00F21141" w:rsidRDefault="00D77811" w:rsidP="003D7552">
      <w:pPr>
        <w:pStyle w:val="Heading2"/>
        <w:spacing w:after="0"/>
        <w:rPr>
          <w:rFonts w:ascii="Aptos Display" w:eastAsia="Aptos Display" w:hAnsi="Aptos Display" w:cs="Aptos Display"/>
          <w:bCs/>
          <w:color w:val="000000" w:themeColor="text1"/>
          <w:sz w:val="18"/>
          <w:szCs w:val="18"/>
        </w:rPr>
      </w:pPr>
      <w:r w:rsidRPr="00F21141">
        <w:rPr>
          <w:rFonts w:ascii="Aptos Display" w:eastAsia="Aptos Display" w:hAnsi="Aptos Display" w:cs="Aptos Display"/>
          <w:bCs/>
          <w:caps w:val="0"/>
          <w:color w:val="000000" w:themeColor="text1"/>
          <w:sz w:val="18"/>
          <w:szCs w:val="18"/>
        </w:rPr>
        <w:t xml:space="preserve">Bachelor of Design – Visual Communications | Indian Institute of Technology Hyderabad | </w:t>
      </w:r>
      <w:r w:rsidRPr="00F21141">
        <w:rPr>
          <w:rFonts w:ascii="Aptos Display" w:eastAsia="Aptos Display" w:hAnsi="Aptos Display" w:cs="Aptos Display"/>
          <w:b w:val="0"/>
          <w:bCs/>
          <w:color w:val="000000" w:themeColor="text1"/>
          <w:sz w:val="18"/>
          <w:szCs w:val="18"/>
        </w:rPr>
        <w:t>2019-2023</w:t>
      </w:r>
    </w:p>
    <w:p w14:paraId="538C15F0" w14:textId="644E1D98" w:rsidR="00D77811" w:rsidRPr="00F21141" w:rsidRDefault="00D77811" w:rsidP="003D7552">
      <w:pPr>
        <w:pStyle w:val="ListBullet"/>
        <w:spacing w:line="240" w:lineRule="auto"/>
        <w:rPr>
          <w:rFonts w:ascii="Aptos Display" w:eastAsia="Aptos Display" w:hAnsi="Aptos Display" w:cs="Aptos Display"/>
          <w:color w:val="000000" w:themeColor="text1"/>
          <w:sz w:val="18"/>
          <w:szCs w:val="18"/>
        </w:rPr>
      </w:pPr>
      <w:r w:rsidRPr="00F21141">
        <w:rPr>
          <w:rFonts w:ascii="Aptos Display" w:eastAsia="Aptos Display" w:hAnsi="Aptos Display" w:cs="Aptos Display"/>
          <w:color w:val="000000" w:themeColor="text1"/>
          <w:sz w:val="18"/>
          <w:szCs w:val="18"/>
        </w:rPr>
        <w:t>Graduated with</w:t>
      </w:r>
      <w:r w:rsidR="00341FFF">
        <w:rPr>
          <w:rFonts w:ascii="Aptos Display" w:eastAsia="Aptos Display" w:hAnsi="Aptos Display" w:cs="Aptos Display"/>
          <w:color w:val="000000" w:themeColor="text1"/>
          <w:sz w:val="18"/>
          <w:szCs w:val="18"/>
        </w:rPr>
        <w:t xml:space="preserve"> 3</w:t>
      </w:r>
      <w:r w:rsidRPr="00F21141">
        <w:rPr>
          <w:rFonts w:ascii="Aptos Display" w:eastAsia="Aptos Display" w:hAnsi="Aptos Display" w:cs="Aptos Display"/>
          <w:color w:val="000000" w:themeColor="text1"/>
          <w:sz w:val="18"/>
          <w:szCs w:val="18"/>
        </w:rPr>
        <w:t xml:space="preserve"> </w:t>
      </w:r>
      <w:r w:rsidR="00043052" w:rsidRPr="00F21141">
        <w:rPr>
          <w:rFonts w:ascii="Aptos Display" w:eastAsia="Aptos Display" w:hAnsi="Aptos Display" w:cs="Aptos Display"/>
          <w:color w:val="000000" w:themeColor="text1"/>
          <w:sz w:val="18"/>
          <w:szCs w:val="18"/>
        </w:rPr>
        <w:t>medals</w:t>
      </w:r>
      <w:r w:rsidRPr="00F21141">
        <w:rPr>
          <w:rFonts w:ascii="Aptos Display" w:eastAsia="Aptos Display" w:hAnsi="Aptos Display" w:cs="Aptos Display"/>
          <w:color w:val="000000" w:themeColor="text1"/>
          <w:sz w:val="18"/>
          <w:szCs w:val="18"/>
        </w:rPr>
        <w:t xml:space="preserve"> and honors; </w:t>
      </w:r>
      <w:r w:rsidRPr="00F21141">
        <w:rPr>
          <w:rFonts w:ascii="Aptos Display" w:eastAsia="Aptos Display" w:hAnsi="Aptos Display" w:cs="Aptos Display"/>
          <w:b/>
          <w:bCs/>
          <w:color w:val="000000" w:themeColor="text1"/>
          <w:sz w:val="18"/>
          <w:szCs w:val="18"/>
        </w:rPr>
        <w:t>Batch Topper</w:t>
      </w:r>
      <w:r w:rsidRPr="00F21141">
        <w:rPr>
          <w:rFonts w:ascii="Aptos Display" w:eastAsia="Aptos Display" w:hAnsi="Aptos Display" w:cs="Aptos Display"/>
          <w:color w:val="000000" w:themeColor="text1"/>
          <w:sz w:val="18"/>
          <w:szCs w:val="18"/>
        </w:rPr>
        <w:t xml:space="preserve">; built expertise in UI/UX, interaction design, and 3D animation. </w:t>
      </w:r>
      <w:r w:rsidRPr="00F21141">
        <w:rPr>
          <w:rFonts w:ascii="Aptos Display" w:eastAsia="Aptos Display" w:hAnsi="Aptos Display" w:cs="Aptos Display"/>
          <w:b/>
          <w:bCs/>
          <w:color w:val="000000" w:themeColor="text1"/>
          <w:sz w:val="18"/>
          <w:szCs w:val="18"/>
        </w:rPr>
        <w:t>3.66 GPA</w:t>
      </w:r>
    </w:p>
    <w:p w14:paraId="3B41A327" w14:textId="77777777" w:rsidR="003D7552" w:rsidRPr="00F21141" w:rsidRDefault="003D7552" w:rsidP="00711D20">
      <w:pPr>
        <w:pStyle w:val="Heading1"/>
        <w:spacing w:before="0" w:after="0"/>
        <w:rPr>
          <w:rFonts w:ascii="Aptos Display" w:eastAsia="Aptos Display" w:hAnsi="Aptos Display" w:cs="Aptos Display"/>
          <w:color w:val="0070C0"/>
          <w:sz w:val="20"/>
          <w:szCs w:val="20"/>
        </w:rPr>
      </w:pPr>
      <w:r w:rsidRPr="00F21141">
        <w:rPr>
          <w:rFonts w:ascii="Aptos Display" w:eastAsia="Aptos Display" w:hAnsi="Aptos Display" w:cs="Aptos Display"/>
          <w:color w:val="0070C0"/>
          <w:sz w:val="20"/>
          <w:szCs w:val="20"/>
        </w:rPr>
        <w:t>Skills &amp; Abilities</w:t>
      </w:r>
    </w:p>
    <w:p w14:paraId="1017C354" w14:textId="30344180" w:rsidR="003D7552" w:rsidRPr="00F21141" w:rsidRDefault="003D7552" w:rsidP="003D7552">
      <w:pPr>
        <w:spacing w:after="0"/>
        <w:rPr>
          <w:rFonts w:ascii="Aptos Display" w:hAnsi="Aptos Display"/>
          <w:sz w:val="18"/>
          <w:szCs w:val="18"/>
        </w:rPr>
      </w:pPr>
      <w:r w:rsidRPr="00F21141">
        <w:rPr>
          <w:rFonts w:ascii="Aptos Display" w:hAnsi="Aptos Display"/>
          <w:b/>
          <w:bCs/>
          <w:sz w:val="18"/>
          <w:szCs w:val="18"/>
        </w:rPr>
        <w:t>UX Methods &amp; Design Process:</w:t>
      </w:r>
      <w:r w:rsidRPr="00F21141">
        <w:rPr>
          <w:rFonts w:ascii="Aptos Display" w:hAnsi="Aptos Display"/>
          <w:sz w:val="18"/>
          <w:szCs w:val="18"/>
        </w:rPr>
        <w:t xml:space="preserve"> User Research · Usability Testing · Design Thinking · Interaction Design · UI/UX Design · End-to-End Product Design · Information Architecture · Journey Mapping · Persona Development · Competitive Analysis · Heuristic Evaluation · A/B Testing · Wireframing · User Flows · Responsive Design (Web, iOS &amp; Android) · Accessibility (WCAG) · Design Strategy · Human-AI Interaction · Generative AI Integration</w:t>
      </w:r>
    </w:p>
    <w:p w14:paraId="7AAD2ABB" w14:textId="19AF604C" w:rsidR="003D7552" w:rsidRPr="00F21141" w:rsidRDefault="003D7552" w:rsidP="003D7552">
      <w:pPr>
        <w:spacing w:after="0"/>
        <w:rPr>
          <w:rFonts w:ascii="Aptos Display" w:hAnsi="Aptos Display"/>
          <w:sz w:val="18"/>
          <w:szCs w:val="18"/>
        </w:rPr>
      </w:pPr>
      <w:r w:rsidRPr="00F21141">
        <w:rPr>
          <w:rFonts w:ascii="Aptos Display" w:hAnsi="Aptos Display"/>
          <w:b/>
          <w:bCs/>
          <w:sz w:val="18"/>
          <w:szCs w:val="18"/>
        </w:rPr>
        <w:t>Tools:</w:t>
      </w:r>
      <w:r w:rsidRPr="00F21141">
        <w:rPr>
          <w:rFonts w:ascii="Aptos Display" w:hAnsi="Aptos Display"/>
          <w:sz w:val="18"/>
          <w:szCs w:val="18"/>
        </w:rPr>
        <w:t xml:space="preserve"> Figma (Advanced) · Framer · Adobe Creative Suite · FigJam · Miro · Sketch · Rive · </w:t>
      </w:r>
      <w:r w:rsidR="00377AC3">
        <w:rPr>
          <w:rFonts w:ascii="Aptos Display" w:hAnsi="Aptos Display"/>
          <w:sz w:val="18"/>
          <w:szCs w:val="18"/>
        </w:rPr>
        <w:t>3D</w:t>
      </w:r>
      <w:r w:rsidRPr="00F21141">
        <w:rPr>
          <w:rFonts w:ascii="Aptos Display" w:hAnsi="Aptos Display"/>
          <w:sz w:val="18"/>
          <w:szCs w:val="18"/>
        </w:rPr>
        <w:t xml:space="preserve"> · Notion · Microsoft Office</w:t>
      </w:r>
      <w:r w:rsidR="00711D20" w:rsidRPr="00F21141">
        <w:rPr>
          <w:rFonts w:ascii="Aptos Display" w:hAnsi="Aptos Display"/>
          <w:sz w:val="18"/>
          <w:szCs w:val="18"/>
        </w:rPr>
        <w:t xml:space="preserve"> · Claude · Cursor</w:t>
      </w:r>
    </w:p>
    <w:p w14:paraId="0A0F4D61" w14:textId="12E8282F" w:rsidR="003D7552" w:rsidRPr="00F21141" w:rsidRDefault="00377AC3" w:rsidP="003D7552">
      <w:pPr>
        <w:rPr>
          <w:rFonts w:ascii="Aptos Display" w:hAnsi="Aptos Display"/>
          <w:sz w:val="18"/>
          <w:szCs w:val="18"/>
        </w:rPr>
      </w:pPr>
      <w:r>
        <w:rPr>
          <w:rFonts w:ascii="Aptos Display" w:hAnsi="Aptos Display"/>
          <w:b/>
          <w:bCs/>
          <w:sz w:val="18"/>
          <w:szCs w:val="18"/>
        </w:rPr>
        <w:t>Soft Skills</w:t>
      </w:r>
      <w:r w:rsidR="003D7552" w:rsidRPr="00F21141">
        <w:rPr>
          <w:rFonts w:ascii="Aptos Display" w:hAnsi="Aptos Display"/>
          <w:b/>
          <w:bCs/>
          <w:sz w:val="18"/>
          <w:szCs w:val="18"/>
        </w:rPr>
        <w:t>:</w:t>
      </w:r>
      <w:r w:rsidR="003D7552" w:rsidRPr="00F21141">
        <w:rPr>
          <w:rFonts w:ascii="Aptos Display" w:hAnsi="Aptos Display"/>
          <w:sz w:val="18"/>
          <w:szCs w:val="18"/>
        </w:rPr>
        <w:t xml:space="preserve"> Cross-functional Partnership · Stakeholder Management · Design Leadership · Product Thinking · Engineering Collaboration · Agile/Scrum · Developer Handoff · Technical Communication · Design Critique · OKR/KPI Alignment · Rapid Iteration ·</w:t>
      </w:r>
      <w:r w:rsidR="00711D20" w:rsidRPr="00F21141">
        <w:rPr>
          <w:rFonts w:ascii="Aptos Display" w:hAnsi="Aptos Display"/>
          <w:sz w:val="18"/>
          <w:szCs w:val="18"/>
        </w:rPr>
        <w:t xml:space="preserve"> Flexibility</w:t>
      </w:r>
    </w:p>
    <w:p w14:paraId="32F270D0" w14:textId="437132DC" w:rsidR="433BA152" w:rsidRPr="00F21141" w:rsidRDefault="001A1306" w:rsidP="003D7552">
      <w:pPr>
        <w:pStyle w:val="Heading1"/>
        <w:spacing w:before="0" w:after="0"/>
        <w:rPr>
          <w:rFonts w:ascii="Aptos Display" w:eastAsia="Aptos Display" w:hAnsi="Aptos Display" w:cs="Aptos Display"/>
          <w:color w:val="0070C0"/>
          <w:sz w:val="20"/>
          <w:szCs w:val="20"/>
        </w:rPr>
      </w:pPr>
      <w:r w:rsidRPr="00F21141">
        <w:rPr>
          <w:rFonts w:ascii="Aptos Display" w:eastAsia="Aptos Display" w:hAnsi="Aptos Display" w:cs="Aptos Display"/>
          <w:color w:val="0070C0"/>
          <w:sz w:val="20"/>
          <w:szCs w:val="20"/>
        </w:rPr>
        <w:t>Work Experience</w:t>
      </w:r>
    </w:p>
    <w:p w14:paraId="0C872ED1" w14:textId="488A3705" w:rsidR="003F13C0" w:rsidRPr="00F21141" w:rsidRDefault="003F13C0" w:rsidP="005C7E50">
      <w:pPr>
        <w:pStyle w:val="Heading2"/>
        <w:spacing w:before="0" w:after="0"/>
        <w:rPr>
          <w:rFonts w:ascii="Aptos Display" w:eastAsia="Aptos Display" w:hAnsi="Aptos Display" w:cs="Aptos Display"/>
          <w:bCs/>
          <w:color w:val="000000" w:themeColor="text1"/>
          <w:sz w:val="18"/>
          <w:szCs w:val="18"/>
        </w:rPr>
      </w:pPr>
      <w:r w:rsidRPr="00F21141">
        <w:rPr>
          <w:rFonts w:ascii="Aptos Display" w:eastAsia="Aptos Display" w:hAnsi="Aptos Display" w:cs="Aptos Display"/>
          <w:caps w:val="0"/>
          <w:color w:val="000000" w:themeColor="text1"/>
          <w:sz w:val="18"/>
          <w:szCs w:val="18"/>
        </w:rPr>
        <w:t xml:space="preserve">Academic Assistant </w:t>
      </w:r>
      <w:r w:rsidRPr="00D21F19">
        <w:rPr>
          <w:rFonts w:ascii="Aptos Display" w:eastAsia="Aptos Display" w:hAnsi="Aptos Display" w:cs="Aptos Display"/>
          <w:b w:val="0"/>
          <w:bCs/>
          <w:caps w:val="0"/>
          <w:color w:val="000000" w:themeColor="text1"/>
          <w:sz w:val="18"/>
          <w:szCs w:val="18"/>
        </w:rPr>
        <w:t>|</w:t>
      </w:r>
      <w:r w:rsidRPr="00F21141">
        <w:rPr>
          <w:rFonts w:ascii="Aptos Display" w:eastAsia="Aptos Display" w:hAnsi="Aptos Display" w:cs="Aptos Display"/>
          <w:caps w:val="0"/>
          <w:color w:val="000000" w:themeColor="text1"/>
          <w:sz w:val="18"/>
          <w:szCs w:val="18"/>
        </w:rPr>
        <w:t xml:space="preserve"> The University of Texas at Austin</w:t>
      </w:r>
      <w:r w:rsidRPr="00F21141">
        <w:rPr>
          <w:rFonts w:ascii="Aptos Display" w:eastAsia="Aptos Display" w:hAnsi="Aptos Display" w:cs="Aptos Display"/>
          <w:b w:val="0"/>
          <w:bCs/>
          <w:caps w:val="0"/>
          <w:color w:val="000000" w:themeColor="text1"/>
          <w:sz w:val="18"/>
          <w:szCs w:val="18"/>
        </w:rPr>
        <w:t xml:space="preserve"> | August 2025 – December 2025</w:t>
      </w:r>
      <w:r w:rsidR="00D21F19">
        <w:rPr>
          <w:rFonts w:ascii="Aptos Display" w:eastAsia="Aptos Display" w:hAnsi="Aptos Display" w:cs="Aptos Display"/>
          <w:b w:val="0"/>
          <w:bCs/>
          <w:caps w:val="0"/>
          <w:color w:val="000000" w:themeColor="text1"/>
          <w:sz w:val="18"/>
          <w:szCs w:val="18"/>
        </w:rPr>
        <w:t xml:space="preserve"> | Austin, TX</w:t>
      </w:r>
      <w:r w:rsidR="00215C5F">
        <w:rPr>
          <w:rFonts w:ascii="Aptos Display" w:eastAsia="Aptos Display" w:hAnsi="Aptos Display" w:cs="Aptos Display"/>
          <w:b w:val="0"/>
          <w:bCs/>
          <w:caps w:val="0"/>
          <w:color w:val="000000" w:themeColor="text1"/>
          <w:sz w:val="18"/>
          <w:szCs w:val="18"/>
        </w:rPr>
        <w:t>, USA</w:t>
      </w:r>
    </w:p>
    <w:p w14:paraId="44E1264D" w14:textId="59E22538" w:rsidR="003F13C0" w:rsidRPr="00F21141" w:rsidRDefault="003F13C0" w:rsidP="00A108F6">
      <w:pPr>
        <w:pStyle w:val="ListBullet"/>
        <w:spacing w:line="240" w:lineRule="auto"/>
        <w:rPr>
          <w:rFonts w:ascii="Aptos Display" w:eastAsia="Aptos Display" w:hAnsi="Aptos Display" w:cs="Aptos Display"/>
          <w:b/>
          <w:bCs/>
          <w:color w:val="000000" w:themeColor="text1"/>
          <w:sz w:val="18"/>
          <w:szCs w:val="18"/>
        </w:rPr>
      </w:pPr>
      <w:r w:rsidRPr="00F21141">
        <w:rPr>
          <w:rFonts w:ascii="Aptos Display" w:eastAsia="Aptos Display" w:hAnsi="Aptos Display" w:cs="Aptos Display"/>
          <w:b/>
          <w:bCs/>
          <w:color w:val="000000" w:themeColor="text1"/>
          <w:sz w:val="18"/>
          <w:szCs w:val="18"/>
        </w:rPr>
        <w:t>Designed interactive learning experiences and UX-focused digital artifacts</w:t>
      </w:r>
      <w:r w:rsidRPr="00F21141">
        <w:rPr>
          <w:rFonts w:ascii="Aptos Display" w:eastAsia="Aptos Display" w:hAnsi="Aptos Display" w:cs="Aptos Display"/>
          <w:color w:val="000000" w:themeColor="text1"/>
          <w:sz w:val="18"/>
          <w:szCs w:val="18"/>
        </w:rPr>
        <w:t xml:space="preserve"> for </w:t>
      </w:r>
      <w:r w:rsidRPr="00F21141">
        <w:rPr>
          <w:rFonts w:ascii="Aptos Display" w:eastAsia="Aptos Display" w:hAnsi="Aptos Display" w:cs="Aptos Display"/>
          <w:i/>
          <w:iCs/>
          <w:color w:val="000000" w:themeColor="text1"/>
          <w:sz w:val="18"/>
          <w:szCs w:val="18"/>
        </w:rPr>
        <w:t>I372: Career Success in the Digital Organization</w:t>
      </w:r>
      <w:r w:rsidRPr="00F21141">
        <w:rPr>
          <w:rFonts w:ascii="Aptos Display" w:eastAsia="Aptos Display" w:hAnsi="Aptos Display" w:cs="Aptos Display"/>
          <w:color w:val="000000" w:themeColor="text1"/>
          <w:sz w:val="18"/>
          <w:szCs w:val="18"/>
        </w:rPr>
        <w:t xml:space="preserve"> (75+ students), applying instructional design principles to improve content clarity, engagement, and workflow efficiency.</w:t>
      </w:r>
    </w:p>
    <w:p w14:paraId="3CE07D4A" w14:textId="0DE9A286" w:rsidR="0075155B" w:rsidRPr="00F21141" w:rsidRDefault="00627469" w:rsidP="005C7E50">
      <w:pPr>
        <w:pStyle w:val="Heading2"/>
        <w:spacing w:before="0"/>
        <w:rPr>
          <w:rFonts w:ascii="Aptos Display" w:eastAsia="Aptos Display" w:hAnsi="Aptos Display" w:cs="Aptos Display"/>
          <w:color w:val="000000" w:themeColor="text1"/>
          <w:sz w:val="18"/>
          <w:szCs w:val="18"/>
        </w:rPr>
      </w:pPr>
      <w:r w:rsidRPr="00F21141">
        <w:rPr>
          <w:rFonts w:ascii="Aptos Display" w:eastAsia="Aptos Display" w:hAnsi="Aptos Display" w:cs="Aptos Display"/>
          <w:caps w:val="0"/>
          <w:color w:val="000000" w:themeColor="text1"/>
          <w:sz w:val="18"/>
          <w:szCs w:val="18"/>
        </w:rPr>
        <w:t xml:space="preserve">UI/UX Associate Solution Lead </w:t>
      </w:r>
      <w:r w:rsidRPr="00D21F19">
        <w:rPr>
          <w:rFonts w:ascii="Aptos Display" w:eastAsia="Aptos Display" w:hAnsi="Aptos Display" w:cs="Aptos Display"/>
          <w:b w:val="0"/>
          <w:bCs/>
          <w:caps w:val="0"/>
          <w:color w:val="000000" w:themeColor="text1"/>
          <w:sz w:val="18"/>
          <w:szCs w:val="18"/>
        </w:rPr>
        <w:t>|</w:t>
      </w:r>
      <w:r w:rsidRPr="00F21141">
        <w:rPr>
          <w:rFonts w:ascii="Aptos Display" w:eastAsia="Aptos Display" w:hAnsi="Aptos Display" w:cs="Aptos Display"/>
          <w:caps w:val="0"/>
          <w:color w:val="000000" w:themeColor="text1"/>
          <w:sz w:val="18"/>
          <w:szCs w:val="18"/>
        </w:rPr>
        <w:t xml:space="preserve"> Brane Enterprises </w:t>
      </w:r>
      <w:r w:rsidRPr="00F21141">
        <w:rPr>
          <w:rFonts w:ascii="Aptos Display" w:eastAsia="Aptos Display" w:hAnsi="Aptos Display" w:cs="Aptos Display"/>
          <w:b w:val="0"/>
          <w:bCs/>
          <w:caps w:val="0"/>
          <w:color w:val="000000" w:themeColor="text1"/>
          <w:sz w:val="18"/>
          <w:szCs w:val="18"/>
        </w:rPr>
        <w:t>| July 2023 – December 2024</w:t>
      </w:r>
      <w:r w:rsidR="00D21F19">
        <w:rPr>
          <w:rFonts w:ascii="Aptos Display" w:eastAsia="Aptos Display" w:hAnsi="Aptos Display" w:cs="Aptos Display"/>
          <w:b w:val="0"/>
          <w:bCs/>
          <w:caps w:val="0"/>
          <w:color w:val="000000" w:themeColor="text1"/>
          <w:sz w:val="18"/>
          <w:szCs w:val="18"/>
        </w:rPr>
        <w:t xml:space="preserve"> | Hyderabad, I</w:t>
      </w:r>
      <w:r w:rsidR="00215C5F">
        <w:rPr>
          <w:rFonts w:ascii="Aptos Display" w:eastAsia="Aptos Display" w:hAnsi="Aptos Display" w:cs="Aptos Display"/>
          <w:b w:val="0"/>
          <w:bCs/>
          <w:caps w:val="0"/>
          <w:color w:val="000000" w:themeColor="text1"/>
          <w:sz w:val="18"/>
          <w:szCs w:val="18"/>
        </w:rPr>
        <w:t>ndia</w:t>
      </w:r>
    </w:p>
    <w:p w14:paraId="05822631" w14:textId="50A7373C" w:rsidR="00090341" w:rsidRPr="00F21141" w:rsidRDefault="00090341" w:rsidP="005C7E50">
      <w:pPr>
        <w:pStyle w:val="ListBullet"/>
        <w:spacing w:line="240" w:lineRule="auto"/>
        <w:rPr>
          <w:rFonts w:ascii="Aptos Display" w:eastAsia="Aptos Display" w:hAnsi="Aptos Display" w:cs="Aptos Display"/>
          <w:bCs/>
          <w:color w:val="000000" w:themeColor="text1"/>
          <w:sz w:val="18"/>
          <w:szCs w:val="18"/>
        </w:rPr>
      </w:pPr>
      <w:r w:rsidRPr="00F21141">
        <w:rPr>
          <w:rFonts w:ascii="Aptos Display" w:eastAsia="Aptos Display" w:hAnsi="Aptos Display" w:cs="Aptos Display"/>
          <w:b/>
          <w:color w:val="000000" w:themeColor="text1"/>
          <w:sz w:val="18"/>
          <w:szCs w:val="18"/>
        </w:rPr>
        <w:t>Led end-to-end interaction design for Vision Plus AR smart glasses</w:t>
      </w:r>
      <w:r w:rsidRPr="00F21141">
        <w:rPr>
          <w:rFonts w:ascii="Aptos Display" w:eastAsia="Aptos Display" w:hAnsi="Aptos Display" w:cs="Aptos Display"/>
          <w:bCs/>
          <w:color w:val="000000" w:themeColor="text1"/>
          <w:sz w:val="18"/>
          <w:szCs w:val="18"/>
        </w:rPr>
        <w:t>, designing multimodal AI interfaces that unified voice, gesture, and visual inputs into context-aware spatial experiences; built interactive prototypes translating LLM capabilities into intuitive wearable UX, and produced narrative walkthroughs and demo videos that aligned engineering, PM, and data science teams on design vision and technical feasibility across the full development cycle.</w:t>
      </w:r>
    </w:p>
    <w:p w14:paraId="6CFFDF6B" w14:textId="36C1EAAB" w:rsidR="00090341" w:rsidRPr="00F21141" w:rsidRDefault="00090341" w:rsidP="005C7E50">
      <w:pPr>
        <w:pStyle w:val="ListBullet"/>
        <w:spacing w:line="240" w:lineRule="auto"/>
        <w:rPr>
          <w:rFonts w:ascii="Aptos Display" w:eastAsia="Aptos Display" w:hAnsi="Aptos Display" w:cs="Aptos Display"/>
          <w:bCs/>
          <w:color w:val="000000" w:themeColor="text1"/>
          <w:sz w:val="18"/>
          <w:szCs w:val="18"/>
        </w:rPr>
      </w:pPr>
      <w:r w:rsidRPr="00F21141">
        <w:rPr>
          <w:rFonts w:ascii="Aptos Display" w:eastAsia="Aptos Display" w:hAnsi="Aptos Display" w:cs="Aptos Display"/>
          <w:b/>
          <w:color w:val="000000" w:themeColor="text1"/>
          <w:sz w:val="18"/>
          <w:szCs w:val="18"/>
        </w:rPr>
        <w:t>Owned end-to-end design for AI developer tools and B2B platforms</w:t>
      </w:r>
      <w:r w:rsidRPr="00F21141">
        <w:rPr>
          <w:rFonts w:ascii="Aptos Display" w:eastAsia="Aptos Display" w:hAnsi="Aptos Display" w:cs="Aptos Display"/>
          <w:bCs/>
          <w:color w:val="000000" w:themeColor="text1"/>
          <w:sz w:val="18"/>
          <w:szCs w:val="18"/>
        </w:rPr>
        <w:t xml:space="preserve"> from research through execution, conducting studies with 25</w:t>
      </w:r>
      <w:r w:rsidR="00711D20" w:rsidRPr="00F21141">
        <w:rPr>
          <w:rFonts w:ascii="Aptos Display" w:eastAsia="Aptos Display" w:hAnsi="Aptos Display" w:cs="Aptos Display"/>
          <w:bCs/>
          <w:color w:val="000000" w:themeColor="text1"/>
          <w:sz w:val="18"/>
          <w:szCs w:val="18"/>
        </w:rPr>
        <w:t>0</w:t>
      </w:r>
      <w:r w:rsidRPr="00F21141">
        <w:rPr>
          <w:rFonts w:ascii="Aptos Display" w:eastAsia="Aptos Display" w:hAnsi="Aptos Display" w:cs="Aptos Display"/>
          <w:bCs/>
          <w:color w:val="000000" w:themeColor="text1"/>
          <w:sz w:val="18"/>
          <w:szCs w:val="18"/>
        </w:rPr>
        <w:t xml:space="preserve">+ technical users and iterating prototypes based on </w:t>
      </w:r>
      <w:r w:rsidR="00711D20" w:rsidRPr="00F21141">
        <w:rPr>
          <w:rFonts w:ascii="Aptos Display" w:eastAsia="Aptos Display" w:hAnsi="Aptos Display" w:cs="Aptos Display"/>
          <w:bCs/>
          <w:color w:val="000000" w:themeColor="text1"/>
          <w:sz w:val="18"/>
          <w:szCs w:val="18"/>
        </w:rPr>
        <w:t>UX</w:t>
      </w:r>
      <w:r w:rsidRPr="00F21141">
        <w:rPr>
          <w:rFonts w:ascii="Aptos Display" w:eastAsia="Aptos Display" w:hAnsi="Aptos Display" w:cs="Aptos Display"/>
          <w:bCs/>
          <w:color w:val="000000" w:themeColor="text1"/>
          <w:sz w:val="18"/>
          <w:szCs w:val="18"/>
        </w:rPr>
        <w:t xml:space="preserve"> insights, achieving 50% engagement increase and scaling platform from pilot to 200+ active users.</w:t>
      </w:r>
    </w:p>
    <w:p w14:paraId="250A5244" w14:textId="59459411" w:rsidR="007B6A4C" w:rsidRPr="00F21141" w:rsidRDefault="00090341" w:rsidP="00A108F6">
      <w:pPr>
        <w:pStyle w:val="ListBullet"/>
        <w:spacing w:line="240" w:lineRule="auto"/>
        <w:rPr>
          <w:rFonts w:ascii="Aptos Display" w:eastAsia="Aptos Display" w:hAnsi="Aptos Display" w:cs="Aptos Display"/>
          <w:b/>
          <w:color w:val="000000" w:themeColor="text1"/>
          <w:sz w:val="18"/>
          <w:szCs w:val="18"/>
        </w:rPr>
      </w:pPr>
      <w:r w:rsidRPr="00F21141">
        <w:rPr>
          <w:rFonts w:ascii="Aptos Display" w:eastAsia="Aptos Display" w:hAnsi="Aptos Display" w:cs="Aptos Display"/>
          <w:b/>
          <w:color w:val="000000" w:themeColor="text1"/>
          <w:sz w:val="18"/>
          <w:szCs w:val="18"/>
        </w:rPr>
        <w:t>Built comprehensive design system and component library</w:t>
      </w:r>
      <w:r w:rsidRPr="00F21141">
        <w:rPr>
          <w:rFonts w:ascii="Aptos Display" w:eastAsia="Aptos Display" w:hAnsi="Aptos Display" w:cs="Aptos Display"/>
          <w:bCs/>
          <w:color w:val="000000" w:themeColor="text1"/>
          <w:sz w:val="18"/>
          <w:szCs w:val="18"/>
        </w:rPr>
        <w:t xml:space="preserve"> that reduced design-to-dev handoff time by 40% while enabling rapid iteration, collaborating cross-functionally with product managers, engineers, and data science teams throughout the development cycle to maintain design intent through deployment</w:t>
      </w:r>
      <w:r w:rsidRPr="00F21141">
        <w:rPr>
          <w:rFonts w:ascii="Aptos Display" w:eastAsia="Aptos Display" w:hAnsi="Aptos Display" w:cs="Aptos Display"/>
          <w:color w:val="000000" w:themeColor="text1"/>
          <w:sz w:val="18"/>
          <w:szCs w:val="18"/>
        </w:rPr>
        <w:t>.</w:t>
      </w:r>
    </w:p>
    <w:p w14:paraId="3ED28310" w14:textId="749BBEBB" w:rsidR="433BA152" w:rsidRPr="00F21141" w:rsidRDefault="3393BDEC" w:rsidP="005C7E50">
      <w:pPr>
        <w:pStyle w:val="Heading2"/>
        <w:spacing w:before="0"/>
        <w:rPr>
          <w:rFonts w:ascii="Aptos Display" w:eastAsia="Aptos Display" w:hAnsi="Aptos Display" w:cs="Aptos Display"/>
          <w:b w:val="0"/>
          <w:bCs/>
          <w:color w:val="000000" w:themeColor="text1"/>
          <w:sz w:val="18"/>
          <w:szCs w:val="18"/>
        </w:rPr>
      </w:pPr>
      <w:r w:rsidRPr="00F21141">
        <w:rPr>
          <w:rFonts w:ascii="Aptos Display" w:eastAsia="Aptos Display" w:hAnsi="Aptos Display" w:cs="Aptos Display"/>
          <w:caps w:val="0"/>
          <w:color w:val="000000" w:themeColor="text1"/>
          <w:sz w:val="18"/>
          <w:szCs w:val="18"/>
        </w:rPr>
        <w:t xml:space="preserve">Design Coordinator </w:t>
      </w:r>
      <w:r w:rsidRPr="00D21F19">
        <w:rPr>
          <w:rFonts w:ascii="Aptos Display" w:eastAsia="Aptos Display" w:hAnsi="Aptos Display" w:cs="Aptos Display"/>
          <w:b w:val="0"/>
          <w:bCs/>
          <w:caps w:val="0"/>
          <w:color w:val="000000" w:themeColor="text1"/>
          <w:sz w:val="18"/>
          <w:szCs w:val="18"/>
        </w:rPr>
        <w:t>|</w:t>
      </w:r>
      <w:r w:rsidRPr="00F21141">
        <w:rPr>
          <w:rFonts w:ascii="Aptos Display" w:eastAsia="Aptos Display" w:hAnsi="Aptos Display" w:cs="Aptos Display"/>
          <w:caps w:val="0"/>
          <w:color w:val="000000" w:themeColor="text1"/>
          <w:sz w:val="18"/>
          <w:szCs w:val="18"/>
        </w:rPr>
        <w:t xml:space="preserve"> TEDx IIT Hyderabad </w:t>
      </w:r>
      <w:r w:rsidRPr="00F21141">
        <w:rPr>
          <w:rFonts w:ascii="Aptos Display" w:eastAsia="Aptos Display" w:hAnsi="Aptos Display" w:cs="Aptos Display"/>
          <w:b w:val="0"/>
          <w:bCs/>
          <w:caps w:val="0"/>
          <w:color w:val="000000" w:themeColor="text1"/>
          <w:sz w:val="18"/>
          <w:szCs w:val="18"/>
        </w:rPr>
        <w:t>| August 2021 – March 2023</w:t>
      </w:r>
      <w:r w:rsidR="00D21F19">
        <w:rPr>
          <w:rFonts w:ascii="Aptos Display" w:eastAsia="Aptos Display" w:hAnsi="Aptos Display" w:cs="Aptos Display"/>
          <w:b w:val="0"/>
          <w:bCs/>
          <w:caps w:val="0"/>
          <w:color w:val="000000" w:themeColor="text1"/>
          <w:sz w:val="18"/>
          <w:szCs w:val="18"/>
        </w:rPr>
        <w:t xml:space="preserve"> | Hyderabad, </w:t>
      </w:r>
      <w:r w:rsidR="00215C5F">
        <w:rPr>
          <w:rFonts w:ascii="Aptos Display" w:eastAsia="Aptos Display" w:hAnsi="Aptos Display" w:cs="Aptos Display"/>
          <w:b w:val="0"/>
          <w:bCs/>
          <w:caps w:val="0"/>
          <w:color w:val="000000" w:themeColor="text1"/>
          <w:sz w:val="18"/>
          <w:szCs w:val="18"/>
        </w:rPr>
        <w:t>India</w:t>
      </w:r>
    </w:p>
    <w:p w14:paraId="3A999C67" w14:textId="38BB088B" w:rsidR="00800EF0" w:rsidRPr="00F21141" w:rsidRDefault="00800EF0" w:rsidP="005C7E50">
      <w:pPr>
        <w:pStyle w:val="ListBullet"/>
        <w:spacing w:line="240" w:lineRule="auto"/>
        <w:rPr>
          <w:rFonts w:ascii="Aptos Display" w:eastAsia="Aptos Display" w:hAnsi="Aptos Display" w:cs="Aptos Display"/>
          <w:color w:val="000000" w:themeColor="text1"/>
          <w:sz w:val="18"/>
          <w:szCs w:val="18"/>
        </w:rPr>
      </w:pPr>
      <w:r w:rsidRPr="00F21141">
        <w:rPr>
          <w:rFonts w:ascii="Aptos Display" w:eastAsia="Aptos Display" w:hAnsi="Aptos Display" w:cs="Aptos Display"/>
          <w:b/>
          <w:bCs/>
          <w:color w:val="000000" w:themeColor="text1"/>
          <w:sz w:val="18"/>
          <w:szCs w:val="18"/>
        </w:rPr>
        <w:t>Managed and mentored cross-functional 8-member design team</w:t>
      </w:r>
      <w:r w:rsidRPr="00F21141">
        <w:rPr>
          <w:rFonts w:ascii="Aptos Display" w:eastAsia="Aptos Display" w:hAnsi="Aptos Display" w:cs="Aptos Display"/>
          <w:color w:val="000000" w:themeColor="text1"/>
          <w:sz w:val="18"/>
          <w:szCs w:val="18"/>
        </w:rPr>
        <w:t xml:space="preserve"> through complete project lifecycles from concept to delivery, producing 200+ cohesive assets across digital and physical channels while fostering collaborative environment.</w:t>
      </w:r>
    </w:p>
    <w:p w14:paraId="04E82382" w14:textId="2644A38B" w:rsidR="008230BE" w:rsidRPr="00F21141" w:rsidRDefault="00800EF0" w:rsidP="00A108F6">
      <w:pPr>
        <w:pStyle w:val="ListBullet"/>
        <w:spacing w:line="240" w:lineRule="auto"/>
        <w:rPr>
          <w:rFonts w:ascii="Aptos Display" w:eastAsia="Aptos Display" w:hAnsi="Aptos Display" w:cs="Aptos Display"/>
          <w:b/>
          <w:bCs/>
          <w:color w:val="000000" w:themeColor="text1"/>
          <w:sz w:val="18"/>
          <w:szCs w:val="18"/>
        </w:rPr>
      </w:pPr>
      <w:r w:rsidRPr="00F21141">
        <w:rPr>
          <w:rFonts w:ascii="Aptos Display" w:eastAsia="Aptos Display" w:hAnsi="Aptos Display" w:cs="Aptos Display"/>
          <w:b/>
          <w:bCs/>
          <w:color w:val="000000" w:themeColor="text1"/>
          <w:sz w:val="18"/>
          <w:szCs w:val="18"/>
        </w:rPr>
        <w:t>Achieved 50% growth in social engagement</w:t>
      </w:r>
      <w:r w:rsidRPr="00F21141">
        <w:rPr>
          <w:rFonts w:ascii="Aptos Display" w:eastAsia="Aptos Display" w:hAnsi="Aptos Display" w:cs="Aptos Display"/>
          <w:color w:val="000000" w:themeColor="text1"/>
          <w:sz w:val="18"/>
          <w:szCs w:val="18"/>
        </w:rPr>
        <w:t>, 5× increase in sponsorships, and 4× event attendance by creating engaging, accessible interfaces that resonated with diverse audiences.</w:t>
      </w:r>
    </w:p>
    <w:p w14:paraId="73EB379A" w14:textId="28DB7ACF" w:rsidR="433BA152" w:rsidRPr="00F21141" w:rsidRDefault="3393BDEC" w:rsidP="005C7E50">
      <w:pPr>
        <w:pStyle w:val="Heading2"/>
        <w:spacing w:before="0"/>
        <w:rPr>
          <w:rFonts w:ascii="Aptos Display" w:eastAsia="Aptos Display" w:hAnsi="Aptos Display" w:cs="Aptos Display"/>
          <w:color w:val="000000" w:themeColor="text1"/>
          <w:sz w:val="18"/>
          <w:szCs w:val="18"/>
        </w:rPr>
      </w:pPr>
      <w:r w:rsidRPr="00F21141">
        <w:rPr>
          <w:rFonts w:ascii="Aptos Display" w:eastAsia="Aptos Display" w:hAnsi="Aptos Display" w:cs="Aptos Display"/>
          <w:caps w:val="0"/>
          <w:color w:val="000000" w:themeColor="text1"/>
          <w:sz w:val="18"/>
          <w:szCs w:val="18"/>
        </w:rPr>
        <w:t xml:space="preserve">Design Intern </w:t>
      </w:r>
      <w:r w:rsidRPr="00D21F19">
        <w:rPr>
          <w:rFonts w:ascii="Aptos Display" w:eastAsia="Aptos Display" w:hAnsi="Aptos Display" w:cs="Aptos Display"/>
          <w:b w:val="0"/>
          <w:bCs/>
          <w:caps w:val="0"/>
          <w:color w:val="000000" w:themeColor="text1"/>
          <w:sz w:val="18"/>
          <w:szCs w:val="18"/>
        </w:rPr>
        <w:t>|</w:t>
      </w:r>
      <w:r w:rsidRPr="00F21141">
        <w:rPr>
          <w:rFonts w:ascii="Aptos Display" w:eastAsia="Aptos Display" w:hAnsi="Aptos Display" w:cs="Aptos Display"/>
          <w:caps w:val="0"/>
          <w:color w:val="000000" w:themeColor="text1"/>
          <w:sz w:val="18"/>
          <w:szCs w:val="18"/>
        </w:rPr>
        <w:t xml:space="preserve"> Ibrum Technologies </w:t>
      </w:r>
      <w:r w:rsidRPr="00F21141">
        <w:rPr>
          <w:rFonts w:ascii="Aptos Display" w:eastAsia="Aptos Display" w:hAnsi="Aptos Display" w:cs="Aptos Display"/>
          <w:b w:val="0"/>
          <w:bCs/>
          <w:caps w:val="0"/>
          <w:color w:val="000000" w:themeColor="text1"/>
          <w:sz w:val="18"/>
          <w:szCs w:val="18"/>
        </w:rPr>
        <w:t>| July 2020 – September 2020</w:t>
      </w:r>
      <w:r w:rsidR="00D21F19">
        <w:rPr>
          <w:rFonts w:ascii="Aptos Display" w:eastAsia="Aptos Display" w:hAnsi="Aptos Display" w:cs="Aptos Display"/>
          <w:b w:val="0"/>
          <w:bCs/>
          <w:caps w:val="0"/>
          <w:color w:val="000000" w:themeColor="text1"/>
          <w:sz w:val="18"/>
          <w:szCs w:val="18"/>
        </w:rPr>
        <w:t xml:space="preserve"> | Remote</w:t>
      </w:r>
    </w:p>
    <w:p w14:paraId="7735F00F" w14:textId="4E0F2436" w:rsidR="00545DBE" w:rsidRPr="00F21141" w:rsidRDefault="00800EF0" w:rsidP="005C7E50">
      <w:pPr>
        <w:pStyle w:val="ListBullet"/>
        <w:spacing w:line="240" w:lineRule="auto"/>
        <w:rPr>
          <w:rFonts w:ascii="Aptos Display" w:hAnsi="Aptos Display"/>
          <w:sz w:val="18"/>
          <w:szCs w:val="18"/>
        </w:rPr>
      </w:pPr>
      <w:r w:rsidRPr="00F21141">
        <w:rPr>
          <w:rFonts w:ascii="Aptos Display" w:eastAsia="Aptos Display" w:hAnsi="Aptos Display" w:cs="Aptos Display"/>
          <w:b/>
          <w:bCs/>
          <w:color w:val="000000" w:themeColor="text1"/>
          <w:sz w:val="18"/>
          <w:szCs w:val="18"/>
        </w:rPr>
        <w:t xml:space="preserve">Conducted UX research and designed intuitive interfaces for </w:t>
      </w:r>
      <w:r w:rsidR="006D6521" w:rsidRPr="00F21141">
        <w:rPr>
          <w:rFonts w:ascii="Aptos Display" w:eastAsia="Aptos Display" w:hAnsi="Aptos Display" w:cs="Aptos Display"/>
          <w:b/>
          <w:bCs/>
          <w:color w:val="000000" w:themeColor="text1"/>
          <w:sz w:val="18"/>
          <w:szCs w:val="18"/>
        </w:rPr>
        <w:t xml:space="preserve">AI </w:t>
      </w:r>
      <w:r w:rsidRPr="00F21141">
        <w:rPr>
          <w:rFonts w:ascii="Aptos Display" w:eastAsia="Aptos Display" w:hAnsi="Aptos Display" w:cs="Aptos Display"/>
          <w:b/>
          <w:bCs/>
          <w:color w:val="000000" w:themeColor="text1"/>
          <w:sz w:val="18"/>
          <w:szCs w:val="18"/>
        </w:rPr>
        <w:t>healthcare products</w:t>
      </w:r>
      <w:r w:rsidRPr="00F21141">
        <w:rPr>
          <w:rFonts w:ascii="Aptos Display" w:eastAsia="Aptos Display" w:hAnsi="Aptos Display" w:cs="Aptos Display"/>
          <w:color w:val="000000" w:themeColor="text1"/>
          <w:sz w:val="18"/>
          <w:szCs w:val="18"/>
        </w:rPr>
        <w:t xml:space="preserve"> to translate complex medical workflows into accessible user experiences; contributed to innovations recognized by </w:t>
      </w:r>
      <w:r w:rsidRPr="00F21141">
        <w:rPr>
          <w:rFonts w:ascii="Aptos Display" w:eastAsia="Aptos Display" w:hAnsi="Aptos Display" w:cs="Aptos Display"/>
          <w:b/>
          <w:bCs/>
          <w:color w:val="000000" w:themeColor="text1"/>
          <w:sz w:val="18"/>
          <w:szCs w:val="18"/>
        </w:rPr>
        <w:t>Smart Bio Innovator of the Year 2020 and ASSOCHAM ICT Award.</w:t>
      </w:r>
    </w:p>
    <w:p w14:paraId="0B8F3B71" w14:textId="77777777" w:rsidR="003D7552" w:rsidRPr="00F21141" w:rsidRDefault="003D7552" w:rsidP="003D7552">
      <w:pPr>
        <w:pStyle w:val="Heading1"/>
        <w:spacing w:before="0" w:after="0"/>
        <w:rPr>
          <w:rFonts w:ascii="Aptos Display" w:eastAsia="Aptos Display" w:hAnsi="Aptos Display" w:cs="Aptos Display"/>
          <w:color w:val="0070C0"/>
          <w:sz w:val="20"/>
          <w:szCs w:val="20"/>
        </w:rPr>
      </w:pPr>
      <w:r w:rsidRPr="00F21141">
        <w:rPr>
          <w:rFonts w:ascii="Aptos Display" w:eastAsia="Aptos Display" w:hAnsi="Aptos Display" w:cs="Aptos Display"/>
          <w:color w:val="0070C0"/>
          <w:sz w:val="20"/>
          <w:szCs w:val="20"/>
        </w:rPr>
        <w:t>Projects</w:t>
      </w:r>
    </w:p>
    <w:p w14:paraId="0482F92E" w14:textId="566DB665" w:rsidR="007D3A11" w:rsidRPr="00F21141" w:rsidRDefault="007D3A11" w:rsidP="005C7E50">
      <w:pPr>
        <w:pStyle w:val="Heading1"/>
        <w:spacing w:before="0" w:after="0"/>
        <w:rPr>
          <w:rFonts w:ascii="Aptos Display" w:eastAsia="Aptos Display" w:hAnsi="Aptos Display" w:cs="Aptos Display"/>
          <w:b w:val="0"/>
          <w:bCs/>
          <w:color w:val="000000" w:themeColor="text1"/>
          <w:sz w:val="18"/>
          <w:szCs w:val="18"/>
        </w:rPr>
      </w:pPr>
      <w:r w:rsidRPr="00F21141">
        <w:rPr>
          <w:rFonts w:ascii="Aptos Display" w:eastAsia="Aptos Display" w:hAnsi="Aptos Display" w:cs="Aptos Display"/>
          <w:color w:val="000000" w:themeColor="text1"/>
          <w:sz w:val="18"/>
          <w:szCs w:val="18"/>
        </w:rPr>
        <w:t>Vision Plus Smart Glasses – Multimodal AI Interaction Design | Brane Enterprises</w:t>
      </w:r>
    </w:p>
    <w:p w14:paraId="4B01C9A4" w14:textId="3C5B955F" w:rsidR="00265494" w:rsidRPr="00F21141" w:rsidRDefault="005E28B7" w:rsidP="00265494">
      <w:pPr>
        <w:pStyle w:val="ListBullet"/>
        <w:spacing w:after="0" w:line="240" w:lineRule="auto"/>
        <w:rPr>
          <w:rFonts w:ascii="Aptos Display" w:hAnsi="Aptos Display"/>
          <w:sz w:val="18"/>
          <w:szCs w:val="18"/>
        </w:rPr>
      </w:pPr>
      <w:r>
        <w:rPr>
          <w:rFonts w:ascii="Aptos Display" w:eastAsia="Aptos Display" w:hAnsi="Aptos Display" w:cs="Aptos Display"/>
          <w:color w:val="000000" w:themeColor="text1"/>
          <w:sz w:val="18"/>
          <w:szCs w:val="18"/>
        </w:rPr>
        <w:t>E</w:t>
      </w:r>
      <w:r w:rsidR="00265494" w:rsidRPr="00F21141">
        <w:rPr>
          <w:rFonts w:ascii="Aptos Display" w:eastAsia="Aptos Display" w:hAnsi="Aptos Display" w:cs="Aptos Display"/>
          <w:color w:val="000000" w:themeColor="text1"/>
          <w:sz w:val="18"/>
          <w:szCs w:val="18"/>
        </w:rPr>
        <w:t xml:space="preserve">stablished UX patterns for multimodal wearable AI, conducted contextual research and mapped interaction models across voice, gesture, and visual modalities, building iterative prototypes grounded in real-world user behavior. Delivered a spatial interaction framework and design system that became the foundation for the product’s AI User </w:t>
      </w:r>
      <w:r w:rsidR="00C37F1E" w:rsidRPr="00F21141">
        <w:rPr>
          <w:rFonts w:ascii="Aptos Display" w:eastAsia="Aptos Display" w:hAnsi="Aptos Display" w:cs="Aptos Display"/>
          <w:color w:val="000000" w:themeColor="text1"/>
          <w:sz w:val="18"/>
          <w:szCs w:val="18"/>
        </w:rPr>
        <w:t>Experience</w:t>
      </w:r>
      <w:r w:rsidR="00265494" w:rsidRPr="00F21141">
        <w:rPr>
          <w:rFonts w:ascii="Aptos Display" w:eastAsia="Aptos Display" w:hAnsi="Aptos Display" w:cs="Aptos Display"/>
          <w:color w:val="000000" w:themeColor="text1"/>
          <w:sz w:val="18"/>
          <w:szCs w:val="18"/>
        </w:rPr>
        <w:t xml:space="preserve"> strategy.</w:t>
      </w:r>
    </w:p>
    <w:p w14:paraId="4A4977C8" w14:textId="53D752DC" w:rsidR="007D3A11" w:rsidRPr="00F21141" w:rsidRDefault="007D3A11" w:rsidP="00265494">
      <w:pPr>
        <w:spacing w:after="0"/>
        <w:rPr>
          <w:rFonts w:ascii="Aptos Display" w:eastAsia="Aptos Display" w:hAnsi="Aptos Display" w:cs="Aptos Display"/>
          <w:bCs/>
          <w:color w:val="000000" w:themeColor="text1"/>
          <w:sz w:val="18"/>
          <w:szCs w:val="18"/>
        </w:rPr>
      </w:pPr>
      <w:r w:rsidRPr="00F21141">
        <w:rPr>
          <w:rFonts w:ascii="Aptos Display" w:eastAsia="Aptos Display" w:hAnsi="Aptos Display" w:cs="Aptos Display"/>
          <w:b/>
          <w:bCs/>
          <w:color w:val="000000" w:themeColor="text1"/>
          <w:sz w:val="18"/>
          <w:szCs w:val="18"/>
        </w:rPr>
        <w:t>Brane AI Solution Builder – No-Code Platform Redesign | Brane Enterprises</w:t>
      </w:r>
    </w:p>
    <w:p w14:paraId="32E6976F" w14:textId="0888CA1C" w:rsidR="00265494" w:rsidRPr="00F21141" w:rsidRDefault="005E28B7" w:rsidP="00265494">
      <w:pPr>
        <w:pStyle w:val="ListBullet"/>
        <w:spacing w:line="240" w:lineRule="auto"/>
        <w:rPr>
          <w:rFonts w:ascii="Aptos Display" w:hAnsi="Aptos Display"/>
          <w:sz w:val="18"/>
          <w:szCs w:val="18"/>
        </w:rPr>
      </w:pPr>
      <w:r>
        <w:rPr>
          <w:rFonts w:ascii="Aptos Display" w:eastAsia="Aptos Display" w:hAnsi="Aptos Display" w:cs="Aptos Display"/>
          <w:bCs/>
          <w:color w:val="000000" w:themeColor="text1"/>
          <w:sz w:val="18"/>
          <w:szCs w:val="18"/>
        </w:rPr>
        <w:t>As n</w:t>
      </w:r>
      <w:r w:rsidR="00265494" w:rsidRPr="00F21141">
        <w:rPr>
          <w:rFonts w:ascii="Aptos Display" w:eastAsia="Aptos Display" w:hAnsi="Aptos Display" w:cs="Aptos Display"/>
          <w:bCs/>
          <w:color w:val="000000" w:themeColor="text1"/>
          <w:sz w:val="18"/>
          <w:szCs w:val="18"/>
        </w:rPr>
        <w:t>on-technical users struggled to leverage AI model training without developer support</w:t>
      </w:r>
      <w:r w:rsidR="00D315A5">
        <w:rPr>
          <w:rFonts w:ascii="Aptos Display" w:eastAsia="Aptos Display" w:hAnsi="Aptos Display" w:cs="Aptos Display"/>
          <w:bCs/>
          <w:color w:val="000000" w:themeColor="text1"/>
          <w:sz w:val="18"/>
          <w:szCs w:val="18"/>
        </w:rPr>
        <w:t>;</w:t>
      </w:r>
      <w:r w:rsidR="00265494" w:rsidRPr="00F21141">
        <w:rPr>
          <w:rFonts w:ascii="Aptos Display" w:eastAsia="Aptos Display" w:hAnsi="Aptos Display" w:cs="Aptos Display"/>
          <w:bCs/>
          <w:color w:val="000000" w:themeColor="text1"/>
          <w:sz w:val="18"/>
          <w:szCs w:val="18"/>
        </w:rPr>
        <w:t xml:space="preserve"> redesigned the core workflow into an accessible drag-and-drop experience informed by design research with 25</w:t>
      </w:r>
      <w:r w:rsidR="00265494" w:rsidRPr="00F21141">
        <w:rPr>
          <w:rFonts w:ascii="Aptos Display" w:eastAsia="Aptos Display" w:hAnsi="Aptos Display" w:cs="Aptos Display"/>
          <w:color w:val="000000" w:themeColor="text1"/>
          <w:sz w:val="18"/>
          <w:szCs w:val="18"/>
        </w:rPr>
        <w:t>0</w:t>
      </w:r>
      <w:r w:rsidR="00265494" w:rsidRPr="00F21141">
        <w:rPr>
          <w:rFonts w:ascii="Aptos Display" w:eastAsia="Aptos Display" w:hAnsi="Aptos Display" w:cs="Aptos Display"/>
          <w:bCs/>
          <w:color w:val="000000" w:themeColor="text1"/>
          <w:sz w:val="18"/>
          <w:szCs w:val="18"/>
        </w:rPr>
        <w:t xml:space="preserve">+ users and competitive analysis. Achieved 50% increase in user engagement, </w:t>
      </w:r>
      <w:r w:rsidR="00265494" w:rsidRPr="00D315A5">
        <w:rPr>
          <w:rFonts w:ascii="Aptos Display" w:eastAsia="Aptos Display" w:hAnsi="Aptos Display" w:cs="Aptos Display"/>
          <w:b/>
          <w:color w:val="000000" w:themeColor="text1"/>
          <w:sz w:val="18"/>
          <w:szCs w:val="18"/>
        </w:rPr>
        <w:t>40% reduction in design-to-dev handoff time and scaled the platform from pilot to 200+ active users in 6 months.</w:t>
      </w:r>
    </w:p>
    <w:p w14:paraId="78FEB2DD" w14:textId="77777777" w:rsidR="007D3A11" w:rsidRPr="00F21141" w:rsidRDefault="007D3A11" w:rsidP="003D7552">
      <w:pPr>
        <w:pStyle w:val="Heading1"/>
        <w:spacing w:before="0" w:after="0"/>
        <w:rPr>
          <w:rFonts w:ascii="Aptos Display" w:eastAsia="Aptos Display" w:hAnsi="Aptos Display" w:cs="Aptos Display"/>
          <w:color w:val="0070C0"/>
          <w:sz w:val="20"/>
          <w:szCs w:val="20"/>
        </w:rPr>
      </w:pPr>
      <w:r w:rsidRPr="00F21141">
        <w:rPr>
          <w:rFonts w:ascii="Aptos Display" w:eastAsia="Aptos Display" w:hAnsi="Aptos Display" w:cs="Aptos Display"/>
          <w:color w:val="0070C0"/>
          <w:sz w:val="20"/>
          <w:szCs w:val="20"/>
        </w:rPr>
        <w:t>Leadership and Involvement</w:t>
      </w:r>
    </w:p>
    <w:p w14:paraId="4F107834" w14:textId="12A0EE70" w:rsidR="007D3A11" w:rsidRPr="00F21141" w:rsidRDefault="007D3A11" w:rsidP="003D7552">
      <w:pPr>
        <w:rPr>
          <w:rFonts w:ascii="Aptos Display" w:eastAsia="Aptos Display" w:hAnsi="Aptos Display" w:cs="Aptos Display"/>
          <w:color w:val="auto"/>
          <w:sz w:val="18"/>
          <w:szCs w:val="18"/>
        </w:rPr>
      </w:pPr>
      <w:r w:rsidRPr="00F21141">
        <w:rPr>
          <w:rFonts w:ascii="Aptos Display" w:eastAsia="Aptos Display" w:hAnsi="Aptos Display" w:cs="Aptos Display"/>
          <w:color w:val="auto"/>
          <w:sz w:val="18"/>
          <w:szCs w:val="18"/>
        </w:rPr>
        <w:t>TEDx IIT Hyderabad — Design Lead (2021–23) | World Design Organization — Volunteer</w:t>
      </w:r>
      <w:r w:rsidR="005C7E50" w:rsidRPr="00F21141">
        <w:rPr>
          <w:rFonts w:ascii="Aptos Display" w:eastAsia="Aptos Display" w:hAnsi="Aptos Display" w:cs="Aptos Display"/>
          <w:color w:val="auto"/>
          <w:sz w:val="18"/>
          <w:szCs w:val="18"/>
        </w:rPr>
        <w:t xml:space="preserve"> (2019)</w:t>
      </w:r>
      <w:r w:rsidRPr="00F21141">
        <w:rPr>
          <w:rFonts w:ascii="Aptos Display" w:eastAsia="Aptos Display" w:hAnsi="Aptos Display" w:cs="Aptos Display"/>
          <w:color w:val="auto"/>
          <w:sz w:val="18"/>
          <w:szCs w:val="18"/>
        </w:rPr>
        <w:t xml:space="preserve"> | Project Management Institute (PMI) — </w:t>
      </w:r>
      <w:r w:rsidR="005C7E50" w:rsidRPr="00F21141">
        <w:rPr>
          <w:rFonts w:ascii="Aptos Display" w:eastAsia="Aptos Display" w:hAnsi="Aptos Display" w:cs="Aptos Display"/>
          <w:color w:val="auto"/>
          <w:sz w:val="18"/>
          <w:szCs w:val="18"/>
        </w:rPr>
        <w:t xml:space="preserve">Graduate </w:t>
      </w:r>
      <w:r w:rsidRPr="00F21141">
        <w:rPr>
          <w:rFonts w:ascii="Aptos Display" w:eastAsia="Aptos Display" w:hAnsi="Aptos Display" w:cs="Aptos Display"/>
          <w:color w:val="auto"/>
          <w:sz w:val="18"/>
          <w:szCs w:val="18"/>
        </w:rPr>
        <w:t xml:space="preserve">Member | 3× Academic Excellence Award — </w:t>
      </w:r>
      <w:r w:rsidR="005C7E50" w:rsidRPr="00F21141">
        <w:rPr>
          <w:rFonts w:ascii="Aptos Display" w:eastAsia="Aptos Display" w:hAnsi="Aptos Display" w:cs="Aptos Display"/>
          <w:color w:val="auto"/>
          <w:sz w:val="18"/>
          <w:szCs w:val="18"/>
        </w:rPr>
        <w:t>IIT Hyderabad</w:t>
      </w:r>
      <w:r w:rsidRPr="00F21141">
        <w:rPr>
          <w:rFonts w:ascii="Aptos Display" w:eastAsia="Aptos Display" w:hAnsi="Aptos Display" w:cs="Aptos Display"/>
          <w:color w:val="auto"/>
          <w:sz w:val="18"/>
          <w:szCs w:val="18"/>
        </w:rPr>
        <w:t xml:space="preserve"> | UT Austin Design in Health Club</w:t>
      </w:r>
      <w:r w:rsidR="005C7E50" w:rsidRPr="00F21141">
        <w:rPr>
          <w:rFonts w:ascii="Aptos Display" w:eastAsia="Aptos Display" w:hAnsi="Aptos Display" w:cs="Aptos Display"/>
          <w:color w:val="auto"/>
          <w:sz w:val="18"/>
          <w:szCs w:val="18"/>
        </w:rPr>
        <w:t xml:space="preserve"> | National Honor Society — Graduate Member</w:t>
      </w:r>
    </w:p>
    <w:sectPr w:rsidR="007D3A11" w:rsidRPr="00F21141" w:rsidSect="007D3929">
      <w:headerReference w:type="default" r:id="rId14"/>
      <w:headerReference w:type="first" r:id="rId15"/>
      <w:pgSz w:w="12242" w:h="16443"/>
      <w:pgMar w:top="0" w:right="720" w:bottom="284" w:left="720" w:header="289" w:footer="142"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BCF2D" w14:textId="77777777" w:rsidR="00FC267C" w:rsidRDefault="00FC267C">
      <w:pPr>
        <w:spacing w:after="0"/>
      </w:pPr>
      <w:r>
        <w:separator/>
      </w:r>
    </w:p>
  </w:endnote>
  <w:endnote w:type="continuationSeparator" w:id="0">
    <w:p w14:paraId="222D9794" w14:textId="77777777" w:rsidR="00FC267C" w:rsidRDefault="00FC267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GMinchoB">
    <w:altName w:val="Yu Gothic"/>
    <w:panose1 w:val="020B0604020202020204"/>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D4F35" w14:textId="77777777" w:rsidR="00FC267C" w:rsidRDefault="00FC267C">
      <w:pPr>
        <w:spacing w:after="0"/>
      </w:pPr>
      <w:r>
        <w:separator/>
      </w:r>
    </w:p>
  </w:footnote>
  <w:footnote w:type="continuationSeparator" w:id="0">
    <w:p w14:paraId="2894B0DA" w14:textId="77777777" w:rsidR="00FC267C" w:rsidRDefault="00FC267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10"/>
      <w:gridCol w:w="3310"/>
      <w:gridCol w:w="3310"/>
    </w:tblGrid>
    <w:tr w:rsidR="433BA152" w14:paraId="7FE44AE4" w14:textId="77777777" w:rsidTr="433BA152">
      <w:tc>
        <w:tcPr>
          <w:tcW w:w="3310" w:type="dxa"/>
        </w:tcPr>
        <w:p w14:paraId="0623EE1F" w14:textId="733FF316" w:rsidR="433BA152" w:rsidRDefault="433BA152" w:rsidP="433BA152">
          <w:pPr>
            <w:pStyle w:val="Header"/>
            <w:ind w:left="-115"/>
          </w:pPr>
        </w:p>
      </w:tc>
      <w:tc>
        <w:tcPr>
          <w:tcW w:w="3310" w:type="dxa"/>
        </w:tcPr>
        <w:p w14:paraId="14729A22" w14:textId="135E9EE3" w:rsidR="433BA152" w:rsidRDefault="433BA152" w:rsidP="433BA152">
          <w:pPr>
            <w:pStyle w:val="Header"/>
            <w:jc w:val="center"/>
          </w:pPr>
        </w:p>
      </w:tc>
      <w:tc>
        <w:tcPr>
          <w:tcW w:w="3310" w:type="dxa"/>
        </w:tcPr>
        <w:p w14:paraId="2AA4F740" w14:textId="014E841C" w:rsidR="433BA152" w:rsidRDefault="433BA152" w:rsidP="433BA152">
          <w:pPr>
            <w:pStyle w:val="Header"/>
            <w:ind w:right="-115"/>
            <w:jc w:val="right"/>
          </w:pPr>
        </w:p>
      </w:tc>
    </w:tr>
  </w:tbl>
  <w:p w14:paraId="60357E90" w14:textId="64225B5A" w:rsidR="433BA152" w:rsidRDefault="433BA152" w:rsidP="433BA1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10"/>
      <w:gridCol w:w="3310"/>
      <w:gridCol w:w="3310"/>
    </w:tblGrid>
    <w:tr w:rsidR="433BA152" w14:paraId="4F356113" w14:textId="77777777" w:rsidTr="433BA152">
      <w:tc>
        <w:tcPr>
          <w:tcW w:w="3310" w:type="dxa"/>
        </w:tcPr>
        <w:p w14:paraId="7AEEB72E" w14:textId="0AC8307F" w:rsidR="433BA152" w:rsidRDefault="433BA152" w:rsidP="433BA152">
          <w:pPr>
            <w:pStyle w:val="Header"/>
            <w:ind w:left="-115"/>
          </w:pPr>
        </w:p>
      </w:tc>
      <w:tc>
        <w:tcPr>
          <w:tcW w:w="3310" w:type="dxa"/>
        </w:tcPr>
        <w:p w14:paraId="3C3BD995" w14:textId="0B1F4297" w:rsidR="433BA152" w:rsidRDefault="433BA152" w:rsidP="433BA152">
          <w:pPr>
            <w:pStyle w:val="Header"/>
            <w:jc w:val="center"/>
          </w:pPr>
        </w:p>
      </w:tc>
      <w:tc>
        <w:tcPr>
          <w:tcW w:w="3310" w:type="dxa"/>
        </w:tcPr>
        <w:p w14:paraId="02CD1AF8" w14:textId="135FEAC8" w:rsidR="433BA152" w:rsidRDefault="433BA152" w:rsidP="433BA152">
          <w:pPr>
            <w:pStyle w:val="Header"/>
            <w:ind w:right="-115"/>
            <w:jc w:val="right"/>
          </w:pPr>
        </w:p>
      </w:tc>
    </w:tr>
  </w:tbl>
  <w:p w14:paraId="4006DDCF" w14:textId="6B06D73E" w:rsidR="433BA152" w:rsidRDefault="433BA152" w:rsidP="433BA152">
    <w:pPr>
      <w:pStyle w:val="Header"/>
    </w:pPr>
  </w:p>
</w:hdr>
</file>

<file path=word/intelligence2.xml><?xml version="1.0" encoding="utf-8"?>
<int2:intelligence xmlns:int2="http://schemas.microsoft.com/office/intelligence/2020/intelligence" xmlns:oel="http://schemas.microsoft.com/office/2019/extlst">
  <int2:observations>
    <int2:textHash int2:hashCode="RKJB76e0qwXg16" int2:id="6tM6KAfT">
      <int2:state int2:value="Rejected" int2:type="spell"/>
    </int2:textHash>
    <int2:textHash int2:hashCode="b2kQM6nZCYMJoq" int2:id="UBudyj1j">
      <int2:state int2:value="Rejected" int2:type="spell"/>
    </int2:textHash>
    <int2:textHash int2:hashCode="QKypJdZ2uyUsfo" int2:id="z95uPpvp">
      <int2:state int2:value="Rejected" int2:type="spell"/>
    </int2:textHash>
    <int2:textHash int2:hashCode="9wOqUc1FSF3VnQ" int2:id="Y4C17Mfg">
      <int2:state int2:value="Rejected" int2:type="spell"/>
    </int2:textHash>
    <int2:textHash int2:hashCode="24+JCp4eGk8t7c" int2:id="9Alhgnha">
      <int2:state int2:value="Rejected" int2:type="spell"/>
    </int2:textHash>
    <int2:textHash int2:hashCode="yOQcBmcszUIBel" int2:id="uS9AmJgz">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FE2C02"/>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BD1A455C"/>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28B78966"/>
    <w:multiLevelType w:val="hybridMultilevel"/>
    <w:tmpl w:val="CD9A4430"/>
    <w:lvl w:ilvl="0" w:tplc="45D8C298">
      <w:start w:val="1"/>
      <w:numFmt w:val="bullet"/>
      <w:lvlText w:val=""/>
      <w:lvlJc w:val="left"/>
      <w:pPr>
        <w:ind w:left="720" w:hanging="360"/>
      </w:pPr>
      <w:rPr>
        <w:rFonts w:ascii="Symbol" w:hAnsi="Symbol" w:hint="default"/>
      </w:rPr>
    </w:lvl>
    <w:lvl w:ilvl="1" w:tplc="C96CC5E0">
      <w:start w:val="1"/>
      <w:numFmt w:val="bullet"/>
      <w:lvlText w:val="o"/>
      <w:lvlJc w:val="left"/>
      <w:pPr>
        <w:ind w:left="1440" w:hanging="360"/>
      </w:pPr>
      <w:rPr>
        <w:rFonts w:ascii="Courier New" w:hAnsi="Courier New" w:hint="default"/>
      </w:rPr>
    </w:lvl>
    <w:lvl w:ilvl="2" w:tplc="B40E181E">
      <w:start w:val="1"/>
      <w:numFmt w:val="bullet"/>
      <w:lvlText w:val=""/>
      <w:lvlJc w:val="left"/>
      <w:pPr>
        <w:ind w:left="2160" w:hanging="360"/>
      </w:pPr>
      <w:rPr>
        <w:rFonts w:ascii="Wingdings" w:hAnsi="Wingdings" w:hint="default"/>
      </w:rPr>
    </w:lvl>
    <w:lvl w:ilvl="3" w:tplc="74B01E42">
      <w:start w:val="1"/>
      <w:numFmt w:val="bullet"/>
      <w:lvlText w:val=""/>
      <w:lvlJc w:val="left"/>
      <w:pPr>
        <w:ind w:left="2880" w:hanging="360"/>
      </w:pPr>
      <w:rPr>
        <w:rFonts w:ascii="Symbol" w:hAnsi="Symbol" w:hint="default"/>
      </w:rPr>
    </w:lvl>
    <w:lvl w:ilvl="4" w:tplc="2E6AE1FA">
      <w:start w:val="1"/>
      <w:numFmt w:val="bullet"/>
      <w:lvlText w:val="o"/>
      <w:lvlJc w:val="left"/>
      <w:pPr>
        <w:ind w:left="3600" w:hanging="360"/>
      </w:pPr>
      <w:rPr>
        <w:rFonts w:ascii="Courier New" w:hAnsi="Courier New" w:hint="default"/>
      </w:rPr>
    </w:lvl>
    <w:lvl w:ilvl="5" w:tplc="EA54404C">
      <w:start w:val="1"/>
      <w:numFmt w:val="bullet"/>
      <w:lvlText w:val=""/>
      <w:lvlJc w:val="left"/>
      <w:pPr>
        <w:ind w:left="4320" w:hanging="360"/>
      </w:pPr>
      <w:rPr>
        <w:rFonts w:ascii="Wingdings" w:hAnsi="Wingdings" w:hint="default"/>
      </w:rPr>
    </w:lvl>
    <w:lvl w:ilvl="6" w:tplc="111CB4A6">
      <w:start w:val="1"/>
      <w:numFmt w:val="bullet"/>
      <w:lvlText w:val=""/>
      <w:lvlJc w:val="left"/>
      <w:pPr>
        <w:ind w:left="5040" w:hanging="360"/>
      </w:pPr>
      <w:rPr>
        <w:rFonts w:ascii="Symbol" w:hAnsi="Symbol" w:hint="default"/>
      </w:rPr>
    </w:lvl>
    <w:lvl w:ilvl="7" w:tplc="E3D2AD1E">
      <w:start w:val="1"/>
      <w:numFmt w:val="bullet"/>
      <w:lvlText w:val="o"/>
      <w:lvlJc w:val="left"/>
      <w:pPr>
        <w:ind w:left="5760" w:hanging="360"/>
      </w:pPr>
      <w:rPr>
        <w:rFonts w:ascii="Courier New" w:hAnsi="Courier New" w:hint="default"/>
      </w:rPr>
    </w:lvl>
    <w:lvl w:ilvl="8" w:tplc="D73EF1D0">
      <w:start w:val="1"/>
      <w:numFmt w:val="bullet"/>
      <w:lvlText w:val=""/>
      <w:lvlJc w:val="left"/>
      <w:pPr>
        <w:ind w:left="6480" w:hanging="360"/>
      </w:pPr>
      <w:rPr>
        <w:rFonts w:ascii="Wingdings" w:hAnsi="Wingdings" w:hint="default"/>
      </w:rPr>
    </w:lvl>
  </w:abstractNum>
  <w:abstractNum w:abstractNumId="17" w15:restartNumberingAfterBreak="0">
    <w:nsid w:val="2F4DD4E9"/>
    <w:multiLevelType w:val="multilevel"/>
    <w:tmpl w:val="02F4B692"/>
    <w:lvl w:ilvl="0">
      <w:start w:val="1"/>
      <w:numFmt w:val="bullet"/>
      <w:lvlText w:val="·"/>
      <w:lvlJc w:val="left"/>
      <w:pPr>
        <w:ind w:left="216" w:hanging="216"/>
      </w:pPr>
      <w:rPr>
        <w:rFonts w:ascii="Cambria" w:hAnsi="Cambria"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4"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5"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272709451">
    <w:abstractNumId w:val="17"/>
  </w:num>
  <w:num w:numId="2" w16cid:durableId="1187282732">
    <w:abstractNumId w:val="16"/>
  </w:num>
  <w:num w:numId="3" w16cid:durableId="913390499">
    <w:abstractNumId w:val="9"/>
  </w:num>
  <w:num w:numId="4" w16cid:durableId="812210101">
    <w:abstractNumId w:val="9"/>
    <w:lvlOverride w:ilvl="0">
      <w:startOverride w:val="1"/>
    </w:lvlOverride>
  </w:num>
  <w:num w:numId="5" w16cid:durableId="1805735900">
    <w:abstractNumId w:val="9"/>
    <w:lvlOverride w:ilvl="0">
      <w:startOverride w:val="1"/>
    </w:lvlOverride>
  </w:num>
  <w:num w:numId="6" w16cid:durableId="105392052">
    <w:abstractNumId w:val="9"/>
    <w:lvlOverride w:ilvl="0">
      <w:startOverride w:val="1"/>
    </w:lvlOverride>
  </w:num>
  <w:num w:numId="7" w16cid:durableId="216549161">
    <w:abstractNumId w:val="8"/>
  </w:num>
  <w:num w:numId="8" w16cid:durableId="1386099266">
    <w:abstractNumId w:val="7"/>
  </w:num>
  <w:num w:numId="9" w16cid:durableId="1078291303">
    <w:abstractNumId w:val="6"/>
  </w:num>
  <w:num w:numId="10" w16cid:durableId="65494002">
    <w:abstractNumId w:val="5"/>
  </w:num>
  <w:num w:numId="11" w16cid:durableId="1703894474">
    <w:abstractNumId w:val="4"/>
  </w:num>
  <w:num w:numId="12" w16cid:durableId="1278416062">
    <w:abstractNumId w:val="3"/>
  </w:num>
  <w:num w:numId="13" w16cid:durableId="2020959132">
    <w:abstractNumId w:val="2"/>
  </w:num>
  <w:num w:numId="14" w16cid:durableId="1170828592">
    <w:abstractNumId w:val="1"/>
  </w:num>
  <w:num w:numId="15" w16cid:durableId="1300185266">
    <w:abstractNumId w:val="0"/>
  </w:num>
  <w:num w:numId="16" w16cid:durableId="523715709">
    <w:abstractNumId w:val="15"/>
  </w:num>
  <w:num w:numId="17" w16cid:durableId="1323194480">
    <w:abstractNumId w:val="20"/>
  </w:num>
  <w:num w:numId="18" w16cid:durableId="1537156541">
    <w:abstractNumId w:val="13"/>
  </w:num>
  <w:num w:numId="19" w16cid:durableId="471366301">
    <w:abstractNumId w:val="19"/>
  </w:num>
  <w:num w:numId="20" w16cid:durableId="90509762">
    <w:abstractNumId w:val="10"/>
  </w:num>
  <w:num w:numId="21" w16cid:durableId="257639540">
    <w:abstractNumId w:val="25"/>
  </w:num>
  <w:num w:numId="22" w16cid:durableId="1499887979">
    <w:abstractNumId w:val="21"/>
  </w:num>
  <w:num w:numId="23" w16cid:durableId="238290248">
    <w:abstractNumId w:val="11"/>
  </w:num>
  <w:num w:numId="24" w16cid:durableId="1432437245">
    <w:abstractNumId w:val="18"/>
  </w:num>
  <w:num w:numId="25" w16cid:durableId="1062867802">
    <w:abstractNumId w:val="24"/>
  </w:num>
  <w:num w:numId="26" w16cid:durableId="263683987">
    <w:abstractNumId w:val="12"/>
  </w:num>
  <w:num w:numId="27" w16cid:durableId="507523982">
    <w:abstractNumId w:val="14"/>
  </w:num>
  <w:num w:numId="28" w16cid:durableId="580019779">
    <w:abstractNumId w:val="23"/>
  </w:num>
  <w:num w:numId="29" w16cid:durableId="64208345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n-IN" w:vendorID="64" w:dllVersion="0" w:nlCheck="1" w:checkStyle="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8CA"/>
    <w:rsid w:val="000009E4"/>
    <w:rsid w:val="000144FA"/>
    <w:rsid w:val="0001582B"/>
    <w:rsid w:val="00043052"/>
    <w:rsid w:val="00047D9A"/>
    <w:rsid w:val="00060FBB"/>
    <w:rsid w:val="0007149E"/>
    <w:rsid w:val="00082E6D"/>
    <w:rsid w:val="00090341"/>
    <w:rsid w:val="000925EB"/>
    <w:rsid w:val="000A415C"/>
    <w:rsid w:val="000A4F59"/>
    <w:rsid w:val="000B3CCE"/>
    <w:rsid w:val="000C7860"/>
    <w:rsid w:val="000F0543"/>
    <w:rsid w:val="000F4BE4"/>
    <w:rsid w:val="000F6F53"/>
    <w:rsid w:val="00100D5D"/>
    <w:rsid w:val="00122CEA"/>
    <w:rsid w:val="00137193"/>
    <w:rsid w:val="00141A4C"/>
    <w:rsid w:val="0014200A"/>
    <w:rsid w:val="001446B8"/>
    <w:rsid w:val="001655A8"/>
    <w:rsid w:val="0017264C"/>
    <w:rsid w:val="00186312"/>
    <w:rsid w:val="001A1306"/>
    <w:rsid w:val="001A46B7"/>
    <w:rsid w:val="001B29CF"/>
    <w:rsid w:val="001B53EF"/>
    <w:rsid w:val="001C17AE"/>
    <w:rsid w:val="001C20F9"/>
    <w:rsid w:val="001E7A05"/>
    <w:rsid w:val="001F49E8"/>
    <w:rsid w:val="00211D97"/>
    <w:rsid w:val="00215C5F"/>
    <w:rsid w:val="00217D05"/>
    <w:rsid w:val="00232312"/>
    <w:rsid w:val="00235967"/>
    <w:rsid w:val="00252883"/>
    <w:rsid w:val="00265494"/>
    <w:rsid w:val="002764F4"/>
    <w:rsid w:val="0028220F"/>
    <w:rsid w:val="0028401E"/>
    <w:rsid w:val="0029269F"/>
    <w:rsid w:val="002D77E3"/>
    <w:rsid w:val="002E4EC7"/>
    <w:rsid w:val="00333F37"/>
    <w:rsid w:val="00341FFF"/>
    <w:rsid w:val="00345215"/>
    <w:rsid w:val="00345883"/>
    <w:rsid w:val="00346F0D"/>
    <w:rsid w:val="00351ABA"/>
    <w:rsid w:val="00356C14"/>
    <w:rsid w:val="00360C19"/>
    <w:rsid w:val="00377AC3"/>
    <w:rsid w:val="00386EAD"/>
    <w:rsid w:val="003953F1"/>
    <w:rsid w:val="003B7FA6"/>
    <w:rsid w:val="003C0A0E"/>
    <w:rsid w:val="003D1BF3"/>
    <w:rsid w:val="003D29D3"/>
    <w:rsid w:val="003D5EF5"/>
    <w:rsid w:val="003D7552"/>
    <w:rsid w:val="003F13C0"/>
    <w:rsid w:val="00400A87"/>
    <w:rsid w:val="00406906"/>
    <w:rsid w:val="004154CC"/>
    <w:rsid w:val="00433715"/>
    <w:rsid w:val="00440CF3"/>
    <w:rsid w:val="00445342"/>
    <w:rsid w:val="00460E93"/>
    <w:rsid w:val="00463D41"/>
    <w:rsid w:val="00475877"/>
    <w:rsid w:val="004E1AEF"/>
    <w:rsid w:val="004F1E3E"/>
    <w:rsid w:val="00544927"/>
    <w:rsid w:val="00545B7A"/>
    <w:rsid w:val="00545DBE"/>
    <w:rsid w:val="00557E35"/>
    <w:rsid w:val="00584EB7"/>
    <w:rsid w:val="00585484"/>
    <w:rsid w:val="00590554"/>
    <w:rsid w:val="00590956"/>
    <w:rsid w:val="00594B11"/>
    <w:rsid w:val="005970A6"/>
    <w:rsid w:val="005B614B"/>
    <w:rsid w:val="005C196A"/>
    <w:rsid w:val="005C403F"/>
    <w:rsid w:val="005C4F47"/>
    <w:rsid w:val="005C6169"/>
    <w:rsid w:val="005C7E50"/>
    <w:rsid w:val="005E25E3"/>
    <w:rsid w:val="005E28B7"/>
    <w:rsid w:val="005F06F5"/>
    <w:rsid w:val="00617B26"/>
    <w:rsid w:val="006270A9"/>
    <w:rsid w:val="00627469"/>
    <w:rsid w:val="0066325E"/>
    <w:rsid w:val="00663CDF"/>
    <w:rsid w:val="0066464D"/>
    <w:rsid w:val="00675956"/>
    <w:rsid w:val="00676587"/>
    <w:rsid w:val="00681034"/>
    <w:rsid w:val="006A3364"/>
    <w:rsid w:val="006B35BA"/>
    <w:rsid w:val="006C1A18"/>
    <w:rsid w:val="006C210F"/>
    <w:rsid w:val="006D6521"/>
    <w:rsid w:val="006F7A9E"/>
    <w:rsid w:val="00705944"/>
    <w:rsid w:val="00706247"/>
    <w:rsid w:val="00710742"/>
    <w:rsid w:val="00711D20"/>
    <w:rsid w:val="00716774"/>
    <w:rsid w:val="00717596"/>
    <w:rsid w:val="00741202"/>
    <w:rsid w:val="0075155B"/>
    <w:rsid w:val="00767C79"/>
    <w:rsid w:val="00767EA9"/>
    <w:rsid w:val="007828B4"/>
    <w:rsid w:val="00787CAF"/>
    <w:rsid w:val="007A50F5"/>
    <w:rsid w:val="007B1FEE"/>
    <w:rsid w:val="007B6A4C"/>
    <w:rsid w:val="007D3929"/>
    <w:rsid w:val="007D3A11"/>
    <w:rsid w:val="007F0B08"/>
    <w:rsid w:val="007F4057"/>
    <w:rsid w:val="00800EF0"/>
    <w:rsid w:val="00816216"/>
    <w:rsid w:val="008230BE"/>
    <w:rsid w:val="00826459"/>
    <w:rsid w:val="00826BF0"/>
    <w:rsid w:val="00834D92"/>
    <w:rsid w:val="00853931"/>
    <w:rsid w:val="00875F10"/>
    <w:rsid w:val="0087734B"/>
    <w:rsid w:val="0088484E"/>
    <w:rsid w:val="008A6F81"/>
    <w:rsid w:val="008B4EF2"/>
    <w:rsid w:val="008B50DB"/>
    <w:rsid w:val="008B7C29"/>
    <w:rsid w:val="008D2EDF"/>
    <w:rsid w:val="008D3658"/>
    <w:rsid w:val="008D66FE"/>
    <w:rsid w:val="008FFE2D"/>
    <w:rsid w:val="00932E68"/>
    <w:rsid w:val="00943B0A"/>
    <w:rsid w:val="0094C7EE"/>
    <w:rsid w:val="00952354"/>
    <w:rsid w:val="00966E20"/>
    <w:rsid w:val="00985DCF"/>
    <w:rsid w:val="00986CA0"/>
    <w:rsid w:val="009A5061"/>
    <w:rsid w:val="009A6BE8"/>
    <w:rsid w:val="009B26CE"/>
    <w:rsid w:val="009B7B39"/>
    <w:rsid w:val="009C0E51"/>
    <w:rsid w:val="009C4DED"/>
    <w:rsid w:val="009D3FAC"/>
    <w:rsid w:val="009D5933"/>
    <w:rsid w:val="009F2555"/>
    <w:rsid w:val="00A108F6"/>
    <w:rsid w:val="00A1481A"/>
    <w:rsid w:val="00A2398B"/>
    <w:rsid w:val="00A35217"/>
    <w:rsid w:val="00A428CA"/>
    <w:rsid w:val="00A44275"/>
    <w:rsid w:val="00A62E18"/>
    <w:rsid w:val="00A9124E"/>
    <w:rsid w:val="00A931C4"/>
    <w:rsid w:val="00AA54FE"/>
    <w:rsid w:val="00AB0FF9"/>
    <w:rsid w:val="00AC3453"/>
    <w:rsid w:val="00AD06DC"/>
    <w:rsid w:val="00AD1066"/>
    <w:rsid w:val="00AE365A"/>
    <w:rsid w:val="00AE3B67"/>
    <w:rsid w:val="00AF1BEA"/>
    <w:rsid w:val="00AF77F0"/>
    <w:rsid w:val="00B10988"/>
    <w:rsid w:val="00B12051"/>
    <w:rsid w:val="00B219D1"/>
    <w:rsid w:val="00B21E94"/>
    <w:rsid w:val="00B4303D"/>
    <w:rsid w:val="00B46905"/>
    <w:rsid w:val="00B773D9"/>
    <w:rsid w:val="00B9624E"/>
    <w:rsid w:val="00BD0932"/>
    <w:rsid w:val="00BD768D"/>
    <w:rsid w:val="00BE266D"/>
    <w:rsid w:val="00C100B2"/>
    <w:rsid w:val="00C37F1E"/>
    <w:rsid w:val="00C61F8E"/>
    <w:rsid w:val="00C76617"/>
    <w:rsid w:val="00CB7F49"/>
    <w:rsid w:val="00CC045A"/>
    <w:rsid w:val="00CD6FC5"/>
    <w:rsid w:val="00D0191F"/>
    <w:rsid w:val="00D05B0D"/>
    <w:rsid w:val="00D15888"/>
    <w:rsid w:val="00D21F19"/>
    <w:rsid w:val="00D30C78"/>
    <w:rsid w:val="00D315A5"/>
    <w:rsid w:val="00D46AFD"/>
    <w:rsid w:val="00D66BAB"/>
    <w:rsid w:val="00D714EE"/>
    <w:rsid w:val="00D724BC"/>
    <w:rsid w:val="00D7548E"/>
    <w:rsid w:val="00D77811"/>
    <w:rsid w:val="00D825E9"/>
    <w:rsid w:val="00D97FF5"/>
    <w:rsid w:val="00DA614C"/>
    <w:rsid w:val="00DC36F0"/>
    <w:rsid w:val="00DC706B"/>
    <w:rsid w:val="00E161AB"/>
    <w:rsid w:val="00E20234"/>
    <w:rsid w:val="00E255D4"/>
    <w:rsid w:val="00E27DFA"/>
    <w:rsid w:val="00E35D29"/>
    <w:rsid w:val="00E4EB84"/>
    <w:rsid w:val="00E63BB6"/>
    <w:rsid w:val="00E654BB"/>
    <w:rsid w:val="00E83E4B"/>
    <w:rsid w:val="00E86784"/>
    <w:rsid w:val="00E87FB7"/>
    <w:rsid w:val="00EB13D4"/>
    <w:rsid w:val="00EC3D9F"/>
    <w:rsid w:val="00EC7CA6"/>
    <w:rsid w:val="00ED2268"/>
    <w:rsid w:val="00ED722E"/>
    <w:rsid w:val="00EE42A8"/>
    <w:rsid w:val="00F21141"/>
    <w:rsid w:val="00F31B40"/>
    <w:rsid w:val="00F401D3"/>
    <w:rsid w:val="00F52D1C"/>
    <w:rsid w:val="00F86AA5"/>
    <w:rsid w:val="00F90FD9"/>
    <w:rsid w:val="00F9455F"/>
    <w:rsid w:val="00FB055E"/>
    <w:rsid w:val="00FB3617"/>
    <w:rsid w:val="00FC267C"/>
    <w:rsid w:val="00FC6A47"/>
    <w:rsid w:val="00FC6CDF"/>
    <w:rsid w:val="00FD6AF0"/>
    <w:rsid w:val="015461A8"/>
    <w:rsid w:val="01571AD1"/>
    <w:rsid w:val="030C00E3"/>
    <w:rsid w:val="032C40B5"/>
    <w:rsid w:val="056B573D"/>
    <w:rsid w:val="0579E788"/>
    <w:rsid w:val="05A0AEC8"/>
    <w:rsid w:val="05AE5261"/>
    <w:rsid w:val="05B404E5"/>
    <w:rsid w:val="064C85AF"/>
    <w:rsid w:val="06FF79B5"/>
    <w:rsid w:val="0741BEAC"/>
    <w:rsid w:val="07DE0E2E"/>
    <w:rsid w:val="07F51DEC"/>
    <w:rsid w:val="08888437"/>
    <w:rsid w:val="09385E86"/>
    <w:rsid w:val="0ADDB800"/>
    <w:rsid w:val="0B0609B6"/>
    <w:rsid w:val="0B52775D"/>
    <w:rsid w:val="0B6E0890"/>
    <w:rsid w:val="0BA519AF"/>
    <w:rsid w:val="0BC22B0A"/>
    <w:rsid w:val="0D758585"/>
    <w:rsid w:val="0DBBCBFF"/>
    <w:rsid w:val="0E5DB81A"/>
    <w:rsid w:val="0FA2AD25"/>
    <w:rsid w:val="114F70E0"/>
    <w:rsid w:val="118487C1"/>
    <w:rsid w:val="11D1D1AE"/>
    <w:rsid w:val="13526BFA"/>
    <w:rsid w:val="149B6678"/>
    <w:rsid w:val="15278758"/>
    <w:rsid w:val="158A8D36"/>
    <w:rsid w:val="15D60E6C"/>
    <w:rsid w:val="16089FF1"/>
    <w:rsid w:val="18BA8818"/>
    <w:rsid w:val="18BE71C6"/>
    <w:rsid w:val="18E5C08C"/>
    <w:rsid w:val="193D7B1B"/>
    <w:rsid w:val="195BB3F8"/>
    <w:rsid w:val="19BDB281"/>
    <w:rsid w:val="1A742DD6"/>
    <w:rsid w:val="1C3D4E22"/>
    <w:rsid w:val="1F5896E6"/>
    <w:rsid w:val="1F8B0EA5"/>
    <w:rsid w:val="208E9ACA"/>
    <w:rsid w:val="20F959EC"/>
    <w:rsid w:val="21407C8D"/>
    <w:rsid w:val="22812D3F"/>
    <w:rsid w:val="22B0A37D"/>
    <w:rsid w:val="22F5D4FD"/>
    <w:rsid w:val="2329FACF"/>
    <w:rsid w:val="23628697"/>
    <w:rsid w:val="23A09DC3"/>
    <w:rsid w:val="240D5A11"/>
    <w:rsid w:val="24D4CD44"/>
    <w:rsid w:val="2507EC6B"/>
    <w:rsid w:val="2542D784"/>
    <w:rsid w:val="266BC84B"/>
    <w:rsid w:val="269C027B"/>
    <w:rsid w:val="272465A8"/>
    <w:rsid w:val="2B264ED1"/>
    <w:rsid w:val="2CFF25F2"/>
    <w:rsid w:val="2D0BE819"/>
    <w:rsid w:val="2F00E322"/>
    <w:rsid w:val="2F1E4DFD"/>
    <w:rsid w:val="314CC926"/>
    <w:rsid w:val="31848AE8"/>
    <w:rsid w:val="327E9986"/>
    <w:rsid w:val="3285B400"/>
    <w:rsid w:val="337F4D6E"/>
    <w:rsid w:val="3393BDEC"/>
    <w:rsid w:val="345DAF82"/>
    <w:rsid w:val="346148AB"/>
    <w:rsid w:val="34D42614"/>
    <w:rsid w:val="34E06134"/>
    <w:rsid w:val="36C242C6"/>
    <w:rsid w:val="37595190"/>
    <w:rsid w:val="37DC9BAE"/>
    <w:rsid w:val="387EA93F"/>
    <w:rsid w:val="39360E6C"/>
    <w:rsid w:val="396E6044"/>
    <w:rsid w:val="3A79D784"/>
    <w:rsid w:val="3CE2CDB5"/>
    <w:rsid w:val="3E75B5A6"/>
    <w:rsid w:val="3E921E32"/>
    <w:rsid w:val="3FB10203"/>
    <w:rsid w:val="40686EBD"/>
    <w:rsid w:val="41B4215C"/>
    <w:rsid w:val="425A7425"/>
    <w:rsid w:val="42D3735A"/>
    <w:rsid w:val="433BA152"/>
    <w:rsid w:val="43B0B797"/>
    <w:rsid w:val="44C9C335"/>
    <w:rsid w:val="44E0A22C"/>
    <w:rsid w:val="44FDCEFE"/>
    <w:rsid w:val="450B6C4B"/>
    <w:rsid w:val="457757D8"/>
    <w:rsid w:val="457F9EE1"/>
    <w:rsid w:val="45817F8C"/>
    <w:rsid w:val="45968A45"/>
    <w:rsid w:val="464A86B2"/>
    <w:rsid w:val="47457FF7"/>
    <w:rsid w:val="47D2D6EB"/>
    <w:rsid w:val="48116A09"/>
    <w:rsid w:val="481D7548"/>
    <w:rsid w:val="4834A77C"/>
    <w:rsid w:val="48E78D58"/>
    <w:rsid w:val="4954D185"/>
    <w:rsid w:val="4971031E"/>
    <w:rsid w:val="4ABB3E44"/>
    <w:rsid w:val="4B549023"/>
    <w:rsid w:val="4BBD3A80"/>
    <w:rsid w:val="4F12E72A"/>
    <w:rsid w:val="4F973111"/>
    <w:rsid w:val="50417277"/>
    <w:rsid w:val="50AE9EA6"/>
    <w:rsid w:val="50FCD7D3"/>
    <w:rsid w:val="517C010F"/>
    <w:rsid w:val="5208C1C4"/>
    <w:rsid w:val="53121F5B"/>
    <w:rsid w:val="53165012"/>
    <w:rsid w:val="53E90381"/>
    <w:rsid w:val="5432E37B"/>
    <w:rsid w:val="5692034F"/>
    <w:rsid w:val="56C13D5B"/>
    <w:rsid w:val="56CF1CFE"/>
    <w:rsid w:val="56FA5EC0"/>
    <w:rsid w:val="57C6487E"/>
    <w:rsid w:val="59742D11"/>
    <w:rsid w:val="59D9B530"/>
    <w:rsid w:val="5A5C3F14"/>
    <w:rsid w:val="5B188D9F"/>
    <w:rsid w:val="5CDF656C"/>
    <w:rsid w:val="5DBD1F58"/>
    <w:rsid w:val="5DC98FC0"/>
    <w:rsid w:val="5EB4B4FC"/>
    <w:rsid w:val="5ED7715C"/>
    <w:rsid w:val="6084925F"/>
    <w:rsid w:val="618A6F62"/>
    <w:rsid w:val="62C8B241"/>
    <w:rsid w:val="6339CE48"/>
    <w:rsid w:val="63D65713"/>
    <w:rsid w:val="659C4598"/>
    <w:rsid w:val="6696760F"/>
    <w:rsid w:val="67AD4FD4"/>
    <w:rsid w:val="68DAD7FE"/>
    <w:rsid w:val="69917ABF"/>
    <w:rsid w:val="6A5E7735"/>
    <w:rsid w:val="6A908B39"/>
    <w:rsid w:val="6ABFDF3D"/>
    <w:rsid w:val="6BA298C7"/>
    <w:rsid w:val="6BC775BF"/>
    <w:rsid w:val="6C3DBE7A"/>
    <w:rsid w:val="6C6CD126"/>
    <w:rsid w:val="6E0066F4"/>
    <w:rsid w:val="6F1E9529"/>
    <w:rsid w:val="6F1F6BF8"/>
    <w:rsid w:val="6F9B65DF"/>
    <w:rsid w:val="6FB292E7"/>
    <w:rsid w:val="71DA8425"/>
    <w:rsid w:val="720258F5"/>
    <w:rsid w:val="73A539BC"/>
    <w:rsid w:val="74BA6427"/>
    <w:rsid w:val="750B69B6"/>
    <w:rsid w:val="752A920C"/>
    <w:rsid w:val="75310696"/>
    <w:rsid w:val="75582D76"/>
    <w:rsid w:val="75A35BA8"/>
    <w:rsid w:val="75E4D3CF"/>
    <w:rsid w:val="75EA0918"/>
    <w:rsid w:val="769BFEE2"/>
    <w:rsid w:val="76C75842"/>
    <w:rsid w:val="76E1074E"/>
    <w:rsid w:val="783534DF"/>
    <w:rsid w:val="78E27BF1"/>
    <w:rsid w:val="78F9F0A5"/>
    <w:rsid w:val="79BAA0A8"/>
    <w:rsid w:val="7A702568"/>
    <w:rsid w:val="7B0BFE6F"/>
    <w:rsid w:val="7B2E77FA"/>
    <w:rsid w:val="7BFFA347"/>
    <w:rsid w:val="7CB5CC01"/>
    <w:rsid w:val="7D0426E2"/>
    <w:rsid w:val="7D1F762C"/>
    <w:rsid w:val="7E4F0A99"/>
    <w:rsid w:val="7E8774A9"/>
    <w:rsid w:val="7F0802BA"/>
    <w:rsid w:val="7FECFF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483C9"/>
  <w15:chartTrackingRefBased/>
  <w15:docId w15:val="{B9ED3FE1-B290-4F37-9D40-92282A0C7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ABA"/>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3"/>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5"/>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character" w:styleId="Strong">
    <w:name w:val="Strong"/>
    <w:basedOn w:val="DefaultParagraphFont"/>
    <w:uiPriority w:val="22"/>
    <w:qFormat/>
    <w:rsid w:val="00AD10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inkedin.com/in/ambadyravi/" TargetMode="Externa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mbadyravi07@g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ambadwhy.framer.website/"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4E295B-0C82-4E18-9B2C-12F2E12A70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3343B0-2E37-4E4D-9C2F-1BB515B811A5}">
  <ds:schemaRefs>
    <ds:schemaRef ds:uri="http://schemas.microsoft.com/sharepoint/v3/contenttype/forms"/>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Normal.dotm</Template>
  <TotalTime>378</TotalTime>
  <Pages>1</Pages>
  <Words>823</Words>
  <Characters>5164</Characters>
  <Application>Microsoft Office Word</Application>
  <DocSecurity>0</DocSecurity>
  <Lines>58</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Ambady Ravi</dc:creator>
  <cp:keywords/>
  <cp:lastModifiedBy>Ravi, Ambady</cp:lastModifiedBy>
  <cp:revision>48</cp:revision>
  <dcterms:created xsi:type="dcterms:W3CDTF">2026-02-01T23:19:00Z</dcterms:created>
  <dcterms:modified xsi:type="dcterms:W3CDTF">2026-03-04T16:22:00Z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