
<file path=[Content_Types].xml><?xml version="1.0" encoding="utf-8"?>
<Types xmlns="http://schemas.openxmlformats.org/package/2006/content-types">
  <Default ContentType="application/xml" Extension="xml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spacing w:before="240" w:line="269" w:lineRule="auto"/>
        <w:rPr/>
      </w:pPr>
      <w:r w:rsidDel="00000000" w:rsidR="00000000" w:rsidRPr="00000000">
        <w:rPr>
          <w:sz w:val="21"/>
          <w:szCs w:val="21"/>
          <w:rtl w:val="0"/>
        </w:rPr>
        <w:t xml:space="preserve">Please complete all sections of this form and confirm your local ICB's BMI and eligibility criteria requirements (in the section below) before referring. </w:t>
      </w:r>
      <w:r w:rsidDel="00000000" w:rsidR="00000000" w:rsidRPr="00000000">
        <w:rPr>
          <w:b w:val="1"/>
          <w:bCs w:val="1"/>
          <w:color w:val="b32d1c"/>
          <w:sz w:val="21"/>
          <w:szCs w:val="21"/>
          <w:rtl w:val="0"/>
        </w:rPr>
        <w:t xml:space="preserve">Then send this completed form as an attachment via e-RS.</w:t>
      </w:r>
      <w:r w:rsidDel="00000000" w:rsidR="00000000" w:rsidRPr="00000000">
        <w:rPr>
          <w:rtl w:val="0"/>
        </w:rPr>
      </w:r>
    </w:p>
    <w:tbl>
      <w:tblPr>
        <w:tblStyle w:val="Table1"/>
        <w:tblW w:w="10206.0" w:type="dxa"/>
        <w:jc w:val="left"/>
        <w:tblInd w:w="-140.0" w:type="dxa"/>
        <w:tblBorders>
          <w:top w:color="c9d2d8" w:space="0" w:sz="6" w:val="single"/>
          <w:left w:color="c9d2d8" w:space="0" w:sz="6" w:val="single"/>
          <w:bottom w:color="c9d2d8" w:space="0" w:sz="6" w:val="single"/>
          <w:right w:color="c9d2d8" w:space="0" w:sz="6" w:val="single"/>
          <w:insideH w:color="c9d2d8" w:space="0" w:sz="6" w:val="single"/>
          <w:insideV w:color="c9d2d8" w:space="0" w:sz="6" w:val="single"/>
        </w:tblBorders>
        <w:tblLayout w:type="fixed"/>
        <w:tblLook w:val="0400"/>
      </w:tblPr>
      <w:tblGrid>
        <w:gridCol w:w="10206"/>
        <w:tblGridChange w:id="0">
          <w:tblGrid>
            <w:gridCol w:w="10206"/>
          </w:tblGrid>
        </w:tblGridChange>
      </w:tblGrid>
      <w:tr>
        <w:trPr>
          <w:cantSplit w:val="1"/>
          <w:tblHeader w:val="0"/>
        </w:trPr>
        <w:tc>
          <w:tcPr>
            <w:shd w:fill="042d49" w:val="clear"/>
            <w:tcMar>
              <w:top w:w="60.0" w:type="dxa"/>
              <w:left w:w="140.0" w:type="dxa"/>
              <w:bottom w:w="60.0" w:type="dxa"/>
              <w:right w:w="140.0" w:type="dxa"/>
            </w:tcMar>
          </w:tcPr>
          <w:p w:rsidR="00000000" w:rsidDel="00000000" w:rsidP="00000000" w:rsidRDefault="00000000" w:rsidRPr="00000000" w14:paraId="00000002">
            <w:pPr>
              <w:keepNext w:val="1"/>
              <w:spacing w:after="20" w:before="20" w:line="240" w:lineRule="auto"/>
              <w:rPr/>
            </w:pPr>
            <w:r w:rsidDel="00000000" w:rsidR="00000000" w:rsidRPr="00000000">
              <w:rPr>
                <w:b w:val="1"/>
                <w:bCs w:val="1"/>
                <w:color w:val="ffffff"/>
                <w:sz w:val="24"/>
                <w:szCs w:val="24"/>
                <w:rtl w:val="0"/>
              </w:rPr>
              <w:t xml:space="preserve">Second Nature contact details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blHeader w:val="0"/>
        </w:trPr>
        <w:tc>
          <w:tcPr>
            <w:tcMar>
              <w:top w:w="90.0" w:type="dxa"/>
              <w:left w:w="140.0" w:type="dxa"/>
              <w:bottom w:w="90.0" w:type="dxa"/>
              <w:right w:w="140.0" w:type="dxa"/>
            </w:tcMar>
          </w:tcPr>
          <w:p w:rsidR="00000000" w:rsidDel="00000000" w:rsidP="00000000" w:rsidRDefault="00000000" w:rsidRPr="00000000" w14:paraId="00000003">
            <w:pPr>
              <w:spacing w:after="20" w:before="20" w:line="269" w:lineRule="auto"/>
              <w:rPr/>
            </w:pPr>
            <w:r w:rsidDel="00000000" w:rsidR="00000000" w:rsidRPr="00000000">
              <w:rPr>
                <w:b w:val="1"/>
                <w:bCs w:val="1"/>
                <w:color w:val="042d49"/>
                <w:sz w:val="22"/>
                <w:szCs w:val="22"/>
                <w:rtl w:val="0"/>
              </w:rPr>
              <w:t xml:space="preserve">Name:  </w:t>
            </w:r>
            <w:r w:rsidDel="00000000" w:rsidR="00000000" w:rsidRPr="00000000">
              <w:rPr>
                <w:sz w:val="22"/>
                <w:szCs w:val="22"/>
                <w:rtl w:val="0"/>
              </w:rPr>
              <w:t xml:space="preserve">Dr Becky Richards (PhD CPsychol)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4">
            <w:pPr>
              <w:spacing w:after="20" w:line="269" w:lineRule="auto"/>
              <w:rPr/>
            </w:pPr>
            <w:r w:rsidDel="00000000" w:rsidR="00000000" w:rsidRPr="00000000">
              <w:rPr>
                <w:b w:val="1"/>
                <w:bCs w:val="1"/>
                <w:color w:val="042d49"/>
                <w:sz w:val="22"/>
                <w:szCs w:val="22"/>
                <w:rtl w:val="0"/>
              </w:rPr>
              <w:t xml:space="preserve">Email:  </w:t>
            </w:r>
            <w:r w:rsidDel="00000000" w:rsidR="00000000" w:rsidRPr="00000000">
              <w:rPr>
                <w:sz w:val="22"/>
                <w:szCs w:val="22"/>
                <w:rtl w:val="0"/>
              </w:rPr>
              <w:t xml:space="preserve">secondnature.referrals@nhs.net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05">
      <w:pPr>
        <w:spacing w:after="40" w:line="269" w:lineRule="auto"/>
        <w:rPr/>
      </w:pPr>
      <w:r w:rsidDel="00000000" w:rsidR="00000000" w:rsidRPr="00000000">
        <w:rPr>
          <w:rtl w:val="0"/>
        </w:rPr>
      </w:r>
    </w:p>
    <w:tbl>
      <w:tblPr>
        <w:tblStyle w:val="Table2"/>
        <w:tblW w:w="10206.0" w:type="dxa"/>
        <w:jc w:val="left"/>
        <w:tblInd w:w="-140.0" w:type="dxa"/>
        <w:tblBorders>
          <w:top w:color="c9d2d8" w:space="0" w:sz="6" w:val="single"/>
          <w:left w:color="c9d2d8" w:space="0" w:sz="6" w:val="single"/>
          <w:bottom w:color="c9d2d8" w:space="0" w:sz="6" w:val="single"/>
          <w:right w:color="c9d2d8" w:space="0" w:sz="6" w:val="single"/>
          <w:insideH w:color="c9d2d8" w:space="0" w:sz="6" w:val="single"/>
          <w:insideV w:color="c9d2d8" w:space="0" w:sz="6" w:val="single"/>
        </w:tblBorders>
        <w:tblLayout w:type="fixed"/>
        <w:tblLook w:val="0400"/>
      </w:tblPr>
      <w:tblGrid>
        <w:gridCol w:w="10206"/>
        <w:tblGridChange w:id="0">
          <w:tblGrid>
            <w:gridCol w:w="10206"/>
          </w:tblGrid>
        </w:tblGridChange>
      </w:tblGrid>
      <w:tr>
        <w:trPr>
          <w:cantSplit w:val="1"/>
          <w:tblHeader w:val="0"/>
        </w:trPr>
        <w:tc>
          <w:tcPr>
            <w:shd w:fill="042d49" w:val="clear"/>
            <w:tcMar>
              <w:top w:w="60.0" w:type="dxa"/>
              <w:left w:w="140.0" w:type="dxa"/>
              <w:bottom w:w="60.0" w:type="dxa"/>
              <w:right w:w="140.0" w:type="dxa"/>
            </w:tcMar>
          </w:tcPr>
          <w:p w:rsidR="00000000" w:rsidDel="00000000" w:rsidP="00000000" w:rsidRDefault="00000000" w:rsidRPr="00000000" w14:paraId="00000006">
            <w:pPr>
              <w:keepNext w:val="1"/>
              <w:spacing w:after="20" w:before="20" w:line="240" w:lineRule="auto"/>
              <w:rPr/>
            </w:pPr>
            <w:r w:rsidDel="00000000" w:rsidR="00000000" w:rsidRPr="00000000">
              <w:rPr>
                <w:b w:val="1"/>
                <w:bCs w:val="1"/>
                <w:color w:val="ffffff"/>
                <w:sz w:val="24"/>
                <w:szCs w:val="24"/>
                <w:rtl w:val="0"/>
              </w:rPr>
              <w:t xml:space="preserve">Eligibility criteria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blHeader w:val="0"/>
        </w:trPr>
        <w:tc>
          <w:tcPr>
            <w:tcMar>
              <w:top w:w="90.0" w:type="dxa"/>
              <w:left w:w="140.0" w:type="dxa"/>
              <w:bottom w:w="90.0" w:type="dxa"/>
              <w:right w:w="140.0" w:type="dxa"/>
            </w:tcMar>
          </w:tcPr>
          <w:p w:rsidR="00000000" w:rsidDel="00000000" w:rsidP="00000000" w:rsidRDefault="00000000" w:rsidRPr="00000000" w14:paraId="00000007">
            <w:pPr>
              <w:spacing w:after="40" w:before="40" w:line="269" w:lineRule="auto"/>
              <w:rPr>
                <w:color w:val="b32d1c"/>
              </w:rPr>
            </w:pPr>
            <w:r w:rsidDel="00000000" w:rsidR="00000000" w:rsidRPr="00000000">
              <w:rPr>
                <w:color w:val="b32d1c"/>
                <w:rtl w:val="0"/>
              </w:rPr>
              <w:t xml:space="preserve">*For people from South Asian, Chinese, other Asian, Middle Eastern, Black African or African-Caribbean ethnic backgrounds, the qualifying BMIs are 2.5 kg/m² lower (e.g. 37.5 kg/m² instead of 40 kg/m²).</w:t>
            </w:r>
          </w:p>
          <w:p w:rsidR="00000000" w:rsidDel="00000000" w:rsidP="00000000" w:rsidRDefault="00000000" w:rsidRPr="00000000" w14:paraId="00000008">
            <w:pPr>
              <w:spacing w:after="40" w:before="40" w:line="269" w:lineRule="auto"/>
              <w:rPr>
                <w:b w:val="1"/>
                <w:bCs w:val="1"/>
                <w:color w:val="042d49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9">
            <w:pPr>
              <w:spacing w:after="40" w:before="40" w:line="269" w:lineRule="auto"/>
              <w:rPr/>
            </w:pPr>
            <w:r w:rsidDel="00000000" w:rsidR="00000000" w:rsidRPr="00000000">
              <w:rPr>
                <w:b w:val="1"/>
                <w:bCs w:val="1"/>
                <w:color w:val="042d49"/>
                <w:sz w:val="22"/>
                <w:szCs w:val="22"/>
                <w:rtl w:val="0"/>
              </w:rPr>
              <w:t xml:space="preserve">Please tick the following boxes to confirm the patient meets the eligibility criteria.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A">
            <w:pPr>
              <w:spacing w:after="60" w:before="40" w:line="269" w:lineRule="auto"/>
              <w:ind w:left="312" w:firstLine="0"/>
              <w:rPr>
                <w:sz w:val="22"/>
                <w:szCs w:val="22"/>
              </w:rPr>
            </w:pPr>
            <w:r w:rsidDel="00000000" w:rsidR="00000000" w:rsidRPr="00000000">
              <w:rPr>
                <w:color w:val="042d49"/>
                <w:sz w:val="24"/>
                <w:szCs w:val="24"/>
                <w:rtl w:val="0"/>
              </w:rPr>
              <w:t xml:space="preserve">☐  </w:t>
            </w:r>
            <w:r w:rsidDel="00000000" w:rsidR="00000000" w:rsidRPr="00000000">
              <w:rPr>
                <w:sz w:val="22"/>
                <w:szCs w:val="22"/>
                <w:rtl w:val="0"/>
              </w:rPr>
              <w:t xml:space="preserve">The patient has a </w:t>
            </w:r>
            <w:r w:rsidDel="00000000" w:rsidR="00000000" w:rsidRPr="00000000">
              <w:rPr>
                <w:b w:val="1"/>
                <w:bCs w:val="1"/>
                <w:sz w:val="22"/>
                <w:szCs w:val="22"/>
                <w:rtl w:val="0"/>
              </w:rPr>
              <w:t xml:space="preserve">BMI of at least 40 kg/m²</w:t>
            </w:r>
            <w:r w:rsidDel="00000000" w:rsidR="00000000" w:rsidRPr="00000000">
              <w:rPr>
                <w:sz w:val="22"/>
                <w:szCs w:val="22"/>
                <w:rtl w:val="0"/>
              </w:rPr>
              <w:t xml:space="preserve"> </w:t>
            </w:r>
          </w:p>
          <w:p w:rsidR="00000000" w:rsidDel="00000000" w:rsidP="00000000" w:rsidRDefault="00000000" w:rsidRPr="00000000" w14:paraId="0000000B">
            <w:pPr>
              <w:spacing w:after="40" w:before="40" w:line="269" w:lineRule="auto"/>
              <w:rPr>
                <w:b w:val="1"/>
                <w:bCs w:val="1"/>
                <w:color w:val="b32d1c"/>
                <w:sz w:val="22"/>
                <w:szCs w:val="22"/>
              </w:rPr>
            </w:pPr>
            <w:r w:rsidDel="00000000" w:rsidR="00000000" w:rsidRPr="00000000">
              <w:rPr>
                <w:b w:val="1"/>
                <w:bCs w:val="1"/>
                <w:color w:val="b32d1c"/>
                <w:sz w:val="22"/>
                <w:szCs w:val="22"/>
                <w:rtl w:val="0"/>
              </w:rPr>
              <w:t xml:space="preserve">OR</w:t>
            </w:r>
          </w:p>
          <w:p w:rsidR="00000000" w:rsidDel="00000000" w:rsidP="00000000" w:rsidRDefault="00000000" w:rsidRPr="00000000" w14:paraId="0000000C">
            <w:pPr>
              <w:spacing w:after="60" w:before="40" w:line="269" w:lineRule="auto"/>
              <w:ind w:left="312" w:firstLine="0"/>
              <w:rPr/>
            </w:pPr>
            <w:r w:rsidDel="00000000" w:rsidR="00000000" w:rsidRPr="00000000">
              <w:rPr>
                <w:color w:val="042d49"/>
                <w:sz w:val="24"/>
                <w:szCs w:val="24"/>
                <w:rtl w:val="0"/>
              </w:rPr>
              <w:t xml:space="preserve">☐  </w:t>
            </w:r>
            <w:r w:rsidDel="00000000" w:rsidR="00000000" w:rsidRPr="00000000">
              <w:rPr>
                <w:sz w:val="22"/>
                <w:szCs w:val="22"/>
                <w:rtl w:val="0"/>
              </w:rPr>
              <w:t xml:space="preserve">The patient has a </w:t>
            </w:r>
            <w:r w:rsidDel="00000000" w:rsidR="00000000" w:rsidRPr="00000000">
              <w:rPr>
                <w:b w:val="1"/>
                <w:bCs w:val="1"/>
                <w:sz w:val="22"/>
                <w:szCs w:val="22"/>
                <w:rtl w:val="0"/>
              </w:rPr>
              <w:t xml:space="preserve">BMI of at least 35 kg/m²</w:t>
            </w:r>
            <w:r w:rsidDel="00000000" w:rsidR="00000000" w:rsidRPr="00000000">
              <w:rPr>
                <w:sz w:val="22"/>
                <w:szCs w:val="22"/>
                <w:rtl w:val="0"/>
              </w:rPr>
              <w:t xml:space="preserve"> </w:t>
            </w:r>
            <w:r w:rsidDel="00000000" w:rsidR="00000000" w:rsidRPr="00000000">
              <w:rPr>
                <w:b w:val="1"/>
                <w:bCs w:val="1"/>
                <w:color w:val="b32d1c"/>
                <w:sz w:val="22"/>
                <w:szCs w:val="22"/>
                <w:rtl w:val="0"/>
              </w:rPr>
              <w:t xml:space="preserve">AND</w:t>
            </w:r>
            <w:r w:rsidDel="00000000" w:rsidR="00000000" w:rsidRPr="00000000">
              <w:rPr>
                <w:color w:val="b32d1c"/>
                <w:sz w:val="22"/>
                <w:szCs w:val="22"/>
                <w:rtl w:val="0"/>
              </w:rPr>
              <w:t xml:space="preserve"> </w:t>
            </w:r>
            <w:r w:rsidDel="00000000" w:rsidR="00000000" w:rsidRPr="00000000">
              <w:rPr>
                <w:sz w:val="22"/>
                <w:szCs w:val="22"/>
                <w:rtl w:val="0"/>
              </w:rPr>
              <w:t xml:space="preserve">has </w:t>
            </w:r>
            <w:r w:rsidDel="00000000" w:rsidR="00000000" w:rsidRPr="00000000">
              <w:rPr>
                <w:b w:val="1"/>
                <w:bCs w:val="1"/>
                <w:sz w:val="22"/>
                <w:szCs w:val="22"/>
                <w:rtl w:val="0"/>
              </w:rPr>
              <w:t xml:space="preserve">at least one </w:t>
            </w:r>
            <w:r w:rsidDel="00000000" w:rsidR="00000000" w:rsidRPr="00000000">
              <w:rPr>
                <w:sz w:val="22"/>
                <w:szCs w:val="22"/>
                <w:rtl w:val="0"/>
              </w:rPr>
              <w:t xml:space="preserve">significant obesity related co-morbidity (indicated below).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D">
            <w:pPr>
              <w:spacing w:after="40" w:before="80" w:line="269" w:lineRule="auto"/>
              <w:ind w:left="425.19685039370086" w:firstLine="0"/>
              <w:rPr/>
            </w:pPr>
            <w:r w:rsidDel="00000000" w:rsidR="00000000" w:rsidRPr="00000000">
              <w:rPr>
                <w:b w:val="1"/>
                <w:bCs w:val="1"/>
                <w:color w:val="042d49"/>
                <w:sz w:val="22"/>
                <w:szCs w:val="22"/>
                <w:rtl w:val="0"/>
              </w:rPr>
              <w:t xml:space="preserve">Please tick which four qualifying co-morbidities the patient has: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E">
            <w:pPr>
              <w:spacing w:after="60" w:before="40" w:line="269" w:lineRule="auto"/>
              <w:ind w:left="1032" w:hanging="312"/>
              <w:rPr>
                <w:sz w:val="22"/>
                <w:szCs w:val="22"/>
              </w:rPr>
            </w:pPr>
            <w:r w:rsidDel="00000000" w:rsidR="00000000" w:rsidRPr="00000000">
              <w:rPr>
                <w:color w:val="042d49"/>
                <w:sz w:val="24"/>
                <w:szCs w:val="24"/>
                <w:rtl w:val="0"/>
              </w:rPr>
              <w:t xml:space="preserve">☐  </w:t>
            </w:r>
            <w:r w:rsidDel="00000000" w:rsidR="00000000" w:rsidRPr="00000000">
              <w:rPr>
                <w:sz w:val="22"/>
                <w:szCs w:val="22"/>
                <w:rtl w:val="0"/>
              </w:rPr>
              <w:t xml:space="preserve">Obstructive sleep apnoea, severe asthma, cor pulmonale, obesity hypoventilation syndrome, or receive CPAP (Continuous Positive Airway Pressure)</w:t>
            </w:r>
          </w:p>
          <w:p w:rsidR="00000000" w:rsidDel="00000000" w:rsidP="00000000" w:rsidRDefault="00000000" w:rsidRPr="00000000" w14:paraId="0000000F">
            <w:pPr>
              <w:spacing w:after="60" w:before="40" w:line="269" w:lineRule="auto"/>
              <w:ind w:left="1032" w:hanging="312"/>
              <w:rPr>
                <w:sz w:val="22"/>
                <w:szCs w:val="22"/>
              </w:rPr>
            </w:pPr>
            <w:r w:rsidDel="00000000" w:rsidR="00000000" w:rsidRPr="00000000">
              <w:rPr>
                <w:color w:val="042d49"/>
                <w:sz w:val="24"/>
                <w:szCs w:val="24"/>
                <w:rtl w:val="0"/>
              </w:rPr>
              <w:t xml:space="preserve">☐ </w:t>
            </w:r>
            <w:r w:rsidDel="00000000" w:rsidR="00000000" w:rsidRPr="00000000">
              <w:rPr>
                <w:sz w:val="22"/>
                <w:szCs w:val="22"/>
                <w:rtl w:val="0"/>
              </w:rPr>
              <w:t xml:space="preserve">Ischaemic heart disease, heart failure, or a *QRISK score &gt;20%</w:t>
            </w:r>
          </w:p>
          <w:p w:rsidR="00000000" w:rsidDel="00000000" w:rsidP="00000000" w:rsidRDefault="00000000" w:rsidRPr="00000000" w14:paraId="00000010">
            <w:pPr>
              <w:spacing w:after="60" w:before="40" w:line="269" w:lineRule="auto"/>
              <w:ind w:left="1032" w:hanging="312"/>
              <w:rPr>
                <w:sz w:val="22"/>
                <w:szCs w:val="22"/>
              </w:rPr>
            </w:pPr>
            <w:r w:rsidDel="00000000" w:rsidR="00000000" w:rsidRPr="00000000">
              <w:rPr>
                <w:color w:val="042d49"/>
                <w:sz w:val="24"/>
                <w:szCs w:val="24"/>
                <w:rtl w:val="0"/>
              </w:rPr>
              <w:t xml:space="preserve">☐ </w:t>
            </w:r>
            <w:r w:rsidDel="00000000" w:rsidR="00000000" w:rsidRPr="00000000">
              <w:rPr>
                <w:sz w:val="22"/>
                <w:szCs w:val="22"/>
                <w:rtl w:val="0"/>
              </w:rPr>
              <w:t xml:space="preserve">Type 2 diabetes mellitus</w:t>
            </w:r>
          </w:p>
          <w:p w:rsidR="00000000" w:rsidDel="00000000" w:rsidP="00000000" w:rsidRDefault="00000000" w:rsidRPr="00000000" w14:paraId="00000011">
            <w:pPr>
              <w:spacing w:after="60" w:before="40" w:line="269" w:lineRule="auto"/>
              <w:ind w:left="1032" w:hanging="312"/>
              <w:rPr>
                <w:sz w:val="22"/>
                <w:szCs w:val="22"/>
              </w:rPr>
            </w:pPr>
            <w:r w:rsidDel="00000000" w:rsidR="00000000" w:rsidRPr="00000000">
              <w:rPr>
                <w:color w:val="042d49"/>
                <w:sz w:val="24"/>
                <w:szCs w:val="24"/>
                <w:rtl w:val="0"/>
              </w:rPr>
              <w:t xml:space="preserve">☐ </w:t>
            </w:r>
            <w:r w:rsidDel="00000000" w:rsidR="00000000" w:rsidRPr="00000000">
              <w:rPr>
                <w:sz w:val="22"/>
                <w:szCs w:val="22"/>
                <w:rtl w:val="0"/>
              </w:rPr>
              <w:t xml:space="preserve">Subfertility</w:t>
            </w:r>
          </w:p>
          <w:p w:rsidR="00000000" w:rsidDel="00000000" w:rsidP="00000000" w:rsidRDefault="00000000" w:rsidRPr="00000000" w14:paraId="00000012">
            <w:pPr>
              <w:spacing w:after="60" w:before="40" w:line="269" w:lineRule="auto"/>
              <w:ind w:left="1032" w:hanging="312"/>
              <w:rPr>
                <w:sz w:val="22"/>
                <w:szCs w:val="22"/>
              </w:rPr>
            </w:pPr>
            <w:r w:rsidDel="00000000" w:rsidR="00000000" w:rsidRPr="00000000">
              <w:rPr>
                <w:color w:val="042d49"/>
                <w:sz w:val="24"/>
                <w:szCs w:val="24"/>
                <w:rtl w:val="0"/>
              </w:rPr>
              <w:t xml:space="preserve">☐ </w:t>
            </w:r>
            <w:r w:rsidDel="00000000" w:rsidR="00000000" w:rsidRPr="00000000">
              <w:rPr>
                <w:sz w:val="22"/>
                <w:szCs w:val="22"/>
                <w:rtl w:val="0"/>
              </w:rPr>
              <w:t xml:space="preserve">Oesophagitis, severe gastro-oesophageal reflux disease, or Barrett’s oesophagus.</w:t>
            </w:r>
          </w:p>
          <w:p w:rsidR="00000000" w:rsidDel="00000000" w:rsidP="00000000" w:rsidRDefault="00000000" w:rsidRPr="00000000" w14:paraId="00000013">
            <w:pPr>
              <w:spacing w:after="40" w:before="40" w:line="269" w:lineRule="auto"/>
              <w:rPr>
                <w:sz w:val="22"/>
                <w:szCs w:val="22"/>
              </w:rPr>
            </w:pPr>
            <w:r w:rsidDel="00000000" w:rsidR="00000000" w:rsidRPr="00000000">
              <w:rPr>
                <w:b w:val="1"/>
                <w:bCs w:val="1"/>
                <w:color w:val="b32d1c"/>
                <w:sz w:val="22"/>
                <w:szCs w:val="22"/>
                <w:rtl w:val="0"/>
              </w:rPr>
              <w:t xml:space="preserve">OR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4">
            <w:pPr>
              <w:spacing w:after="60" w:before="40" w:line="269" w:lineRule="auto"/>
              <w:rPr>
                <w:sz w:val="22"/>
                <w:szCs w:val="22"/>
              </w:rPr>
            </w:pPr>
            <w:r w:rsidDel="00000000" w:rsidR="00000000" w:rsidRPr="00000000">
              <w:rPr>
                <w:color w:val="042d49"/>
                <w:sz w:val="24"/>
                <w:szCs w:val="24"/>
                <w:rtl w:val="0"/>
              </w:rPr>
              <w:t xml:space="preserve">          </w:t>
            </w:r>
            <w:r w:rsidDel="00000000" w:rsidR="00000000" w:rsidRPr="00000000">
              <w:rPr>
                <w:color w:val="042d49"/>
                <w:sz w:val="24"/>
                <w:szCs w:val="24"/>
                <w:rtl w:val="0"/>
              </w:rPr>
              <w:t xml:space="preserve">☐ </w:t>
            </w:r>
            <w:r w:rsidDel="00000000" w:rsidR="00000000" w:rsidRPr="00000000">
              <w:rPr>
                <w:sz w:val="22"/>
                <w:szCs w:val="22"/>
                <w:rtl w:val="0"/>
              </w:rPr>
              <w:t xml:space="preserve">The patient is awaiting</w:t>
            </w:r>
            <w:r w:rsidDel="00000000" w:rsidR="00000000" w:rsidRPr="00000000">
              <w:rPr>
                <w:sz w:val="22"/>
                <w:szCs w:val="22"/>
                <w:rtl w:val="0"/>
              </w:rPr>
              <w:t xml:space="preserve"> bariatric surgery and has not already accessed a Tier 3 programme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5">
            <w:pPr>
              <w:spacing w:after="60" w:before="40" w:line="269" w:lineRule="auto"/>
              <w:rPr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6">
            <w:pPr>
              <w:spacing w:after="40" w:before="40" w:line="269" w:lineRule="auto"/>
              <w:rPr>
                <w:b w:val="1"/>
                <w:bCs w:val="1"/>
                <w:color w:val="042d49"/>
                <w:sz w:val="22"/>
                <w:szCs w:val="22"/>
              </w:rPr>
            </w:pPr>
            <w:r w:rsidDel="00000000" w:rsidR="00000000" w:rsidRPr="00000000">
              <w:rPr>
                <w:b w:val="1"/>
                <w:bCs w:val="1"/>
                <w:color w:val="042d49"/>
                <w:sz w:val="22"/>
                <w:szCs w:val="22"/>
                <w:rtl w:val="0"/>
              </w:rPr>
              <w:t xml:space="preserve">In addition to meeting the eligibility criteria outlined above, the patient must also meet </w:t>
            </w:r>
            <w:r w:rsidDel="00000000" w:rsidR="00000000" w:rsidRPr="00000000">
              <w:rPr>
                <w:b w:val="1"/>
                <w:bCs w:val="1"/>
                <w:color w:val="b32d1c"/>
                <w:sz w:val="22"/>
                <w:szCs w:val="22"/>
                <w:rtl w:val="0"/>
              </w:rPr>
              <w:t xml:space="preserve">at least one</w:t>
            </w:r>
            <w:r w:rsidDel="00000000" w:rsidR="00000000" w:rsidRPr="00000000">
              <w:rPr>
                <w:b w:val="1"/>
                <w:bCs w:val="1"/>
                <w:color w:val="042d49"/>
                <w:sz w:val="22"/>
                <w:szCs w:val="22"/>
                <w:rtl w:val="0"/>
              </w:rPr>
              <w:t xml:space="preserve"> of the applicable Phase 1 (‘high clinical priority’) </w:t>
            </w:r>
            <w:r w:rsidDel="00000000" w:rsidR="00000000" w:rsidRPr="00000000">
              <w:rPr>
                <w:b w:val="1"/>
                <w:bCs w:val="1"/>
                <w:color w:val="042d49"/>
                <w:sz w:val="22"/>
                <w:szCs w:val="22"/>
                <w:rtl w:val="0"/>
              </w:rPr>
              <w:t xml:space="preserve">criteria below to be eligible for medication: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7">
            <w:pPr>
              <w:spacing w:after="40" w:before="40" w:line="269" w:lineRule="auto"/>
              <w:rPr>
                <w:b w:val="1"/>
                <w:bCs w:val="1"/>
                <w:color w:val="042d49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8">
            <w:pPr>
              <w:spacing w:after="40" w:before="40" w:line="269" w:lineRule="auto"/>
              <w:ind w:left="0" w:firstLine="0"/>
              <w:rPr>
                <w:sz w:val="22"/>
                <w:szCs w:val="22"/>
              </w:rPr>
            </w:pPr>
            <w:r w:rsidDel="00000000" w:rsidR="00000000" w:rsidRPr="00000000">
              <w:rPr>
                <w:color w:val="042d49"/>
                <w:sz w:val="24"/>
                <w:szCs w:val="24"/>
                <w:rtl w:val="0"/>
              </w:rPr>
              <w:t xml:space="preserve">          ☐ </w:t>
            </w:r>
            <w:r w:rsidDel="00000000" w:rsidR="00000000" w:rsidRPr="00000000">
              <w:rPr>
                <w:sz w:val="22"/>
                <w:szCs w:val="22"/>
                <w:rtl w:val="0"/>
              </w:rPr>
              <w:t xml:space="preserve">The patient is receiving treatment for a precancerous or cancerous condition where weight</w:t>
            </w:r>
          </w:p>
          <w:p w:rsidR="00000000" w:rsidDel="00000000" w:rsidP="00000000" w:rsidRDefault="00000000" w:rsidRPr="00000000" w14:paraId="00000019">
            <w:pPr>
              <w:spacing w:after="40" w:before="40" w:line="269" w:lineRule="auto"/>
              <w:ind w:left="0" w:firstLine="0"/>
              <w:rPr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               loss would improve outcomes or support access to therapies.</w:t>
            </w:r>
          </w:p>
          <w:p w:rsidR="00000000" w:rsidDel="00000000" w:rsidP="00000000" w:rsidRDefault="00000000" w:rsidRPr="00000000" w14:paraId="0000001A">
            <w:pPr>
              <w:spacing w:after="60" w:before="40" w:line="269" w:lineRule="auto"/>
              <w:rPr>
                <w:sz w:val="22"/>
                <w:szCs w:val="22"/>
              </w:rPr>
            </w:pPr>
            <w:r w:rsidDel="00000000" w:rsidR="00000000" w:rsidRPr="00000000">
              <w:rPr>
                <w:color w:val="042d49"/>
                <w:sz w:val="24"/>
                <w:szCs w:val="24"/>
                <w:rtl w:val="0"/>
              </w:rPr>
              <w:t xml:space="preserve">          ☐ </w:t>
            </w:r>
            <w:r w:rsidDel="00000000" w:rsidR="00000000" w:rsidRPr="00000000">
              <w:rPr>
                <w:sz w:val="22"/>
                <w:szCs w:val="22"/>
                <w:rtl w:val="0"/>
              </w:rPr>
              <w:t xml:space="preserve">The patient is requiring urgent weight loss for an organ transplant.</w:t>
            </w:r>
          </w:p>
          <w:p w:rsidR="00000000" w:rsidDel="00000000" w:rsidP="00000000" w:rsidRDefault="00000000" w:rsidRPr="00000000" w14:paraId="0000001B">
            <w:pPr>
              <w:spacing w:after="40" w:before="40" w:line="269" w:lineRule="auto"/>
              <w:rPr>
                <w:sz w:val="22"/>
                <w:szCs w:val="22"/>
              </w:rPr>
            </w:pPr>
            <w:r w:rsidDel="00000000" w:rsidR="00000000" w:rsidRPr="00000000">
              <w:rPr>
                <w:color w:val="042d49"/>
                <w:sz w:val="24"/>
                <w:szCs w:val="24"/>
                <w:rtl w:val="0"/>
              </w:rPr>
              <w:t xml:space="preserve">          ☐ </w:t>
            </w:r>
            <w:r w:rsidDel="00000000" w:rsidR="00000000" w:rsidRPr="00000000">
              <w:rPr>
                <w:sz w:val="22"/>
                <w:szCs w:val="22"/>
                <w:rtl w:val="0"/>
              </w:rPr>
              <w:t xml:space="preserve">The patient is diagnosed with idiopathic intracranial hypertension (IIH) requiring frequent</w:t>
            </w:r>
          </w:p>
          <w:p w:rsidR="00000000" w:rsidDel="00000000" w:rsidP="00000000" w:rsidRDefault="00000000" w:rsidRPr="00000000" w14:paraId="0000001C">
            <w:pPr>
              <w:spacing w:after="40" w:before="40" w:line="269" w:lineRule="auto"/>
              <w:rPr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               lumbar punctures and/or experiencing visual compromise.</w:t>
            </w:r>
          </w:p>
          <w:p w:rsidR="00000000" w:rsidDel="00000000" w:rsidP="00000000" w:rsidRDefault="00000000" w:rsidRPr="00000000" w14:paraId="0000001D">
            <w:pPr>
              <w:spacing w:after="60" w:before="40" w:line="269" w:lineRule="auto"/>
              <w:rPr>
                <w:sz w:val="22"/>
                <w:szCs w:val="22"/>
              </w:rPr>
            </w:pPr>
            <w:r w:rsidDel="00000000" w:rsidR="00000000" w:rsidRPr="00000000">
              <w:rPr>
                <w:color w:val="042d49"/>
                <w:sz w:val="24"/>
                <w:szCs w:val="24"/>
                <w:rtl w:val="0"/>
              </w:rPr>
              <w:t xml:space="preserve">          ☐ </w:t>
            </w:r>
            <w:r w:rsidDel="00000000" w:rsidR="00000000" w:rsidRPr="00000000">
              <w:rPr>
                <w:sz w:val="22"/>
                <w:szCs w:val="22"/>
                <w:rtl w:val="0"/>
              </w:rPr>
              <w:t xml:space="preserve">The patient is undergoing planned, time-sensitive surgery (including bariatric surgery) for a </w:t>
              <w:br w:type="textWrapping"/>
              <w:t xml:space="preserve">               life-limiting condition, where a high BMI is the primary barrier to surgery and weight loss</w:t>
              <w:br w:type="textWrapping"/>
              <w:t xml:space="preserve">               would be beneficial.</w:t>
            </w:r>
          </w:p>
          <w:p w:rsidR="00000000" w:rsidDel="00000000" w:rsidP="00000000" w:rsidRDefault="00000000" w:rsidRPr="00000000" w14:paraId="0000001E">
            <w:pPr>
              <w:spacing w:after="60" w:before="40" w:line="269" w:lineRule="auto"/>
              <w:rPr>
                <w:sz w:val="22"/>
                <w:szCs w:val="22"/>
              </w:rPr>
            </w:pPr>
            <w:r w:rsidDel="00000000" w:rsidR="00000000" w:rsidRPr="00000000">
              <w:rPr>
                <w:color w:val="042d49"/>
                <w:sz w:val="24"/>
                <w:szCs w:val="24"/>
                <w:rtl w:val="0"/>
              </w:rPr>
              <w:t xml:space="preserve">          ☐ </w:t>
            </w:r>
            <w:r w:rsidDel="00000000" w:rsidR="00000000" w:rsidRPr="00000000">
              <w:rPr>
                <w:sz w:val="22"/>
                <w:szCs w:val="22"/>
                <w:rtl w:val="0"/>
              </w:rPr>
              <w:t xml:space="preserve">The patient is under the care of a fertility service and requires weight loss to support</w:t>
              <w:br w:type="textWrapping"/>
              <w:t xml:space="preserve">               assisted conception, where weight loss would be beneficial.</w:t>
            </w:r>
          </w:p>
          <w:p w:rsidR="00000000" w:rsidDel="00000000" w:rsidP="00000000" w:rsidRDefault="00000000" w:rsidRPr="00000000" w14:paraId="0000001F">
            <w:pPr>
              <w:spacing w:after="40" w:before="40" w:line="269" w:lineRule="auto"/>
              <w:rPr>
                <w:sz w:val="22"/>
                <w:szCs w:val="22"/>
              </w:rPr>
            </w:pPr>
            <w:r w:rsidDel="00000000" w:rsidR="00000000" w:rsidRPr="00000000">
              <w:rPr>
                <w:color w:val="042d49"/>
                <w:sz w:val="24"/>
                <w:szCs w:val="24"/>
                <w:rtl w:val="0"/>
              </w:rPr>
              <w:t xml:space="preserve">          ☐ </w:t>
            </w:r>
            <w:r w:rsidDel="00000000" w:rsidR="00000000" w:rsidRPr="00000000">
              <w:rPr>
                <w:sz w:val="22"/>
                <w:szCs w:val="22"/>
                <w:rtl w:val="0"/>
              </w:rPr>
              <w:t xml:space="preserve">The patient has severe obstructive sleep apnoea (OSA), obesity hypoventilation syndrome</w:t>
              <w:br w:type="textWrapping"/>
              <w:t xml:space="preserve">               (OHS), and/or severe asthma.</w:t>
            </w:r>
          </w:p>
          <w:p w:rsidR="00000000" w:rsidDel="00000000" w:rsidP="00000000" w:rsidRDefault="00000000" w:rsidRPr="00000000" w14:paraId="00000020">
            <w:pPr>
              <w:spacing w:after="40" w:before="40" w:line="269" w:lineRule="auto"/>
              <w:rPr>
                <w:sz w:val="22"/>
                <w:szCs w:val="22"/>
              </w:rPr>
            </w:pPr>
            <w:r w:rsidDel="00000000" w:rsidR="00000000" w:rsidRPr="00000000">
              <w:rPr>
                <w:color w:val="042d49"/>
                <w:sz w:val="24"/>
                <w:szCs w:val="24"/>
                <w:rtl w:val="0"/>
              </w:rPr>
              <w:t xml:space="preserve">          ☐ </w:t>
            </w:r>
            <w:r w:rsidDel="00000000" w:rsidR="00000000" w:rsidRPr="00000000">
              <w:rPr>
                <w:sz w:val="22"/>
                <w:szCs w:val="22"/>
                <w:rtl w:val="0"/>
              </w:rPr>
              <w:t xml:space="preserve">The patient has a proven genetic cause of obesity and is not eligible for setmelanotide</w:t>
              <w:br w:type="textWrapping"/>
              <w:t xml:space="preserve">               (Imcivree).</w:t>
            </w:r>
          </w:p>
          <w:p w:rsidR="00000000" w:rsidDel="00000000" w:rsidP="00000000" w:rsidRDefault="00000000" w:rsidRPr="00000000" w14:paraId="00000021">
            <w:pPr>
              <w:spacing w:after="40" w:before="80" w:line="269" w:lineRule="auto"/>
              <w:rPr>
                <w:b w:val="1"/>
                <w:bCs w:val="1"/>
                <w:color w:val="042d49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2">
            <w:pPr>
              <w:spacing w:after="40" w:before="80" w:line="269" w:lineRule="auto"/>
              <w:rPr/>
            </w:pPr>
            <w:r w:rsidDel="00000000" w:rsidR="00000000" w:rsidRPr="00000000">
              <w:rPr>
                <w:b w:val="1"/>
                <w:bCs w:val="1"/>
                <w:color w:val="042d49"/>
                <w:sz w:val="22"/>
                <w:szCs w:val="22"/>
                <w:rtl w:val="0"/>
              </w:rPr>
              <w:t xml:space="preserve">The boxes below must also be ticked for the patient to be eligible for the pathway: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3">
            <w:pPr>
              <w:spacing w:after="60" w:before="40" w:line="269" w:lineRule="auto"/>
              <w:ind w:left="312" w:firstLine="0"/>
              <w:rPr>
                <w:sz w:val="22"/>
                <w:szCs w:val="22"/>
              </w:rPr>
            </w:pPr>
            <w:r w:rsidDel="00000000" w:rsidR="00000000" w:rsidRPr="00000000">
              <w:rPr>
                <w:color w:val="042d49"/>
                <w:sz w:val="24"/>
                <w:szCs w:val="24"/>
                <w:rtl w:val="0"/>
              </w:rPr>
              <w:t xml:space="preserve">☐  </w:t>
            </w:r>
            <w:r w:rsidDel="00000000" w:rsidR="00000000" w:rsidRPr="00000000">
              <w:rPr>
                <w:sz w:val="22"/>
                <w:szCs w:val="22"/>
                <w:rtl w:val="0"/>
              </w:rPr>
              <w:t xml:space="preserve">The patient has actively and persistently engaged with weight management through a structured Tier 2 service or equivalent programme, unless their GP has confirmed that Tier 2 is not suitable or appropriate for them.</w:t>
            </w:r>
          </w:p>
          <w:p w:rsidR="00000000" w:rsidDel="00000000" w:rsidP="00000000" w:rsidRDefault="00000000" w:rsidRPr="00000000" w14:paraId="00000024">
            <w:pPr>
              <w:spacing w:after="60" w:before="40" w:line="269" w:lineRule="auto"/>
              <w:ind w:left="312" w:firstLine="0"/>
              <w:rPr>
                <w:sz w:val="22"/>
                <w:szCs w:val="22"/>
              </w:rPr>
            </w:pPr>
            <w:r w:rsidDel="00000000" w:rsidR="00000000" w:rsidRPr="00000000">
              <w:rPr>
                <w:color w:val="042d49"/>
                <w:sz w:val="24"/>
                <w:szCs w:val="24"/>
                <w:rtl w:val="0"/>
              </w:rPr>
              <w:t xml:space="preserve">☐  </w:t>
            </w:r>
            <w:r w:rsidDel="00000000" w:rsidR="00000000" w:rsidRPr="00000000">
              <w:rPr>
                <w:sz w:val="22"/>
                <w:szCs w:val="22"/>
                <w:rtl w:val="0"/>
              </w:rPr>
              <w:t xml:space="preserve">The patient is motivated to change and ready and able to engage with Specialist Weight Management Service (SWMS).</w:t>
            </w:r>
          </w:p>
          <w:p w:rsidR="00000000" w:rsidDel="00000000" w:rsidP="00000000" w:rsidRDefault="00000000" w:rsidRPr="00000000" w14:paraId="00000025">
            <w:pPr>
              <w:spacing w:after="60" w:before="40" w:line="269" w:lineRule="auto"/>
              <w:ind w:left="0" w:firstLine="0"/>
              <w:rPr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6">
            <w:pPr>
              <w:spacing w:after="20" w:before="100" w:line="252.00000000000003" w:lineRule="auto"/>
              <w:rPr/>
            </w:pPr>
            <w:r w:rsidDel="00000000" w:rsidR="00000000" w:rsidRPr="00000000">
              <w:rPr>
                <w:b w:val="1"/>
                <w:bCs w:val="1"/>
                <w:color w:val="b32d1c"/>
                <w:sz w:val="21"/>
                <w:szCs w:val="21"/>
                <w:rtl w:val="0"/>
              </w:rPr>
              <w:t xml:space="preserve">Referrals will be rejected if all the above criteria are not completed.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27">
      <w:pPr>
        <w:spacing w:after="40" w:line="269" w:lineRule="auto"/>
        <w:rPr/>
      </w:pPr>
      <w:r w:rsidDel="00000000" w:rsidR="00000000" w:rsidRPr="00000000">
        <w:rPr>
          <w:rtl w:val="0"/>
        </w:rPr>
      </w:r>
    </w:p>
    <w:tbl>
      <w:tblPr>
        <w:tblStyle w:val="Table3"/>
        <w:tblW w:w="10206.0" w:type="dxa"/>
        <w:jc w:val="left"/>
        <w:tblInd w:w="-140.0" w:type="dxa"/>
        <w:tblBorders>
          <w:top w:color="e2a79b" w:space="0" w:sz="6" w:val="single"/>
          <w:left w:color="e2a79b" w:space="0" w:sz="6" w:val="single"/>
          <w:bottom w:color="e2a79b" w:space="0" w:sz="6" w:val="single"/>
          <w:right w:color="e2a79b" w:space="0" w:sz="6" w:val="single"/>
          <w:insideH w:color="e2a79b" w:space="0" w:sz="6" w:val="single"/>
          <w:insideV w:color="e2a79b" w:space="0" w:sz="6" w:val="single"/>
        </w:tblBorders>
        <w:tblLayout w:type="fixed"/>
        <w:tblLook w:val="0400"/>
      </w:tblPr>
      <w:tblGrid>
        <w:gridCol w:w="10206"/>
        <w:tblGridChange w:id="0">
          <w:tblGrid>
            <w:gridCol w:w="10206"/>
          </w:tblGrid>
        </w:tblGridChange>
      </w:tblGrid>
      <w:tr>
        <w:trPr>
          <w:cantSplit w:val="1"/>
          <w:tblHeader w:val="0"/>
        </w:trPr>
        <w:tc>
          <w:tcPr>
            <w:shd w:fill="f5b7ad" w:val="clear"/>
            <w:tcMar>
              <w:top w:w="60.0" w:type="dxa"/>
              <w:left w:w="140.0" w:type="dxa"/>
              <w:bottom w:w="60.0" w:type="dxa"/>
              <w:right w:w="140.0" w:type="dxa"/>
            </w:tcMar>
          </w:tcPr>
          <w:p w:rsidR="00000000" w:rsidDel="00000000" w:rsidP="00000000" w:rsidRDefault="00000000" w:rsidRPr="00000000" w14:paraId="00000028">
            <w:pPr>
              <w:keepNext w:val="1"/>
              <w:spacing w:after="20" w:before="20" w:line="240" w:lineRule="auto"/>
              <w:rPr/>
            </w:pPr>
            <w:r w:rsidDel="00000000" w:rsidR="00000000" w:rsidRPr="00000000">
              <w:rPr>
                <w:b w:val="1"/>
                <w:bCs w:val="1"/>
                <w:color w:val="042d49"/>
                <w:sz w:val="24"/>
                <w:szCs w:val="24"/>
                <w:rtl w:val="0"/>
              </w:rPr>
              <w:t xml:space="preserve">Exclusion criteria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blHeader w:val="0"/>
        </w:trPr>
        <w:tc>
          <w:tcPr>
            <w:shd w:fill="fceae6" w:val="clear"/>
            <w:tcMar>
              <w:top w:w="90.0" w:type="dxa"/>
              <w:left w:w="140.0" w:type="dxa"/>
              <w:bottom w:w="90.0" w:type="dxa"/>
              <w:right w:w="140.0" w:type="dxa"/>
            </w:tcMar>
          </w:tcPr>
          <w:p w:rsidR="00000000" w:rsidDel="00000000" w:rsidP="00000000" w:rsidRDefault="00000000" w:rsidRPr="00000000" w14:paraId="00000029">
            <w:pPr>
              <w:spacing w:after="60" w:line="269" w:lineRule="auto"/>
              <w:rPr/>
            </w:pPr>
            <w:r w:rsidDel="00000000" w:rsidR="00000000" w:rsidRPr="00000000">
              <w:rPr>
                <w:b w:val="1"/>
                <w:bCs w:val="1"/>
                <w:color w:val="b32d1c"/>
                <w:sz w:val="21"/>
                <w:szCs w:val="21"/>
                <w:rtl w:val="0"/>
              </w:rPr>
              <w:t xml:space="preserve">Do not refer if any of the following apply: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A">
            <w:pPr>
              <w:spacing w:after="20" w:line="269" w:lineRule="auto"/>
              <w:ind w:left="312" w:hanging="255"/>
              <w:rPr/>
            </w:pPr>
            <w:r w:rsidDel="00000000" w:rsidR="00000000" w:rsidRPr="00000000">
              <w:rPr>
                <w:color w:val="c0392b"/>
                <w:sz w:val="22"/>
                <w:szCs w:val="22"/>
                <w:rtl w:val="0"/>
              </w:rPr>
              <w:t xml:space="preserve">•  </w:t>
            </w:r>
            <w:r w:rsidDel="00000000" w:rsidR="00000000" w:rsidRPr="00000000">
              <w:rPr>
                <w:sz w:val="22"/>
                <w:szCs w:val="22"/>
                <w:rtl w:val="0"/>
              </w:rPr>
              <w:t xml:space="preserve">Under the age of 18.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B">
            <w:pPr>
              <w:spacing w:after="20" w:before="20" w:line="269" w:lineRule="auto"/>
              <w:ind w:left="312" w:hanging="255"/>
              <w:rPr/>
            </w:pPr>
            <w:r w:rsidDel="00000000" w:rsidR="00000000" w:rsidRPr="00000000">
              <w:rPr>
                <w:color w:val="c0392b"/>
                <w:sz w:val="22"/>
                <w:szCs w:val="22"/>
                <w:rtl w:val="0"/>
              </w:rPr>
              <w:t xml:space="preserve">•  </w:t>
            </w:r>
            <w:r w:rsidDel="00000000" w:rsidR="00000000" w:rsidRPr="00000000">
              <w:rPr>
                <w:sz w:val="22"/>
                <w:szCs w:val="22"/>
                <w:rtl w:val="0"/>
              </w:rPr>
              <w:t xml:space="preserve">Pregnant or breastfeeding.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C">
            <w:pPr>
              <w:spacing w:after="20" w:before="20" w:line="269" w:lineRule="auto"/>
              <w:ind w:left="312" w:hanging="255"/>
              <w:rPr/>
            </w:pPr>
            <w:r w:rsidDel="00000000" w:rsidR="00000000" w:rsidRPr="00000000">
              <w:rPr>
                <w:color w:val="c0392b"/>
                <w:sz w:val="22"/>
                <w:szCs w:val="22"/>
                <w:rtl w:val="0"/>
              </w:rPr>
              <w:t xml:space="preserve">•  </w:t>
            </w:r>
            <w:r w:rsidDel="00000000" w:rsidR="00000000" w:rsidRPr="00000000">
              <w:rPr>
                <w:sz w:val="22"/>
                <w:szCs w:val="22"/>
                <w:rtl w:val="0"/>
              </w:rPr>
              <w:t xml:space="preserve">Active eating disorders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D">
            <w:pPr>
              <w:spacing w:after="20" w:before="20" w:line="269" w:lineRule="auto"/>
              <w:ind w:left="312" w:hanging="255"/>
              <w:rPr/>
            </w:pPr>
            <w:r w:rsidDel="00000000" w:rsidR="00000000" w:rsidRPr="00000000">
              <w:rPr>
                <w:color w:val="c0392b"/>
                <w:sz w:val="22"/>
                <w:szCs w:val="22"/>
                <w:rtl w:val="0"/>
              </w:rPr>
              <w:t xml:space="preserve">•  </w:t>
            </w:r>
            <w:r w:rsidDel="00000000" w:rsidR="00000000" w:rsidRPr="00000000">
              <w:rPr>
                <w:sz w:val="22"/>
                <w:szCs w:val="22"/>
                <w:rtl w:val="0"/>
              </w:rPr>
              <w:t xml:space="preserve">Active or suspected eating disorders, including binge eating disorder.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E">
            <w:pPr>
              <w:spacing w:after="20" w:before="20" w:line="269" w:lineRule="auto"/>
              <w:ind w:left="312" w:hanging="255"/>
              <w:rPr>
                <w:sz w:val="22"/>
                <w:szCs w:val="22"/>
              </w:rPr>
            </w:pPr>
            <w:r w:rsidDel="00000000" w:rsidR="00000000" w:rsidRPr="00000000">
              <w:rPr>
                <w:color w:val="c0392b"/>
                <w:sz w:val="22"/>
                <w:szCs w:val="22"/>
                <w:rtl w:val="0"/>
              </w:rPr>
              <w:t xml:space="preserve">•  </w:t>
            </w:r>
            <w:r w:rsidDel="00000000" w:rsidR="00000000" w:rsidRPr="00000000">
              <w:rPr>
                <w:sz w:val="22"/>
                <w:szCs w:val="22"/>
                <w:rtl w:val="0"/>
              </w:rPr>
              <w:t xml:space="preserve">Have undergone bariatric surgery in the past 12 months</w:t>
            </w:r>
          </w:p>
          <w:p w:rsidR="00000000" w:rsidDel="00000000" w:rsidP="00000000" w:rsidRDefault="00000000" w:rsidRPr="00000000" w14:paraId="0000002F">
            <w:pPr>
              <w:spacing w:after="20" w:before="20" w:line="269" w:lineRule="auto"/>
              <w:ind w:left="312" w:hanging="255"/>
              <w:rPr>
                <w:sz w:val="22"/>
                <w:szCs w:val="22"/>
              </w:rPr>
            </w:pPr>
            <w:r w:rsidDel="00000000" w:rsidR="00000000" w:rsidRPr="00000000">
              <w:rPr>
                <w:color w:val="c0392b"/>
                <w:sz w:val="22"/>
                <w:szCs w:val="22"/>
                <w:rtl w:val="0"/>
              </w:rPr>
              <w:t xml:space="preserve">•  </w:t>
            </w:r>
            <w:r w:rsidDel="00000000" w:rsidR="00000000" w:rsidRPr="00000000">
              <w:rPr>
                <w:sz w:val="22"/>
                <w:szCs w:val="22"/>
                <w:rtl w:val="0"/>
              </w:rPr>
              <w:t xml:space="preserve">Previously attended a Tier 3 weight management programme in the last 2 years from date of discharge.</w:t>
            </w:r>
          </w:p>
          <w:p w:rsidR="00000000" w:rsidDel="00000000" w:rsidP="00000000" w:rsidRDefault="00000000" w:rsidRPr="00000000" w14:paraId="00000030">
            <w:pPr>
              <w:spacing w:after="20" w:before="20" w:line="269" w:lineRule="auto"/>
              <w:ind w:left="312" w:hanging="255"/>
              <w:rPr>
                <w:sz w:val="22"/>
                <w:szCs w:val="22"/>
              </w:rPr>
            </w:pPr>
            <w:r w:rsidDel="00000000" w:rsidR="00000000" w:rsidRPr="00000000">
              <w:rPr>
                <w:color w:val="c0392b"/>
                <w:sz w:val="22"/>
                <w:szCs w:val="22"/>
                <w:rtl w:val="0"/>
              </w:rPr>
              <w:t xml:space="preserve">•  </w:t>
            </w:r>
            <w:r w:rsidDel="00000000" w:rsidR="00000000" w:rsidRPr="00000000">
              <w:rPr>
                <w:sz w:val="22"/>
                <w:szCs w:val="22"/>
                <w:rtl w:val="0"/>
              </w:rPr>
              <w:t xml:space="preserve">Referrals can be made once the following conditions are stable: Alcohol or drug use, Hypothyroidism, Cushing’s syndrome, Mental illness</w:t>
            </w:r>
          </w:p>
        </w:tc>
      </w:tr>
    </w:tbl>
    <w:p w:rsidR="00000000" w:rsidDel="00000000" w:rsidP="00000000" w:rsidRDefault="00000000" w:rsidRPr="00000000" w14:paraId="00000031">
      <w:pPr>
        <w:spacing w:before="240" w:line="269" w:lineRule="auto"/>
        <w:rPr>
          <w:b w:val="1"/>
          <w:bCs w:val="1"/>
          <w:i w:val="1"/>
          <w:iCs w:val="1"/>
          <w:color w:val="b32d1c"/>
          <w:sz w:val="23"/>
          <w:szCs w:val="23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2">
      <w:pPr>
        <w:spacing w:line="269" w:lineRule="auto"/>
        <w:rPr>
          <w:b w:val="1"/>
          <w:bCs w:val="1"/>
          <w:sz w:val="23"/>
          <w:szCs w:val="23"/>
        </w:rPr>
      </w:pPr>
      <w:r w:rsidDel="00000000" w:rsidR="00000000" w:rsidRPr="00000000">
        <w:rPr>
          <w:b w:val="1"/>
          <w:bCs w:val="1"/>
          <w:i w:val="1"/>
          <w:iCs w:val="1"/>
          <w:color w:val="b32d1c"/>
          <w:sz w:val="23"/>
          <w:szCs w:val="23"/>
          <w:highlight w:val="yellow"/>
          <w:rtl w:val="0"/>
        </w:rPr>
        <w:t xml:space="preserve">Fields marked with a </w:t>
      </w:r>
      <w:r w:rsidDel="00000000" w:rsidR="00000000" w:rsidRPr="00000000">
        <w:rPr>
          <w:b w:val="1"/>
          <w:bCs w:val="1"/>
          <w:i w:val="1"/>
          <w:iCs w:val="1"/>
          <w:color w:val="b32d1c"/>
          <w:sz w:val="23"/>
          <w:szCs w:val="23"/>
          <w:highlight w:val="yellow"/>
          <w:u w:val="single"/>
          <w:rtl w:val="0"/>
        </w:rPr>
        <w:t xml:space="preserve">star (*</w:t>
      </w:r>
      <w:r w:rsidDel="00000000" w:rsidR="00000000" w:rsidRPr="00000000">
        <w:rPr>
          <w:b w:val="1"/>
          <w:bCs w:val="1"/>
          <w:i w:val="1"/>
          <w:iCs w:val="1"/>
          <w:color w:val="b32d1c"/>
          <w:sz w:val="23"/>
          <w:szCs w:val="23"/>
          <w:highlight w:val="yellow"/>
          <w:rtl w:val="0"/>
        </w:rPr>
        <w:t xml:space="preserve">) are mandatory - referrals cannot be accepted without this data.</w:t>
      </w:r>
      <w:r w:rsidDel="00000000" w:rsidR="00000000" w:rsidRPr="00000000">
        <w:rPr>
          <w:rtl w:val="0"/>
        </w:rPr>
      </w:r>
    </w:p>
    <w:tbl>
      <w:tblPr>
        <w:tblStyle w:val="Table4"/>
        <w:tblW w:w="10206.0" w:type="dxa"/>
        <w:jc w:val="left"/>
        <w:tblInd w:w="-140.0" w:type="dxa"/>
        <w:tblBorders>
          <w:top w:color="c9d2d8" w:space="0" w:sz="6" w:val="single"/>
          <w:left w:color="c9d2d8" w:space="0" w:sz="6" w:val="single"/>
          <w:bottom w:color="c9d2d8" w:space="0" w:sz="6" w:val="single"/>
          <w:right w:color="c9d2d8" w:space="0" w:sz="6" w:val="single"/>
          <w:insideH w:color="c9d2d8" w:space="0" w:sz="6" w:val="single"/>
          <w:insideV w:color="c9d2d8" w:space="0" w:sz="6" w:val="single"/>
        </w:tblBorders>
        <w:tblLayout w:type="fixed"/>
        <w:tblLook w:val="0400"/>
      </w:tblPr>
      <w:tblGrid>
        <w:gridCol w:w="10206"/>
        <w:tblGridChange w:id="0">
          <w:tblGrid>
            <w:gridCol w:w="10206"/>
          </w:tblGrid>
        </w:tblGridChange>
      </w:tblGrid>
      <w:tr>
        <w:trPr>
          <w:cantSplit w:val="1"/>
          <w:tblHeader w:val="1"/>
        </w:trPr>
        <w:tc>
          <w:tcPr>
            <w:shd w:fill="042d49" w:val="clear"/>
            <w:tcMar>
              <w:top w:w="60.0" w:type="dxa"/>
              <w:left w:w="140.0" w:type="dxa"/>
              <w:bottom w:w="60.0" w:type="dxa"/>
              <w:right w:w="140.0" w:type="dxa"/>
            </w:tcMar>
            <w:vAlign w:val="center"/>
          </w:tcPr>
          <w:p w:rsidR="00000000" w:rsidDel="00000000" w:rsidP="00000000" w:rsidRDefault="00000000" w:rsidRPr="00000000" w14:paraId="00000033">
            <w:pPr>
              <w:spacing w:after="20" w:before="20" w:line="240" w:lineRule="auto"/>
              <w:rPr/>
            </w:pPr>
            <w:r w:rsidDel="00000000" w:rsidR="00000000" w:rsidRPr="00000000">
              <w:rPr>
                <w:b w:val="1"/>
                <w:bCs w:val="1"/>
                <w:color w:val="ffffff"/>
                <w:sz w:val="24"/>
                <w:szCs w:val="24"/>
                <w:rtl w:val="0"/>
              </w:rPr>
              <w:t xml:space="preserve">1. Eligibility criteria confirmation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blHeader w:val="0"/>
        </w:trPr>
        <w:tc>
          <w:tcPr>
            <w:tcMar>
              <w:top w:w="90.0" w:type="dxa"/>
              <w:left w:w="140.0" w:type="dxa"/>
              <w:bottom w:w="90.0" w:type="dxa"/>
              <w:right w:w="140.0" w:type="dxa"/>
            </w:tcMar>
          </w:tcPr>
          <w:p w:rsidR="00000000" w:rsidDel="00000000" w:rsidP="00000000" w:rsidRDefault="00000000" w:rsidRPr="00000000" w14:paraId="00000034">
            <w:pPr>
              <w:spacing w:after="40" w:before="20" w:lineRule="auto"/>
              <w:rPr/>
            </w:pPr>
            <w:r w:rsidDel="00000000" w:rsidR="00000000" w:rsidRPr="00000000">
              <w:rPr>
                <w:b w:val="1"/>
                <w:bCs w:val="1"/>
                <w:color w:val="042d49"/>
                <w:sz w:val="22"/>
                <w:szCs w:val="22"/>
                <w:rtl w:val="0"/>
              </w:rPr>
              <w:t xml:space="preserve">I confirm the patient is eligible for the programme as per the above criteria and does not meet any of the exclusion criteria</w:t>
            </w:r>
            <w:r w:rsidDel="00000000" w:rsidR="00000000" w:rsidRPr="00000000">
              <w:rPr>
                <w:b w:val="1"/>
                <w:bCs w:val="1"/>
                <w:color w:val="b32d1c"/>
                <w:sz w:val="22"/>
                <w:szCs w:val="22"/>
                <w:rtl w:val="0"/>
              </w:rPr>
              <w:t xml:space="preserve"> *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5">
            <w:pPr>
              <w:spacing w:after="40" w:before="40" w:line="240" w:lineRule="auto"/>
              <w:rPr/>
            </w:pPr>
            <w:r w:rsidDel="00000000" w:rsidR="00000000" w:rsidRPr="00000000">
              <w:rPr>
                <w:color w:val="042d49"/>
                <w:sz w:val="24"/>
                <w:szCs w:val="24"/>
                <w:rtl w:val="0"/>
              </w:rPr>
              <w:t xml:space="preserve">☐  </w:t>
            </w:r>
            <w:r w:rsidDel="00000000" w:rsidR="00000000" w:rsidRPr="00000000">
              <w:rPr>
                <w:sz w:val="22"/>
                <w:szCs w:val="22"/>
                <w:rtl w:val="0"/>
              </w:rPr>
              <w:t xml:space="preserve">Yes          </w:t>
            </w:r>
            <w:r w:rsidDel="00000000" w:rsidR="00000000" w:rsidRPr="00000000">
              <w:rPr>
                <w:color w:val="042d49"/>
                <w:sz w:val="24"/>
                <w:szCs w:val="24"/>
                <w:rtl w:val="0"/>
              </w:rPr>
              <w:t xml:space="preserve">☐  </w:t>
            </w:r>
            <w:r w:rsidDel="00000000" w:rsidR="00000000" w:rsidRPr="00000000">
              <w:rPr>
                <w:sz w:val="22"/>
                <w:szCs w:val="22"/>
                <w:rtl w:val="0"/>
              </w:rPr>
              <w:t xml:space="preserve">No          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36">
      <w:pPr>
        <w:spacing w:after="40" w:line="269" w:lineRule="auto"/>
        <w:rPr/>
      </w:pPr>
      <w:r w:rsidDel="00000000" w:rsidR="00000000" w:rsidRPr="00000000">
        <w:rPr>
          <w:rtl w:val="0"/>
        </w:rPr>
      </w:r>
    </w:p>
    <w:tbl>
      <w:tblPr>
        <w:tblStyle w:val="Table5"/>
        <w:tblW w:w="10206.0" w:type="dxa"/>
        <w:jc w:val="left"/>
        <w:tblInd w:w="-140.0" w:type="dxa"/>
        <w:tblBorders>
          <w:top w:color="c9d2d8" w:space="0" w:sz="4" w:val="single"/>
          <w:left w:color="c9d2d8" w:space="0" w:sz="4" w:val="single"/>
          <w:bottom w:color="c9d2d8" w:space="0" w:sz="4" w:val="single"/>
          <w:right w:color="c9d2d8" w:space="0" w:sz="4" w:val="single"/>
          <w:insideH w:color="c9d2d8" w:space="0" w:sz="4" w:val="single"/>
          <w:insideV w:color="c9d2d8" w:space="0" w:sz="4" w:val="single"/>
        </w:tblBorders>
        <w:tblLayout w:type="fixed"/>
        <w:tblLook w:val="0400"/>
      </w:tblPr>
      <w:tblGrid>
        <w:gridCol w:w="5103"/>
        <w:gridCol w:w="5103"/>
        <w:tblGridChange w:id="0">
          <w:tblGrid>
            <w:gridCol w:w="5103"/>
            <w:gridCol w:w="5103"/>
          </w:tblGrid>
        </w:tblGridChange>
      </w:tblGrid>
      <w:tr>
        <w:trPr>
          <w:cantSplit w:val="1"/>
          <w:trHeight w:val="440" w:hRule="atLeast"/>
          <w:tblHeader w:val="0"/>
        </w:trPr>
        <w:tc>
          <w:tcPr>
            <w:gridSpan w:val="2"/>
            <w:shd w:fill="042d49" w:val="clear"/>
            <w:tcMar>
              <w:top w:w="60.0" w:type="dxa"/>
              <w:left w:w="140.0" w:type="dxa"/>
              <w:bottom w:w="60.0" w:type="dxa"/>
              <w:right w:w="140.0" w:type="dxa"/>
            </w:tcMar>
            <w:vAlign w:val="center"/>
          </w:tcPr>
          <w:p w:rsidR="00000000" w:rsidDel="00000000" w:rsidP="00000000" w:rsidRDefault="00000000" w:rsidRPr="00000000" w14:paraId="00000037">
            <w:pPr>
              <w:spacing w:after="20" w:before="20" w:line="240" w:lineRule="auto"/>
              <w:rPr/>
            </w:pPr>
            <w:r w:rsidDel="00000000" w:rsidR="00000000" w:rsidRPr="00000000">
              <w:rPr>
                <w:b w:val="1"/>
                <w:bCs w:val="1"/>
                <w:color w:val="ffffff"/>
                <w:sz w:val="24"/>
                <w:szCs w:val="24"/>
                <w:rtl w:val="0"/>
              </w:rPr>
              <w:t xml:space="preserve">2. Patient information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rHeight w:val="440" w:hRule="atLeast"/>
          <w:tblHeader w:val="0"/>
        </w:trPr>
        <w:tc>
          <w:tcPr>
            <w:shd w:fill="f2f2f2" w:val="clear"/>
            <w:tcMar>
              <w:top w:w="70.0" w:type="dxa"/>
              <w:left w:w="120.0" w:type="dxa"/>
              <w:bottom w:w="70.0" w:type="dxa"/>
              <w:right w:w="120.0" w:type="dxa"/>
            </w:tcMar>
            <w:vAlign w:val="center"/>
          </w:tcPr>
          <w:p w:rsidR="00000000" w:rsidDel="00000000" w:rsidP="00000000" w:rsidRDefault="00000000" w:rsidRPr="00000000" w14:paraId="00000039">
            <w:pPr>
              <w:spacing w:after="20" w:before="20" w:line="240" w:lineRule="auto"/>
              <w:rPr/>
            </w:pPr>
            <w:r w:rsidDel="00000000" w:rsidR="00000000" w:rsidRPr="00000000">
              <w:rPr>
                <w:b w:val="1"/>
                <w:bCs w:val="1"/>
                <w:color w:val="042d49"/>
                <w:sz w:val="22"/>
                <w:szCs w:val="22"/>
                <w:rtl w:val="0"/>
              </w:rPr>
              <w:t xml:space="preserve">Patient name</w:t>
            </w:r>
            <w:r w:rsidDel="00000000" w:rsidR="00000000" w:rsidRPr="00000000">
              <w:rPr>
                <w:b w:val="1"/>
                <w:bCs w:val="1"/>
                <w:color w:val="b32d1c"/>
                <w:sz w:val="22"/>
                <w:szCs w:val="22"/>
                <w:rtl w:val="0"/>
              </w:rPr>
              <w:t xml:space="preserve"> *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70.0" w:type="dxa"/>
              <w:left w:w="120.0" w:type="dxa"/>
              <w:bottom w:w="70.0" w:type="dxa"/>
              <w:right w:w="120.0" w:type="dxa"/>
            </w:tcMar>
            <w:vAlign w:val="center"/>
          </w:tcPr>
          <w:p w:rsidR="00000000" w:rsidDel="00000000" w:rsidP="00000000" w:rsidRDefault="00000000" w:rsidRPr="00000000" w14:paraId="0000003A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rHeight w:val="440" w:hRule="atLeast"/>
          <w:tblHeader w:val="0"/>
        </w:trPr>
        <w:tc>
          <w:tcPr>
            <w:shd w:fill="f2f2f2" w:val="clear"/>
            <w:tcMar>
              <w:top w:w="70.0" w:type="dxa"/>
              <w:left w:w="120.0" w:type="dxa"/>
              <w:bottom w:w="70.0" w:type="dxa"/>
              <w:right w:w="120.0" w:type="dxa"/>
            </w:tcMar>
            <w:vAlign w:val="center"/>
          </w:tcPr>
          <w:p w:rsidR="00000000" w:rsidDel="00000000" w:rsidP="00000000" w:rsidRDefault="00000000" w:rsidRPr="00000000" w14:paraId="0000003B">
            <w:pPr>
              <w:spacing w:after="20" w:before="20" w:line="240" w:lineRule="auto"/>
              <w:rPr/>
            </w:pPr>
            <w:r w:rsidDel="00000000" w:rsidR="00000000" w:rsidRPr="00000000">
              <w:rPr>
                <w:b w:val="1"/>
                <w:bCs w:val="1"/>
                <w:color w:val="042d49"/>
                <w:sz w:val="22"/>
                <w:szCs w:val="22"/>
                <w:rtl w:val="0"/>
              </w:rPr>
              <w:t xml:space="preserve">Date of birth</w:t>
            </w:r>
            <w:r w:rsidDel="00000000" w:rsidR="00000000" w:rsidRPr="00000000">
              <w:rPr>
                <w:b w:val="1"/>
                <w:bCs w:val="1"/>
                <w:color w:val="b32d1c"/>
                <w:sz w:val="22"/>
                <w:szCs w:val="22"/>
                <w:rtl w:val="0"/>
              </w:rPr>
              <w:t xml:space="preserve"> *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70.0" w:type="dxa"/>
              <w:left w:w="120.0" w:type="dxa"/>
              <w:bottom w:w="70.0" w:type="dxa"/>
              <w:right w:w="120.0" w:type="dxa"/>
            </w:tcMar>
            <w:vAlign w:val="center"/>
          </w:tcPr>
          <w:p w:rsidR="00000000" w:rsidDel="00000000" w:rsidP="00000000" w:rsidRDefault="00000000" w:rsidRPr="00000000" w14:paraId="0000003C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rHeight w:val="440" w:hRule="atLeast"/>
          <w:tblHeader w:val="0"/>
        </w:trPr>
        <w:tc>
          <w:tcPr>
            <w:shd w:fill="f2f2f2" w:val="clear"/>
            <w:tcMar>
              <w:top w:w="70.0" w:type="dxa"/>
              <w:left w:w="120.0" w:type="dxa"/>
              <w:bottom w:w="70.0" w:type="dxa"/>
              <w:right w:w="120.0" w:type="dxa"/>
            </w:tcMar>
            <w:vAlign w:val="center"/>
          </w:tcPr>
          <w:p w:rsidR="00000000" w:rsidDel="00000000" w:rsidP="00000000" w:rsidRDefault="00000000" w:rsidRPr="00000000" w14:paraId="0000003D">
            <w:pPr>
              <w:spacing w:after="20" w:before="20" w:line="240" w:lineRule="auto"/>
              <w:rPr/>
            </w:pPr>
            <w:r w:rsidDel="00000000" w:rsidR="00000000" w:rsidRPr="00000000">
              <w:rPr>
                <w:b w:val="1"/>
                <w:bCs w:val="1"/>
                <w:color w:val="042d49"/>
                <w:sz w:val="22"/>
                <w:szCs w:val="22"/>
                <w:rtl w:val="0"/>
              </w:rPr>
              <w:t xml:space="preserve">Gender</w:t>
            </w:r>
            <w:r w:rsidDel="00000000" w:rsidR="00000000" w:rsidRPr="00000000">
              <w:rPr>
                <w:b w:val="1"/>
                <w:bCs w:val="1"/>
                <w:color w:val="b32d1c"/>
                <w:sz w:val="22"/>
                <w:szCs w:val="22"/>
                <w:rtl w:val="0"/>
              </w:rPr>
              <w:t xml:space="preserve"> *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70.0" w:type="dxa"/>
              <w:left w:w="120.0" w:type="dxa"/>
              <w:bottom w:w="70.0" w:type="dxa"/>
              <w:right w:w="120.0" w:type="dxa"/>
            </w:tcMar>
            <w:vAlign w:val="center"/>
          </w:tcPr>
          <w:p w:rsidR="00000000" w:rsidDel="00000000" w:rsidP="00000000" w:rsidRDefault="00000000" w:rsidRPr="00000000" w14:paraId="0000003E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rHeight w:val="440" w:hRule="atLeast"/>
          <w:tblHeader w:val="0"/>
        </w:trPr>
        <w:tc>
          <w:tcPr>
            <w:shd w:fill="f2f2f2" w:val="clear"/>
            <w:tcMar>
              <w:top w:w="70.0" w:type="dxa"/>
              <w:left w:w="120.0" w:type="dxa"/>
              <w:bottom w:w="70.0" w:type="dxa"/>
              <w:right w:w="120.0" w:type="dxa"/>
            </w:tcMar>
            <w:vAlign w:val="center"/>
          </w:tcPr>
          <w:p w:rsidR="00000000" w:rsidDel="00000000" w:rsidP="00000000" w:rsidRDefault="00000000" w:rsidRPr="00000000" w14:paraId="0000003F">
            <w:pPr>
              <w:spacing w:after="20" w:before="20" w:line="240" w:lineRule="auto"/>
              <w:rPr/>
            </w:pPr>
            <w:r w:rsidDel="00000000" w:rsidR="00000000" w:rsidRPr="00000000">
              <w:rPr>
                <w:b w:val="1"/>
                <w:bCs w:val="1"/>
                <w:color w:val="042d49"/>
                <w:sz w:val="22"/>
                <w:szCs w:val="22"/>
                <w:rtl w:val="0"/>
              </w:rPr>
              <w:t xml:space="preserve">Ethnicity</w:t>
            </w:r>
            <w:r w:rsidDel="00000000" w:rsidR="00000000" w:rsidRPr="00000000">
              <w:rPr>
                <w:b w:val="1"/>
                <w:bCs w:val="1"/>
                <w:color w:val="b32d1c"/>
                <w:sz w:val="22"/>
                <w:szCs w:val="22"/>
                <w:rtl w:val="0"/>
              </w:rPr>
              <w:t xml:space="preserve"> *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70.0" w:type="dxa"/>
              <w:left w:w="120.0" w:type="dxa"/>
              <w:bottom w:w="70.0" w:type="dxa"/>
              <w:right w:w="120.0" w:type="dxa"/>
            </w:tcMar>
            <w:vAlign w:val="center"/>
          </w:tcPr>
          <w:p w:rsidR="00000000" w:rsidDel="00000000" w:rsidP="00000000" w:rsidRDefault="00000000" w:rsidRPr="00000000" w14:paraId="00000040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rHeight w:val="440" w:hRule="atLeast"/>
          <w:tblHeader w:val="0"/>
        </w:trPr>
        <w:tc>
          <w:tcPr>
            <w:shd w:fill="f2f2f2" w:val="clear"/>
            <w:tcMar>
              <w:top w:w="70.0" w:type="dxa"/>
              <w:left w:w="120.0" w:type="dxa"/>
              <w:bottom w:w="70.0" w:type="dxa"/>
              <w:right w:w="120.0" w:type="dxa"/>
            </w:tcMar>
            <w:vAlign w:val="center"/>
          </w:tcPr>
          <w:p w:rsidR="00000000" w:rsidDel="00000000" w:rsidP="00000000" w:rsidRDefault="00000000" w:rsidRPr="00000000" w14:paraId="00000041">
            <w:pPr>
              <w:spacing w:after="20" w:before="20" w:line="240" w:lineRule="auto"/>
              <w:rPr/>
            </w:pPr>
            <w:r w:rsidDel="00000000" w:rsidR="00000000" w:rsidRPr="00000000">
              <w:rPr>
                <w:b w:val="1"/>
                <w:bCs w:val="1"/>
                <w:color w:val="042d49"/>
                <w:sz w:val="22"/>
                <w:szCs w:val="22"/>
                <w:rtl w:val="0"/>
              </w:rPr>
              <w:t xml:space="preserve">NHS number</w:t>
            </w:r>
            <w:r w:rsidDel="00000000" w:rsidR="00000000" w:rsidRPr="00000000">
              <w:rPr>
                <w:b w:val="1"/>
                <w:bCs w:val="1"/>
                <w:color w:val="b32d1c"/>
                <w:sz w:val="22"/>
                <w:szCs w:val="22"/>
                <w:rtl w:val="0"/>
              </w:rPr>
              <w:t xml:space="preserve"> *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70.0" w:type="dxa"/>
              <w:left w:w="120.0" w:type="dxa"/>
              <w:bottom w:w="70.0" w:type="dxa"/>
              <w:right w:w="120.0" w:type="dxa"/>
            </w:tcMar>
            <w:vAlign w:val="center"/>
          </w:tcPr>
          <w:p w:rsidR="00000000" w:rsidDel="00000000" w:rsidP="00000000" w:rsidRDefault="00000000" w:rsidRPr="00000000" w14:paraId="00000042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rHeight w:val="440" w:hRule="atLeast"/>
          <w:tblHeader w:val="0"/>
        </w:trPr>
        <w:tc>
          <w:tcPr>
            <w:shd w:fill="f2f2f2" w:val="clear"/>
            <w:tcMar>
              <w:top w:w="70.0" w:type="dxa"/>
              <w:left w:w="120.0" w:type="dxa"/>
              <w:bottom w:w="70.0" w:type="dxa"/>
              <w:right w:w="120.0" w:type="dxa"/>
            </w:tcMar>
            <w:vAlign w:val="center"/>
          </w:tcPr>
          <w:p w:rsidR="00000000" w:rsidDel="00000000" w:rsidP="00000000" w:rsidRDefault="00000000" w:rsidRPr="00000000" w14:paraId="00000043">
            <w:pPr>
              <w:spacing w:after="20" w:before="20" w:line="240" w:lineRule="auto"/>
              <w:rPr/>
            </w:pPr>
            <w:r w:rsidDel="00000000" w:rsidR="00000000" w:rsidRPr="00000000">
              <w:rPr>
                <w:b w:val="1"/>
                <w:bCs w:val="1"/>
                <w:color w:val="042d49"/>
                <w:sz w:val="22"/>
                <w:szCs w:val="22"/>
                <w:rtl w:val="0"/>
              </w:rPr>
              <w:t xml:space="preserve">Mobile telephone</w:t>
            </w:r>
            <w:r w:rsidDel="00000000" w:rsidR="00000000" w:rsidRPr="00000000">
              <w:rPr>
                <w:b w:val="1"/>
                <w:bCs w:val="1"/>
                <w:color w:val="b32d1c"/>
                <w:sz w:val="22"/>
                <w:szCs w:val="22"/>
                <w:rtl w:val="0"/>
              </w:rPr>
              <w:t xml:space="preserve"> *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70.0" w:type="dxa"/>
              <w:left w:w="120.0" w:type="dxa"/>
              <w:bottom w:w="70.0" w:type="dxa"/>
              <w:right w:w="120.0" w:type="dxa"/>
            </w:tcMar>
            <w:vAlign w:val="center"/>
          </w:tcPr>
          <w:p w:rsidR="00000000" w:rsidDel="00000000" w:rsidP="00000000" w:rsidRDefault="00000000" w:rsidRPr="00000000" w14:paraId="00000044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rHeight w:val="440" w:hRule="atLeast"/>
          <w:tblHeader w:val="0"/>
        </w:trPr>
        <w:tc>
          <w:tcPr>
            <w:shd w:fill="f2f2f2" w:val="clear"/>
            <w:tcMar>
              <w:top w:w="70.0" w:type="dxa"/>
              <w:left w:w="120.0" w:type="dxa"/>
              <w:bottom w:w="70.0" w:type="dxa"/>
              <w:right w:w="120.0" w:type="dxa"/>
            </w:tcMar>
            <w:vAlign w:val="center"/>
          </w:tcPr>
          <w:p w:rsidR="00000000" w:rsidDel="00000000" w:rsidP="00000000" w:rsidRDefault="00000000" w:rsidRPr="00000000" w14:paraId="00000045">
            <w:pPr>
              <w:spacing w:after="20" w:before="20" w:line="240" w:lineRule="auto"/>
              <w:rPr/>
            </w:pPr>
            <w:r w:rsidDel="00000000" w:rsidR="00000000" w:rsidRPr="00000000">
              <w:rPr>
                <w:b w:val="1"/>
                <w:bCs w:val="1"/>
                <w:color w:val="042d49"/>
                <w:sz w:val="22"/>
                <w:szCs w:val="22"/>
                <w:rtl w:val="0"/>
              </w:rPr>
              <w:t xml:space="preserve">Alternative telephone number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70.0" w:type="dxa"/>
              <w:left w:w="120.0" w:type="dxa"/>
              <w:bottom w:w="70.0" w:type="dxa"/>
              <w:right w:w="120.0" w:type="dxa"/>
            </w:tcMar>
            <w:vAlign w:val="center"/>
          </w:tcPr>
          <w:p w:rsidR="00000000" w:rsidDel="00000000" w:rsidP="00000000" w:rsidRDefault="00000000" w:rsidRPr="00000000" w14:paraId="00000046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rHeight w:val="440" w:hRule="atLeast"/>
          <w:tblHeader w:val="0"/>
        </w:trPr>
        <w:tc>
          <w:tcPr>
            <w:shd w:fill="f2f2f2" w:val="clear"/>
            <w:tcMar>
              <w:top w:w="70.0" w:type="dxa"/>
              <w:left w:w="120.0" w:type="dxa"/>
              <w:bottom w:w="70.0" w:type="dxa"/>
              <w:right w:w="120.0" w:type="dxa"/>
            </w:tcMar>
            <w:vAlign w:val="center"/>
          </w:tcPr>
          <w:p w:rsidR="00000000" w:rsidDel="00000000" w:rsidP="00000000" w:rsidRDefault="00000000" w:rsidRPr="00000000" w14:paraId="00000047">
            <w:pPr>
              <w:spacing w:after="20" w:before="20" w:line="240" w:lineRule="auto"/>
              <w:rPr/>
            </w:pPr>
            <w:r w:rsidDel="00000000" w:rsidR="00000000" w:rsidRPr="00000000">
              <w:rPr>
                <w:b w:val="1"/>
                <w:bCs w:val="1"/>
                <w:color w:val="042d49"/>
                <w:sz w:val="22"/>
                <w:szCs w:val="22"/>
                <w:rtl w:val="0"/>
              </w:rPr>
              <w:t xml:space="preserve">Email address</w:t>
            </w:r>
            <w:r w:rsidDel="00000000" w:rsidR="00000000" w:rsidRPr="00000000">
              <w:rPr>
                <w:b w:val="1"/>
                <w:bCs w:val="1"/>
                <w:color w:val="b32d1c"/>
                <w:sz w:val="22"/>
                <w:szCs w:val="22"/>
                <w:rtl w:val="0"/>
              </w:rPr>
              <w:t xml:space="preserve"> *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70.0" w:type="dxa"/>
              <w:left w:w="120.0" w:type="dxa"/>
              <w:bottom w:w="70.0" w:type="dxa"/>
              <w:right w:w="120.0" w:type="dxa"/>
            </w:tcMar>
            <w:vAlign w:val="center"/>
          </w:tcPr>
          <w:p w:rsidR="00000000" w:rsidDel="00000000" w:rsidP="00000000" w:rsidRDefault="00000000" w:rsidRPr="00000000" w14:paraId="00000048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rHeight w:val="440" w:hRule="atLeast"/>
          <w:tblHeader w:val="0"/>
        </w:trPr>
        <w:tc>
          <w:tcPr>
            <w:shd w:fill="f2f2f2" w:val="clear"/>
            <w:tcMar>
              <w:top w:w="70.0" w:type="dxa"/>
              <w:left w:w="120.0" w:type="dxa"/>
              <w:bottom w:w="70.0" w:type="dxa"/>
              <w:right w:w="120.0" w:type="dxa"/>
            </w:tcMar>
            <w:vAlign w:val="center"/>
          </w:tcPr>
          <w:p w:rsidR="00000000" w:rsidDel="00000000" w:rsidP="00000000" w:rsidRDefault="00000000" w:rsidRPr="00000000" w14:paraId="00000049">
            <w:pPr>
              <w:spacing w:after="20" w:before="20" w:line="240" w:lineRule="auto"/>
              <w:rPr/>
            </w:pPr>
            <w:r w:rsidDel="00000000" w:rsidR="00000000" w:rsidRPr="00000000">
              <w:rPr>
                <w:b w:val="1"/>
                <w:bCs w:val="1"/>
                <w:color w:val="042d49"/>
                <w:sz w:val="22"/>
                <w:szCs w:val="22"/>
                <w:rtl w:val="0"/>
              </w:rPr>
              <w:t xml:space="preserve">Address including postcode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70.0" w:type="dxa"/>
              <w:left w:w="120.0" w:type="dxa"/>
              <w:bottom w:w="70.0" w:type="dxa"/>
              <w:right w:w="120.0" w:type="dxa"/>
            </w:tcMar>
            <w:vAlign w:val="center"/>
          </w:tcPr>
          <w:p w:rsidR="00000000" w:rsidDel="00000000" w:rsidP="00000000" w:rsidRDefault="00000000" w:rsidRPr="00000000" w14:paraId="0000004A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rHeight w:val="440" w:hRule="atLeast"/>
          <w:tblHeader w:val="0"/>
        </w:trPr>
        <w:tc>
          <w:tcPr>
            <w:gridSpan w:val="2"/>
            <w:tcMar>
              <w:top w:w="80.0" w:type="dxa"/>
              <w:left w:w="140.0" w:type="dxa"/>
              <w:bottom w:w="80.0" w:type="dxa"/>
              <w:right w:w="140.0" w:type="dxa"/>
            </w:tcMar>
          </w:tcPr>
          <w:p w:rsidR="00000000" w:rsidDel="00000000" w:rsidP="00000000" w:rsidRDefault="00000000" w:rsidRPr="00000000" w14:paraId="0000004B">
            <w:pPr>
              <w:spacing w:after="40" w:before="20" w:line="269" w:lineRule="auto"/>
              <w:rPr/>
            </w:pPr>
            <w:r w:rsidDel="00000000" w:rsidR="00000000" w:rsidRPr="00000000">
              <w:rPr>
                <w:b w:val="1"/>
                <w:bCs w:val="1"/>
                <w:color w:val="042d49"/>
                <w:sz w:val="22"/>
                <w:szCs w:val="22"/>
                <w:rtl w:val="0"/>
              </w:rPr>
              <w:t xml:space="preserve">Any reasonable adjustments / disabilities (if none, leave blank)</w:t>
            </w:r>
            <w:r w:rsidDel="00000000" w:rsidR="00000000" w:rsidRPr="00000000">
              <w:rPr>
                <w:b w:val="1"/>
                <w:bCs w:val="1"/>
                <w:color w:val="b32d1c"/>
                <w:sz w:val="22"/>
                <w:szCs w:val="22"/>
                <w:rtl w:val="0"/>
              </w:rPr>
              <w:t xml:space="preserve"> *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C">
            <w:pPr>
              <w:spacing w:after="40" w:line="264" w:lineRule="auto"/>
              <w:ind w:left="312" w:firstLine="0"/>
              <w:rPr/>
            </w:pPr>
            <w:r w:rsidDel="00000000" w:rsidR="00000000" w:rsidRPr="00000000">
              <w:rPr>
                <w:color w:val="042d49"/>
                <w:sz w:val="24"/>
                <w:szCs w:val="24"/>
                <w:rtl w:val="0"/>
              </w:rPr>
              <w:t xml:space="preserve">☐  </w:t>
            </w:r>
            <w:r w:rsidDel="00000000" w:rsidR="00000000" w:rsidRPr="00000000">
              <w:rPr>
                <w:sz w:val="22"/>
                <w:szCs w:val="22"/>
                <w:rtl w:val="0"/>
              </w:rPr>
              <w:t xml:space="preserve">Visual impairment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D">
            <w:pPr>
              <w:spacing w:after="40" w:line="264" w:lineRule="auto"/>
              <w:ind w:left="312" w:firstLine="0"/>
              <w:rPr/>
            </w:pPr>
            <w:r w:rsidDel="00000000" w:rsidR="00000000" w:rsidRPr="00000000">
              <w:rPr>
                <w:color w:val="042d49"/>
                <w:sz w:val="24"/>
                <w:szCs w:val="24"/>
                <w:rtl w:val="0"/>
              </w:rPr>
              <w:t xml:space="preserve">☐  </w:t>
            </w:r>
            <w:r w:rsidDel="00000000" w:rsidR="00000000" w:rsidRPr="00000000">
              <w:rPr>
                <w:sz w:val="22"/>
                <w:szCs w:val="22"/>
                <w:rtl w:val="0"/>
              </w:rPr>
              <w:t xml:space="preserve">Hearing loss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E">
            <w:pPr>
              <w:spacing w:after="40" w:line="264" w:lineRule="auto"/>
              <w:ind w:left="312" w:firstLine="0"/>
              <w:rPr/>
            </w:pPr>
            <w:r w:rsidDel="00000000" w:rsidR="00000000" w:rsidRPr="00000000">
              <w:rPr>
                <w:color w:val="042d49"/>
                <w:sz w:val="24"/>
                <w:szCs w:val="24"/>
                <w:rtl w:val="0"/>
              </w:rPr>
              <w:t xml:space="preserve">☐  </w:t>
            </w:r>
            <w:r w:rsidDel="00000000" w:rsidR="00000000" w:rsidRPr="00000000">
              <w:rPr>
                <w:sz w:val="22"/>
                <w:szCs w:val="22"/>
                <w:rtl w:val="0"/>
              </w:rPr>
              <w:t xml:space="preserve">Learning difficulties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F">
            <w:pPr>
              <w:spacing w:after="40" w:line="264" w:lineRule="auto"/>
              <w:ind w:left="312" w:firstLine="0"/>
              <w:rPr/>
            </w:pPr>
            <w:r w:rsidDel="00000000" w:rsidR="00000000" w:rsidRPr="00000000">
              <w:rPr>
                <w:color w:val="042d49"/>
                <w:sz w:val="24"/>
                <w:szCs w:val="24"/>
                <w:rtl w:val="0"/>
              </w:rPr>
              <w:t xml:space="preserve">☐  </w:t>
            </w:r>
            <w:r w:rsidDel="00000000" w:rsidR="00000000" w:rsidRPr="00000000">
              <w:rPr>
                <w:sz w:val="22"/>
                <w:szCs w:val="22"/>
                <w:rtl w:val="0"/>
              </w:rPr>
              <w:t xml:space="preserve">Severe mental illness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0">
            <w:pPr>
              <w:spacing w:after="40" w:line="264" w:lineRule="auto"/>
              <w:ind w:left="312" w:firstLine="0"/>
              <w:rPr/>
            </w:pPr>
            <w:r w:rsidDel="00000000" w:rsidR="00000000" w:rsidRPr="00000000">
              <w:rPr>
                <w:color w:val="042d49"/>
                <w:sz w:val="24"/>
                <w:szCs w:val="24"/>
                <w:rtl w:val="0"/>
              </w:rPr>
              <w:t xml:space="preserve">☐  </w:t>
            </w:r>
            <w:r w:rsidDel="00000000" w:rsidR="00000000" w:rsidRPr="00000000">
              <w:rPr>
                <w:sz w:val="22"/>
                <w:szCs w:val="22"/>
                <w:rtl w:val="0"/>
              </w:rPr>
              <w:t xml:space="preserve">Neurodiversity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1">
            <w:pPr>
              <w:spacing w:after="40" w:line="264" w:lineRule="auto"/>
              <w:ind w:left="312" w:firstLine="0"/>
              <w:rPr/>
            </w:pPr>
            <w:r w:rsidDel="00000000" w:rsidR="00000000" w:rsidRPr="00000000">
              <w:rPr>
                <w:color w:val="042d49"/>
                <w:sz w:val="24"/>
                <w:szCs w:val="24"/>
                <w:rtl w:val="0"/>
              </w:rPr>
              <w:t xml:space="preserve">☐  </w:t>
            </w:r>
            <w:r w:rsidDel="00000000" w:rsidR="00000000" w:rsidRPr="00000000">
              <w:rPr>
                <w:sz w:val="22"/>
                <w:szCs w:val="22"/>
                <w:rtl w:val="0"/>
              </w:rPr>
              <w:t xml:space="preserve">Physical impairment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rHeight w:val="440" w:hRule="atLeast"/>
          <w:tblHeader w:val="0"/>
        </w:trPr>
        <w:tc>
          <w:tcPr>
            <w:gridSpan w:val="2"/>
            <w:tcMar>
              <w:top w:w="80.0" w:type="dxa"/>
              <w:left w:w="140.0" w:type="dxa"/>
              <w:bottom w:w="80.0" w:type="dxa"/>
              <w:right w:w="140.0" w:type="dxa"/>
            </w:tcMar>
          </w:tcPr>
          <w:p w:rsidR="00000000" w:rsidDel="00000000" w:rsidP="00000000" w:rsidRDefault="00000000" w:rsidRPr="00000000" w14:paraId="00000053">
            <w:pPr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4">
            <w:pPr>
              <w:spacing w:after="80" w:before="20" w:line="269" w:lineRule="auto"/>
              <w:rPr/>
            </w:pPr>
            <w:r w:rsidDel="00000000" w:rsidR="00000000" w:rsidRPr="00000000">
              <w:rPr>
                <w:b w:val="1"/>
                <w:bCs w:val="1"/>
                <w:color w:val="042d49"/>
                <w:sz w:val="22"/>
                <w:szCs w:val="22"/>
                <w:rtl w:val="0"/>
              </w:rPr>
              <w:t xml:space="preserve">Is this patient able to engage independently in healthcare consultations, or do they require support from a carer or advocate?</w:t>
            </w:r>
            <w:r w:rsidDel="00000000" w:rsidR="00000000" w:rsidRPr="00000000">
              <w:rPr>
                <w:b w:val="1"/>
                <w:bCs w:val="1"/>
                <w:color w:val="b32d1c"/>
                <w:sz w:val="22"/>
                <w:szCs w:val="22"/>
                <w:rtl w:val="0"/>
              </w:rPr>
              <w:t xml:space="preserve"> *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5">
            <w:pPr>
              <w:spacing w:after="160" w:line="269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57">
      <w:pPr>
        <w:spacing w:after="40" w:line="269" w:lineRule="auto"/>
        <w:rPr/>
      </w:pPr>
      <w:r w:rsidDel="00000000" w:rsidR="00000000" w:rsidRPr="00000000">
        <w:rPr>
          <w:rtl w:val="0"/>
        </w:rPr>
      </w:r>
    </w:p>
    <w:tbl>
      <w:tblPr>
        <w:tblStyle w:val="Table6"/>
        <w:tblW w:w="10206.0" w:type="dxa"/>
        <w:jc w:val="left"/>
        <w:tblInd w:w="-140.0" w:type="dxa"/>
        <w:tblBorders>
          <w:top w:color="c9d2d8" w:space="0" w:sz="4" w:val="single"/>
          <w:left w:color="c9d2d8" w:space="0" w:sz="4" w:val="single"/>
          <w:bottom w:color="c9d2d8" w:space="0" w:sz="4" w:val="single"/>
          <w:right w:color="c9d2d8" w:space="0" w:sz="4" w:val="single"/>
          <w:insideH w:color="c9d2d8" w:space="0" w:sz="4" w:val="single"/>
          <w:insideV w:color="c9d2d8" w:space="0" w:sz="4" w:val="single"/>
        </w:tblBorders>
        <w:tblLayout w:type="fixed"/>
        <w:tblLook w:val="0400"/>
      </w:tblPr>
      <w:tblGrid>
        <w:gridCol w:w="5103"/>
        <w:gridCol w:w="5103"/>
        <w:tblGridChange w:id="0">
          <w:tblGrid>
            <w:gridCol w:w="5103"/>
            <w:gridCol w:w="5103"/>
          </w:tblGrid>
        </w:tblGridChange>
      </w:tblGrid>
      <w:tr>
        <w:trPr>
          <w:cantSplit w:val="1"/>
          <w:trHeight w:val="440" w:hRule="atLeast"/>
          <w:tblHeader w:val="0"/>
        </w:trPr>
        <w:tc>
          <w:tcPr>
            <w:gridSpan w:val="2"/>
            <w:shd w:fill="042d49" w:val="clear"/>
            <w:tcMar>
              <w:top w:w="60.0" w:type="dxa"/>
              <w:left w:w="140.0" w:type="dxa"/>
              <w:bottom w:w="60.0" w:type="dxa"/>
              <w:right w:w="140.0" w:type="dxa"/>
            </w:tcMar>
            <w:vAlign w:val="center"/>
          </w:tcPr>
          <w:p w:rsidR="00000000" w:rsidDel="00000000" w:rsidP="00000000" w:rsidRDefault="00000000" w:rsidRPr="00000000" w14:paraId="00000058">
            <w:pPr>
              <w:spacing w:after="20" w:before="20" w:line="240" w:lineRule="auto"/>
              <w:rPr/>
            </w:pPr>
            <w:r w:rsidDel="00000000" w:rsidR="00000000" w:rsidRPr="00000000">
              <w:rPr>
                <w:b w:val="1"/>
                <w:bCs w:val="1"/>
                <w:color w:val="ffffff"/>
                <w:sz w:val="24"/>
                <w:szCs w:val="24"/>
                <w:rtl w:val="0"/>
              </w:rPr>
              <w:t xml:space="preserve">3. Referrer information (GP details)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rHeight w:val="440" w:hRule="atLeast"/>
          <w:tblHeader w:val="0"/>
        </w:trPr>
        <w:tc>
          <w:tcPr>
            <w:gridSpan w:val="2"/>
            <w:tcMar>
              <w:top w:w="70.0" w:type="dxa"/>
              <w:left w:w="120.0" w:type="dxa"/>
              <w:bottom w:w="70.0" w:type="dxa"/>
              <w:right w:w="120.0" w:type="dxa"/>
            </w:tcMar>
          </w:tcPr>
          <w:p w:rsidR="00000000" w:rsidDel="00000000" w:rsidP="00000000" w:rsidRDefault="00000000" w:rsidRPr="00000000" w14:paraId="0000005A">
            <w:pPr>
              <w:spacing w:after="20" w:before="20" w:line="269" w:lineRule="auto"/>
              <w:rPr>
                <w:sz w:val="22"/>
                <w:szCs w:val="22"/>
              </w:rPr>
            </w:pPr>
            <w:r w:rsidDel="00000000" w:rsidR="00000000" w:rsidRPr="00000000">
              <w:rPr>
                <w:b w:val="1"/>
                <w:bCs w:val="1"/>
                <w:i w:val="1"/>
                <w:iCs w:val="1"/>
                <w:color w:val="b32d1c"/>
                <w:sz w:val="22"/>
                <w:szCs w:val="22"/>
                <w:rtl w:val="0"/>
              </w:rPr>
              <w:t xml:space="preserve">Referrals can only be accepted from a named GP.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rHeight w:val="440" w:hRule="atLeast"/>
          <w:tblHeader w:val="0"/>
        </w:trPr>
        <w:tc>
          <w:tcPr>
            <w:shd w:fill="f2f2f2" w:val="clear"/>
            <w:tcMar>
              <w:top w:w="70.0" w:type="dxa"/>
              <w:left w:w="120.0" w:type="dxa"/>
              <w:bottom w:w="70.0" w:type="dxa"/>
              <w:right w:w="120.0" w:type="dxa"/>
            </w:tcMar>
            <w:vAlign w:val="center"/>
          </w:tcPr>
          <w:p w:rsidR="00000000" w:rsidDel="00000000" w:rsidP="00000000" w:rsidRDefault="00000000" w:rsidRPr="00000000" w14:paraId="0000005C">
            <w:pPr>
              <w:spacing w:after="20" w:before="20" w:line="240" w:lineRule="auto"/>
              <w:rPr/>
            </w:pPr>
            <w:r w:rsidDel="00000000" w:rsidR="00000000" w:rsidRPr="00000000">
              <w:rPr>
                <w:b w:val="1"/>
                <w:bCs w:val="1"/>
                <w:color w:val="042d49"/>
                <w:sz w:val="22"/>
                <w:szCs w:val="22"/>
                <w:rtl w:val="0"/>
              </w:rPr>
              <w:t xml:space="preserve">Name of GP practice</w:t>
            </w:r>
            <w:r w:rsidDel="00000000" w:rsidR="00000000" w:rsidRPr="00000000">
              <w:rPr>
                <w:b w:val="1"/>
                <w:bCs w:val="1"/>
                <w:color w:val="b32d1c"/>
                <w:sz w:val="22"/>
                <w:szCs w:val="22"/>
                <w:rtl w:val="0"/>
              </w:rPr>
              <w:t xml:space="preserve"> *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70.0" w:type="dxa"/>
              <w:left w:w="120.0" w:type="dxa"/>
              <w:bottom w:w="70.0" w:type="dxa"/>
              <w:right w:w="120.0" w:type="dxa"/>
            </w:tcMar>
            <w:vAlign w:val="center"/>
          </w:tcPr>
          <w:p w:rsidR="00000000" w:rsidDel="00000000" w:rsidP="00000000" w:rsidRDefault="00000000" w:rsidRPr="00000000" w14:paraId="0000005D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rHeight w:val="440" w:hRule="atLeast"/>
          <w:tblHeader w:val="0"/>
        </w:trPr>
        <w:tc>
          <w:tcPr>
            <w:shd w:fill="f2f2f2" w:val="clear"/>
            <w:tcMar>
              <w:top w:w="70.0" w:type="dxa"/>
              <w:left w:w="120.0" w:type="dxa"/>
              <w:bottom w:w="70.0" w:type="dxa"/>
              <w:right w:w="120.0" w:type="dxa"/>
            </w:tcMar>
            <w:vAlign w:val="center"/>
          </w:tcPr>
          <w:p w:rsidR="00000000" w:rsidDel="00000000" w:rsidP="00000000" w:rsidRDefault="00000000" w:rsidRPr="00000000" w14:paraId="0000005E">
            <w:pPr>
              <w:spacing w:after="20" w:before="20" w:line="240" w:lineRule="auto"/>
              <w:rPr/>
            </w:pPr>
            <w:r w:rsidDel="00000000" w:rsidR="00000000" w:rsidRPr="00000000">
              <w:rPr>
                <w:b w:val="1"/>
                <w:bCs w:val="1"/>
                <w:color w:val="042d49"/>
                <w:sz w:val="22"/>
                <w:szCs w:val="22"/>
                <w:rtl w:val="0"/>
              </w:rPr>
              <w:t xml:space="preserve">Practice code</w:t>
            </w:r>
            <w:r w:rsidDel="00000000" w:rsidR="00000000" w:rsidRPr="00000000">
              <w:rPr>
                <w:b w:val="1"/>
                <w:bCs w:val="1"/>
                <w:color w:val="b32d1c"/>
                <w:sz w:val="22"/>
                <w:szCs w:val="22"/>
                <w:rtl w:val="0"/>
              </w:rPr>
              <w:t xml:space="preserve"> *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70.0" w:type="dxa"/>
              <w:left w:w="120.0" w:type="dxa"/>
              <w:bottom w:w="70.0" w:type="dxa"/>
              <w:right w:w="120.0" w:type="dxa"/>
            </w:tcMar>
            <w:vAlign w:val="center"/>
          </w:tcPr>
          <w:p w:rsidR="00000000" w:rsidDel="00000000" w:rsidP="00000000" w:rsidRDefault="00000000" w:rsidRPr="00000000" w14:paraId="0000005F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rHeight w:val="440" w:hRule="atLeast"/>
          <w:tblHeader w:val="0"/>
        </w:trPr>
        <w:tc>
          <w:tcPr>
            <w:shd w:fill="f2f2f2" w:val="clear"/>
            <w:tcMar>
              <w:top w:w="70.0" w:type="dxa"/>
              <w:left w:w="120.0" w:type="dxa"/>
              <w:bottom w:w="70.0" w:type="dxa"/>
              <w:right w:w="120.0" w:type="dxa"/>
            </w:tcMar>
            <w:vAlign w:val="center"/>
          </w:tcPr>
          <w:p w:rsidR="00000000" w:rsidDel="00000000" w:rsidP="00000000" w:rsidRDefault="00000000" w:rsidRPr="00000000" w14:paraId="00000060">
            <w:pPr>
              <w:spacing w:after="20" w:before="20" w:line="240" w:lineRule="auto"/>
              <w:rPr/>
            </w:pPr>
            <w:r w:rsidDel="00000000" w:rsidR="00000000" w:rsidRPr="00000000">
              <w:rPr>
                <w:b w:val="1"/>
                <w:bCs w:val="1"/>
                <w:color w:val="042d49"/>
                <w:sz w:val="22"/>
                <w:szCs w:val="22"/>
                <w:rtl w:val="0"/>
              </w:rPr>
              <w:t xml:space="preserve">Name of referring GP (Dr)</w:t>
            </w:r>
            <w:r w:rsidDel="00000000" w:rsidR="00000000" w:rsidRPr="00000000">
              <w:rPr>
                <w:b w:val="1"/>
                <w:bCs w:val="1"/>
                <w:color w:val="b32d1c"/>
                <w:sz w:val="22"/>
                <w:szCs w:val="22"/>
                <w:rtl w:val="0"/>
              </w:rPr>
              <w:t xml:space="preserve"> *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70.0" w:type="dxa"/>
              <w:left w:w="120.0" w:type="dxa"/>
              <w:bottom w:w="70.0" w:type="dxa"/>
              <w:right w:w="120.0" w:type="dxa"/>
            </w:tcMar>
            <w:vAlign w:val="center"/>
          </w:tcPr>
          <w:p w:rsidR="00000000" w:rsidDel="00000000" w:rsidP="00000000" w:rsidRDefault="00000000" w:rsidRPr="00000000" w14:paraId="00000061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rHeight w:val="440" w:hRule="atLeast"/>
          <w:tblHeader w:val="0"/>
        </w:trPr>
        <w:tc>
          <w:tcPr>
            <w:shd w:fill="f2f2f2" w:val="clear"/>
            <w:tcMar>
              <w:top w:w="70.0" w:type="dxa"/>
              <w:left w:w="120.0" w:type="dxa"/>
              <w:bottom w:w="70.0" w:type="dxa"/>
              <w:right w:w="120.0" w:type="dxa"/>
            </w:tcMar>
            <w:vAlign w:val="center"/>
          </w:tcPr>
          <w:p w:rsidR="00000000" w:rsidDel="00000000" w:rsidP="00000000" w:rsidRDefault="00000000" w:rsidRPr="00000000" w14:paraId="00000062">
            <w:pPr>
              <w:spacing w:after="20" w:before="20" w:line="240" w:lineRule="auto"/>
              <w:rPr/>
            </w:pPr>
            <w:r w:rsidDel="00000000" w:rsidR="00000000" w:rsidRPr="00000000">
              <w:rPr>
                <w:b w:val="1"/>
                <w:bCs w:val="1"/>
                <w:color w:val="042d49"/>
                <w:sz w:val="22"/>
                <w:szCs w:val="22"/>
                <w:rtl w:val="0"/>
              </w:rPr>
              <w:t xml:space="preserve">Practice email (nhs.net for clinical correspondence)</w:t>
            </w:r>
            <w:r w:rsidDel="00000000" w:rsidR="00000000" w:rsidRPr="00000000">
              <w:rPr>
                <w:b w:val="1"/>
                <w:bCs w:val="1"/>
                <w:color w:val="b32d1c"/>
                <w:sz w:val="22"/>
                <w:szCs w:val="22"/>
                <w:rtl w:val="0"/>
              </w:rPr>
              <w:t xml:space="preserve"> *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70.0" w:type="dxa"/>
              <w:left w:w="120.0" w:type="dxa"/>
              <w:bottom w:w="70.0" w:type="dxa"/>
              <w:right w:w="120.0" w:type="dxa"/>
            </w:tcMar>
            <w:vAlign w:val="center"/>
          </w:tcPr>
          <w:p w:rsidR="00000000" w:rsidDel="00000000" w:rsidP="00000000" w:rsidRDefault="00000000" w:rsidRPr="00000000" w14:paraId="00000063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64">
      <w:pPr>
        <w:spacing w:after="40" w:line="269" w:lineRule="auto"/>
        <w:rPr/>
      </w:pPr>
      <w:r w:rsidDel="00000000" w:rsidR="00000000" w:rsidRPr="00000000">
        <w:rPr>
          <w:rtl w:val="0"/>
        </w:rPr>
      </w:r>
    </w:p>
    <w:tbl>
      <w:tblPr>
        <w:tblStyle w:val="Table7"/>
        <w:tblW w:w="10206.0" w:type="dxa"/>
        <w:jc w:val="left"/>
        <w:tblInd w:w="-140.0" w:type="dxa"/>
        <w:tblBorders>
          <w:top w:color="c9d2d8" w:space="0" w:sz="4" w:val="single"/>
          <w:left w:color="c9d2d8" w:space="0" w:sz="4" w:val="single"/>
          <w:bottom w:color="c9d2d8" w:space="0" w:sz="4" w:val="single"/>
          <w:right w:color="c9d2d8" w:space="0" w:sz="4" w:val="single"/>
          <w:insideH w:color="c9d2d8" w:space="0" w:sz="4" w:val="single"/>
          <w:insideV w:color="c9d2d8" w:space="0" w:sz="4" w:val="single"/>
        </w:tblBorders>
        <w:tblLayout w:type="fixed"/>
        <w:tblLook w:val="0400"/>
      </w:tblPr>
      <w:tblGrid>
        <w:gridCol w:w="4535"/>
        <w:gridCol w:w="2976"/>
        <w:gridCol w:w="2695"/>
        <w:tblGridChange w:id="0">
          <w:tblGrid>
            <w:gridCol w:w="4535"/>
            <w:gridCol w:w="2976"/>
            <w:gridCol w:w="2695"/>
          </w:tblGrid>
        </w:tblGridChange>
      </w:tblGrid>
      <w:tr>
        <w:trPr>
          <w:cantSplit w:val="1"/>
          <w:trHeight w:val="400" w:hRule="atLeast"/>
          <w:tblHeader w:val="0"/>
        </w:trPr>
        <w:tc>
          <w:tcPr>
            <w:gridSpan w:val="3"/>
            <w:shd w:fill="042d49" w:val="clear"/>
            <w:tcMar>
              <w:top w:w="60.0" w:type="dxa"/>
              <w:left w:w="140.0" w:type="dxa"/>
              <w:bottom w:w="60.0" w:type="dxa"/>
              <w:right w:w="140.0" w:type="dxa"/>
            </w:tcMar>
            <w:vAlign w:val="center"/>
          </w:tcPr>
          <w:p w:rsidR="00000000" w:rsidDel="00000000" w:rsidP="00000000" w:rsidRDefault="00000000" w:rsidRPr="00000000" w14:paraId="00000065">
            <w:pPr>
              <w:spacing w:after="20" w:before="20" w:line="240" w:lineRule="auto"/>
              <w:rPr/>
            </w:pPr>
            <w:r w:rsidDel="00000000" w:rsidR="00000000" w:rsidRPr="00000000">
              <w:rPr>
                <w:b w:val="1"/>
                <w:bCs w:val="1"/>
                <w:color w:val="ffffff"/>
                <w:sz w:val="24"/>
                <w:szCs w:val="24"/>
                <w:rtl w:val="0"/>
              </w:rPr>
              <w:t xml:space="preserve">4. Clinical information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rHeight w:val="400" w:hRule="atLeast"/>
          <w:tblHeader w:val="1"/>
        </w:trPr>
        <w:tc>
          <w:tcPr>
            <w:shd w:fill="f2f2f2" w:val="clear"/>
            <w:tcMar>
              <w:top w:w="70.0" w:type="dxa"/>
              <w:left w:w="120.0" w:type="dxa"/>
              <w:bottom w:w="70.0" w:type="dxa"/>
              <w:right w:w="120.0" w:type="dxa"/>
            </w:tcMar>
            <w:vAlign w:val="center"/>
          </w:tcPr>
          <w:p w:rsidR="00000000" w:rsidDel="00000000" w:rsidP="00000000" w:rsidRDefault="00000000" w:rsidRPr="00000000" w14:paraId="00000068">
            <w:pPr>
              <w:spacing w:after="20" w:before="20" w:line="240" w:lineRule="auto"/>
              <w:rPr/>
            </w:pPr>
            <w:r w:rsidDel="00000000" w:rsidR="00000000" w:rsidRPr="00000000">
              <w:rPr>
                <w:b w:val="1"/>
                <w:bCs w:val="1"/>
                <w:color w:val="042d49"/>
                <w:sz w:val="22"/>
                <w:szCs w:val="22"/>
                <w:rtl w:val="0"/>
              </w:rPr>
              <w:t xml:space="preserve">Measurement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f2f2f2" w:val="clear"/>
            <w:tcMar>
              <w:top w:w="70.0" w:type="dxa"/>
              <w:left w:w="120.0" w:type="dxa"/>
              <w:bottom w:w="70.0" w:type="dxa"/>
              <w:right w:w="120.0" w:type="dxa"/>
            </w:tcMar>
            <w:vAlign w:val="center"/>
          </w:tcPr>
          <w:p w:rsidR="00000000" w:rsidDel="00000000" w:rsidP="00000000" w:rsidRDefault="00000000" w:rsidRPr="00000000" w14:paraId="00000069">
            <w:pPr>
              <w:spacing w:after="20" w:before="20" w:line="240" w:lineRule="auto"/>
              <w:rPr/>
            </w:pPr>
            <w:r w:rsidDel="00000000" w:rsidR="00000000" w:rsidRPr="00000000">
              <w:rPr>
                <w:b w:val="1"/>
                <w:bCs w:val="1"/>
                <w:color w:val="042d49"/>
                <w:sz w:val="22"/>
                <w:szCs w:val="22"/>
                <w:rtl w:val="0"/>
              </w:rPr>
              <w:t xml:space="preserve">Date (dd/mm/yyyy)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f2f2f2" w:val="clear"/>
            <w:tcMar>
              <w:top w:w="70.0" w:type="dxa"/>
              <w:left w:w="120.0" w:type="dxa"/>
              <w:bottom w:w="70.0" w:type="dxa"/>
              <w:right w:w="120.0" w:type="dxa"/>
            </w:tcMar>
            <w:vAlign w:val="center"/>
          </w:tcPr>
          <w:p w:rsidR="00000000" w:rsidDel="00000000" w:rsidP="00000000" w:rsidRDefault="00000000" w:rsidRPr="00000000" w14:paraId="0000006A">
            <w:pPr>
              <w:spacing w:after="20" w:before="20" w:line="240" w:lineRule="auto"/>
              <w:rPr/>
            </w:pPr>
            <w:r w:rsidDel="00000000" w:rsidR="00000000" w:rsidRPr="00000000">
              <w:rPr>
                <w:b w:val="1"/>
                <w:bCs w:val="1"/>
                <w:color w:val="042d49"/>
                <w:sz w:val="22"/>
                <w:szCs w:val="22"/>
                <w:rtl w:val="0"/>
              </w:rPr>
              <w:t xml:space="preserve">Value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rHeight w:val="400" w:hRule="atLeast"/>
          <w:tblHeader w:val="0"/>
        </w:trPr>
        <w:tc>
          <w:tcPr>
            <w:tcMar>
              <w:top w:w="70.0" w:type="dxa"/>
              <w:left w:w="120.0" w:type="dxa"/>
              <w:bottom w:w="70.0" w:type="dxa"/>
              <w:right w:w="120.0" w:type="dxa"/>
            </w:tcMar>
            <w:vAlign w:val="center"/>
          </w:tcPr>
          <w:p w:rsidR="00000000" w:rsidDel="00000000" w:rsidP="00000000" w:rsidRDefault="00000000" w:rsidRPr="00000000" w14:paraId="0000006B">
            <w:pPr>
              <w:spacing w:after="0" w:before="20" w:line="240" w:lineRule="auto"/>
              <w:rPr/>
            </w:pPr>
            <w:r w:rsidDel="00000000" w:rsidR="00000000" w:rsidRPr="00000000">
              <w:rPr>
                <w:b w:val="1"/>
                <w:bCs w:val="1"/>
                <w:color w:val="042d49"/>
                <w:sz w:val="22"/>
                <w:szCs w:val="22"/>
                <w:rtl w:val="0"/>
              </w:rPr>
              <w:t xml:space="preserve">Weight (kg)</w:t>
            </w:r>
            <w:r w:rsidDel="00000000" w:rsidR="00000000" w:rsidRPr="00000000">
              <w:rPr>
                <w:b w:val="1"/>
                <w:bCs w:val="1"/>
                <w:color w:val="b32d1c"/>
                <w:sz w:val="22"/>
                <w:szCs w:val="22"/>
                <w:rtl w:val="0"/>
              </w:rPr>
              <w:t xml:space="preserve"> *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C">
            <w:pPr>
              <w:spacing w:after="20" w:line="240" w:lineRule="auto"/>
              <w:rPr/>
            </w:pPr>
            <w:r w:rsidDel="00000000" w:rsidR="00000000" w:rsidRPr="00000000">
              <w:rPr>
                <w:b w:val="1"/>
                <w:bCs w:val="1"/>
                <w:i w:val="1"/>
                <w:iCs w:val="1"/>
                <w:color w:val="b32d1c"/>
                <w:sz w:val="21"/>
                <w:szCs w:val="21"/>
                <w:rtl w:val="0"/>
              </w:rPr>
              <w:t xml:space="preserve">MUST be within the last 12 months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70.0" w:type="dxa"/>
              <w:left w:w="120.0" w:type="dxa"/>
              <w:bottom w:w="70.0" w:type="dxa"/>
              <w:right w:w="120.0" w:type="dxa"/>
            </w:tcMar>
          </w:tcPr>
          <w:p w:rsidR="00000000" w:rsidDel="00000000" w:rsidP="00000000" w:rsidRDefault="00000000" w:rsidRPr="00000000" w14:paraId="0000006D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70.0" w:type="dxa"/>
              <w:left w:w="120.0" w:type="dxa"/>
              <w:bottom w:w="70.0" w:type="dxa"/>
              <w:right w:w="120.0" w:type="dxa"/>
            </w:tcMar>
          </w:tcPr>
          <w:p w:rsidR="00000000" w:rsidDel="00000000" w:rsidP="00000000" w:rsidRDefault="00000000" w:rsidRPr="00000000" w14:paraId="0000006E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rHeight w:val="400" w:hRule="atLeast"/>
          <w:tblHeader w:val="0"/>
        </w:trPr>
        <w:tc>
          <w:tcPr>
            <w:tcMar>
              <w:top w:w="70.0" w:type="dxa"/>
              <w:left w:w="120.0" w:type="dxa"/>
              <w:bottom w:w="70.0" w:type="dxa"/>
              <w:right w:w="120.0" w:type="dxa"/>
            </w:tcMar>
            <w:vAlign w:val="center"/>
          </w:tcPr>
          <w:p w:rsidR="00000000" w:rsidDel="00000000" w:rsidP="00000000" w:rsidRDefault="00000000" w:rsidRPr="00000000" w14:paraId="0000006F">
            <w:pPr>
              <w:spacing w:after="20" w:before="20" w:line="240" w:lineRule="auto"/>
              <w:rPr>
                <w:b w:val="1"/>
                <w:bCs w:val="1"/>
                <w:color w:val="b32d1c"/>
                <w:sz w:val="22"/>
                <w:szCs w:val="22"/>
              </w:rPr>
            </w:pPr>
            <w:r w:rsidDel="00000000" w:rsidR="00000000" w:rsidRPr="00000000">
              <w:rPr>
                <w:b w:val="1"/>
                <w:bCs w:val="1"/>
                <w:color w:val="042d49"/>
                <w:sz w:val="22"/>
                <w:szCs w:val="22"/>
                <w:rtl w:val="0"/>
              </w:rPr>
              <w:t xml:space="preserve">Height (cm)</w:t>
            </w:r>
            <w:r w:rsidDel="00000000" w:rsidR="00000000" w:rsidRPr="00000000">
              <w:rPr>
                <w:b w:val="1"/>
                <w:bCs w:val="1"/>
                <w:color w:val="b32d1c"/>
                <w:sz w:val="22"/>
                <w:szCs w:val="22"/>
                <w:rtl w:val="0"/>
              </w:rPr>
              <w:t xml:space="preserve"> *</w:t>
            </w:r>
          </w:p>
        </w:tc>
        <w:tc>
          <w:tcPr>
            <w:tcMar>
              <w:top w:w="70.0" w:type="dxa"/>
              <w:left w:w="120.0" w:type="dxa"/>
              <w:bottom w:w="70.0" w:type="dxa"/>
              <w:right w:w="120.0" w:type="dxa"/>
            </w:tcMar>
          </w:tcPr>
          <w:p w:rsidR="00000000" w:rsidDel="00000000" w:rsidP="00000000" w:rsidRDefault="00000000" w:rsidRPr="00000000" w14:paraId="00000070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70.0" w:type="dxa"/>
              <w:left w:w="120.0" w:type="dxa"/>
              <w:bottom w:w="70.0" w:type="dxa"/>
              <w:right w:w="120.0" w:type="dxa"/>
            </w:tcMar>
          </w:tcPr>
          <w:p w:rsidR="00000000" w:rsidDel="00000000" w:rsidP="00000000" w:rsidRDefault="00000000" w:rsidRPr="00000000" w14:paraId="00000071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rHeight w:val="400" w:hRule="atLeast"/>
          <w:tblHeader w:val="0"/>
        </w:trPr>
        <w:tc>
          <w:tcPr>
            <w:tcMar>
              <w:top w:w="70.0" w:type="dxa"/>
              <w:left w:w="120.0" w:type="dxa"/>
              <w:bottom w:w="70.0" w:type="dxa"/>
              <w:right w:w="120.0" w:type="dxa"/>
            </w:tcMar>
            <w:vAlign w:val="center"/>
          </w:tcPr>
          <w:p w:rsidR="00000000" w:rsidDel="00000000" w:rsidP="00000000" w:rsidRDefault="00000000" w:rsidRPr="00000000" w14:paraId="00000072">
            <w:pPr>
              <w:spacing w:after="0" w:before="20" w:line="240" w:lineRule="auto"/>
              <w:rPr/>
            </w:pPr>
            <w:r w:rsidDel="00000000" w:rsidR="00000000" w:rsidRPr="00000000">
              <w:rPr>
                <w:b w:val="1"/>
                <w:bCs w:val="1"/>
                <w:color w:val="042d49"/>
                <w:sz w:val="22"/>
                <w:szCs w:val="22"/>
                <w:rtl w:val="0"/>
              </w:rPr>
              <w:t xml:space="preserve">BMI (kg/m²)</w:t>
            </w:r>
            <w:r w:rsidDel="00000000" w:rsidR="00000000" w:rsidRPr="00000000">
              <w:rPr>
                <w:b w:val="1"/>
                <w:bCs w:val="1"/>
                <w:color w:val="b32d1c"/>
                <w:sz w:val="22"/>
                <w:szCs w:val="22"/>
                <w:rtl w:val="0"/>
              </w:rPr>
              <w:t xml:space="preserve"> *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3">
            <w:pPr>
              <w:spacing w:after="20" w:line="240" w:lineRule="auto"/>
              <w:rPr/>
            </w:pPr>
            <w:r w:rsidDel="00000000" w:rsidR="00000000" w:rsidRPr="00000000">
              <w:rPr>
                <w:b w:val="1"/>
                <w:bCs w:val="1"/>
                <w:i w:val="1"/>
                <w:iCs w:val="1"/>
                <w:color w:val="b32d1c"/>
                <w:sz w:val="21"/>
                <w:szCs w:val="21"/>
                <w:rtl w:val="0"/>
              </w:rPr>
              <w:t xml:space="preserve">MUST be within the last 12 months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70.0" w:type="dxa"/>
              <w:left w:w="120.0" w:type="dxa"/>
              <w:bottom w:w="70.0" w:type="dxa"/>
              <w:right w:w="120.0" w:type="dxa"/>
            </w:tcMar>
          </w:tcPr>
          <w:p w:rsidR="00000000" w:rsidDel="00000000" w:rsidP="00000000" w:rsidRDefault="00000000" w:rsidRPr="00000000" w14:paraId="00000074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70.0" w:type="dxa"/>
              <w:left w:w="120.0" w:type="dxa"/>
              <w:bottom w:w="70.0" w:type="dxa"/>
              <w:right w:w="120.0" w:type="dxa"/>
            </w:tcMar>
          </w:tcPr>
          <w:p w:rsidR="00000000" w:rsidDel="00000000" w:rsidP="00000000" w:rsidRDefault="00000000" w:rsidRPr="00000000" w14:paraId="00000075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rHeight w:val="400" w:hRule="atLeast"/>
          <w:tblHeader w:val="0"/>
        </w:trPr>
        <w:tc>
          <w:tcPr>
            <w:tcMar>
              <w:top w:w="70.0" w:type="dxa"/>
              <w:left w:w="120.0" w:type="dxa"/>
              <w:bottom w:w="70.0" w:type="dxa"/>
              <w:right w:w="120.0" w:type="dxa"/>
            </w:tcMar>
            <w:vAlign w:val="center"/>
          </w:tcPr>
          <w:p w:rsidR="00000000" w:rsidDel="00000000" w:rsidP="00000000" w:rsidRDefault="00000000" w:rsidRPr="00000000" w14:paraId="00000076">
            <w:pPr>
              <w:spacing w:after="0" w:before="20" w:line="240" w:lineRule="auto"/>
              <w:rPr/>
            </w:pPr>
            <w:r w:rsidDel="00000000" w:rsidR="00000000" w:rsidRPr="00000000">
              <w:rPr>
                <w:b w:val="1"/>
                <w:bCs w:val="1"/>
                <w:color w:val="042d49"/>
                <w:sz w:val="22"/>
                <w:szCs w:val="22"/>
                <w:rtl w:val="0"/>
              </w:rPr>
              <w:t xml:space="preserve">HbA1c (mmol/mol)</w:t>
            </w:r>
            <w:r w:rsidDel="00000000" w:rsidR="00000000" w:rsidRPr="00000000">
              <w:rPr>
                <w:b w:val="1"/>
                <w:bCs w:val="1"/>
                <w:color w:val="b32d1c"/>
                <w:sz w:val="22"/>
                <w:szCs w:val="22"/>
                <w:rtl w:val="0"/>
              </w:rPr>
              <w:t xml:space="preserve"> *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7">
            <w:pPr>
              <w:spacing w:after="20" w:line="240" w:lineRule="auto"/>
              <w:rPr/>
            </w:pPr>
            <w:r w:rsidDel="00000000" w:rsidR="00000000" w:rsidRPr="00000000">
              <w:rPr>
                <w:b w:val="1"/>
                <w:bCs w:val="1"/>
                <w:i w:val="1"/>
                <w:iCs w:val="1"/>
                <w:color w:val="b32d1c"/>
                <w:sz w:val="21"/>
                <w:szCs w:val="21"/>
                <w:rtl w:val="0"/>
              </w:rPr>
              <w:t xml:space="preserve">MUST be within the last 12 months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70.0" w:type="dxa"/>
              <w:left w:w="120.0" w:type="dxa"/>
              <w:bottom w:w="70.0" w:type="dxa"/>
              <w:right w:w="120.0" w:type="dxa"/>
            </w:tcMar>
          </w:tcPr>
          <w:p w:rsidR="00000000" w:rsidDel="00000000" w:rsidP="00000000" w:rsidRDefault="00000000" w:rsidRPr="00000000" w14:paraId="00000078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70.0" w:type="dxa"/>
              <w:left w:w="120.0" w:type="dxa"/>
              <w:bottom w:w="70.0" w:type="dxa"/>
              <w:right w:w="120.0" w:type="dxa"/>
            </w:tcMar>
          </w:tcPr>
          <w:p w:rsidR="00000000" w:rsidDel="00000000" w:rsidP="00000000" w:rsidRDefault="00000000" w:rsidRPr="00000000" w14:paraId="00000079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rHeight w:val="400" w:hRule="atLeast"/>
          <w:tblHeader w:val="0"/>
        </w:trPr>
        <w:tc>
          <w:tcPr>
            <w:tcMar>
              <w:top w:w="70.0" w:type="dxa"/>
              <w:left w:w="120.0" w:type="dxa"/>
              <w:bottom w:w="70.0" w:type="dxa"/>
              <w:right w:w="120.0" w:type="dxa"/>
            </w:tcMar>
            <w:vAlign w:val="center"/>
          </w:tcPr>
          <w:p w:rsidR="00000000" w:rsidDel="00000000" w:rsidP="00000000" w:rsidRDefault="00000000" w:rsidRPr="00000000" w14:paraId="0000007A">
            <w:pPr>
              <w:spacing w:after="20" w:before="20" w:line="240" w:lineRule="auto"/>
              <w:rPr/>
            </w:pPr>
            <w:r w:rsidDel="00000000" w:rsidR="00000000" w:rsidRPr="00000000">
              <w:rPr>
                <w:b w:val="1"/>
                <w:bCs w:val="1"/>
                <w:color w:val="042d49"/>
                <w:sz w:val="22"/>
                <w:szCs w:val="22"/>
                <w:rtl w:val="0"/>
              </w:rPr>
              <w:t xml:space="preserve">Blood pressure (mmHg)</w:t>
            </w:r>
            <w:r w:rsidDel="00000000" w:rsidR="00000000" w:rsidRPr="00000000">
              <w:rPr>
                <w:b w:val="1"/>
                <w:bCs w:val="1"/>
                <w:color w:val="b32d1c"/>
                <w:sz w:val="22"/>
                <w:szCs w:val="22"/>
                <w:rtl w:val="0"/>
              </w:rPr>
              <w:t xml:space="preserve"> *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70.0" w:type="dxa"/>
              <w:left w:w="120.0" w:type="dxa"/>
              <w:bottom w:w="70.0" w:type="dxa"/>
              <w:right w:w="120.0" w:type="dxa"/>
            </w:tcMar>
          </w:tcPr>
          <w:p w:rsidR="00000000" w:rsidDel="00000000" w:rsidP="00000000" w:rsidRDefault="00000000" w:rsidRPr="00000000" w14:paraId="0000007B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70.0" w:type="dxa"/>
              <w:left w:w="120.0" w:type="dxa"/>
              <w:bottom w:w="70.0" w:type="dxa"/>
              <w:right w:w="120.0" w:type="dxa"/>
            </w:tcMar>
          </w:tcPr>
          <w:p w:rsidR="00000000" w:rsidDel="00000000" w:rsidP="00000000" w:rsidRDefault="00000000" w:rsidRPr="00000000" w14:paraId="0000007C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rHeight w:val="400" w:hRule="atLeast"/>
          <w:tblHeader w:val="0"/>
        </w:trPr>
        <w:tc>
          <w:tcPr>
            <w:tcMar>
              <w:top w:w="70.0" w:type="dxa"/>
              <w:left w:w="120.0" w:type="dxa"/>
              <w:bottom w:w="70.0" w:type="dxa"/>
              <w:right w:w="120.0" w:type="dxa"/>
            </w:tcMar>
            <w:vAlign w:val="center"/>
          </w:tcPr>
          <w:p w:rsidR="00000000" w:rsidDel="00000000" w:rsidP="00000000" w:rsidRDefault="00000000" w:rsidRPr="00000000" w14:paraId="0000007D">
            <w:pPr>
              <w:spacing w:after="0" w:before="20" w:line="240" w:lineRule="auto"/>
              <w:rPr/>
            </w:pPr>
            <w:r w:rsidDel="00000000" w:rsidR="00000000" w:rsidRPr="00000000">
              <w:rPr>
                <w:b w:val="1"/>
                <w:bCs w:val="1"/>
                <w:color w:val="042d49"/>
                <w:sz w:val="22"/>
                <w:szCs w:val="22"/>
                <w:rtl w:val="0"/>
              </w:rPr>
              <w:t xml:space="preserve">Renal function (eGFR)</w:t>
            </w:r>
            <w:r w:rsidDel="00000000" w:rsidR="00000000" w:rsidRPr="00000000">
              <w:rPr>
                <w:b w:val="1"/>
                <w:bCs w:val="1"/>
                <w:color w:val="b32d1c"/>
                <w:sz w:val="22"/>
                <w:szCs w:val="22"/>
                <w:rtl w:val="0"/>
              </w:rPr>
              <w:t xml:space="preserve"> *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E">
            <w:pPr>
              <w:spacing w:after="20" w:line="240" w:lineRule="auto"/>
              <w:rPr/>
            </w:pPr>
            <w:r w:rsidDel="00000000" w:rsidR="00000000" w:rsidRPr="00000000">
              <w:rPr>
                <w:b w:val="1"/>
                <w:bCs w:val="1"/>
                <w:i w:val="1"/>
                <w:iCs w:val="1"/>
                <w:color w:val="b32d1c"/>
                <w:sz w:val="21"/>
                <w:szCs w:val="21"/>
                <w:rtl w:val="0"/>
              </w:rPr>
              <w:t xml:space="preserve">MUST be within the last 12 months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70.0" w:type="dxa"/>
              <w:left w:w="120.0" w:type="dxa"/>
              <w:bottom w:w="70.0" w:type="dxa"/>
              <w:right w:w="120.0" w:type="dxa"/>
            </w:tcMar>
          </w:tcPr>
          <w:p w:rsidR="00000000" w:rsidDel="00000000" w:rsidP="00000000" w:rsidRDefault="00000000" w:rsidRPr="00000000" w14:paraId="0000007F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70.0" w:type="dxa"/>
              <w:left w:w="120.0" w:type="dxa"/>
              <w:bottom w:w="70.0" w:type="dxa"/>
              <w:right w:w="120.0" w:type="dxa"/>
            </w:tcMar>
          </w:tcPr>
          <w:p w:rsidR="00000000" w:rsidDel="00000000" w:rsidP="00000000" w:rsidRDefault="00000000" w:rsidRPr="00000000" w14:paraId="00000080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rHeight w:val="400" w:hRule="atLeast"/>
          <w:tblHeader w:val="0"/>
        </w:trPr>
        <w:tc>
          <w:tcPr>
            <w:tcMar>
              <w:top w:w="70.0" w:type="dxa"/>
              <w:left w:w="120.0" w:type="dxa"/>
              <w:bottom w:w="70.0" w:type="dxa"/>
              <w:right w:w="120.0" w:type="dxa"/>
            </w:tcMar>
            <w:vAlign w:val="center"/>
          </w:tcPr>
          <w:p w:rsidR="00000000" w:rsidDel="00000000" w:rsidP="00000000" w:rsidRDefault="00000000" w:rsidRPr="00000000" w14:paraId="00000081">
            <w:pPr>
              <w:spacing w:after="0" w:before="20" w:line="240" w:lineRule="auto"/>
              <w:rPr/>
            </w:pPr>
            <w:r w:rsidDel="00000000" w:rsidR="00000000" w:rsidRPr="00000000">
              <w:rPr>
                <w:b w:val="1"/>
                <w:bCs w:val="1"/>
                <w:color w:val="042d49"/>
                <w:sz w:val="22"/>
                <w:szCs w:val="22"/>
                <w:rtl w:val="0"/>
              </w:rPr>
              <w:t xml:space="preserve">Total or serum cholesterol</w:t>
            </w:r>
            <w:r w:rsidDel="00000000" w:rsidR="00000000" w:rsidRPr="00000000">
              <w:rPr>
                <w:b w:val="1"/>
                <w:bCs w:val="1"/>
                <w:color w:val="b32d1c"/>
                <w:sz w:val="22"/>
                <w:szCs w:val="22"/>
                <w:rtl w:val="0"/>
              </w:rPr>
              <w:t xml:space="preserve"> *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82">
            <w:pPr>
              <w:spacing w:after="20" w:line="240" w:lineRule="auto"/>
              <w:rPr/>
            </w:pPr>
            <w:r w:rsidDel="00000000" w:rsidR="00000000" w:rsidRPr="00000000">
              <w:rPr>
                <w:b w:val="1"/>
                <w:bCs w:val="1"/>
                <w:i w:val="1"/>
                <w:iCs w:val="1"/>
                <w:color w:val="b32d1c"/>
                <w:sz w:val="21"/>
                <w:szCs w:val="21"/>
                <w:rtl w:val="0"/>
              </w:rPr>
              <w:t xml:space="preserve">MUST be within the last 12 months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70.0" w:type="dxa"/>
              <w:left w:w="120.0" w:type="dxa"/>
              <w:bottom w:w="70.0" w:type="dxa"/>
              <w:right w:w="120.0" w:type="dxa"/>
            </w:tcMar>
          </w:tcPr>
          <w:p w:rsidR="00000000" w:rsidDel="00000000" w:rsidP="00000000" w:rsidRDefault="00000000" w:rsidRPr="00000000" w14:paraId="00000083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70.0" w:type="dxa"/>
              <w:left w:w="120.0" w:type="dxa"/>
              <w:bottom w:w="70.0" w:type="dxa"/>
              <w:right w:w="120.0" w:type="dxa"/>
            </w:tcMar>
          </w:tcPr>
          <w:p w:rsidR="00000000" w:rsidDel="00000000" w:rsidP="00000000" w:rsidRDefault="00000000" w:rsidRPr="00000000" w14:paraId="00000084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rHeight w:val="400" w:hRule="atLeast"/>
          <w:tblHeader w:val="0"/>
        </w:trPr>
        <w:tc>
          <w:tcPr>
            <w:tcMar>
              <w:top w:w="70.0" w:type="dxa"/>
              <w:left w:w="120.0" w:type="dxa"/>
              <w:bottom w:w="70.0" w:type="dxa"/>
              <w:right w:w="120.0" w:type="dxa"/>
            </w:tcMar>
            <w:vAlign w:val="center"/>
          </w:tcPr>
          <w:p w:rsidR="00000000" w:rsidDel="00000000" w:rsidP="00000000" w:rsidRDefault="00000000" w:rsidRPr="00000000" w14:paraId="00000085">
            <w:pPr>
              <w:spacing w:after="0" w:before="20" w:line="240" w:lineRule="auto"/>
              <w:rPr/>
            </w:pPr>
            <w:r w:rsidDel="00000000" w:rsidR="00000000" w:rsidRPr="00000000">
              <w:rPr>
                <w:b w:val="1"/>
                <w:bCs w:val="1"/>
                <w:color w:val="042d49"/>
                <w:sz w:val="22"/>
                <w:szCs w:val="22"/>
                <w:rtl w:val="0"/>
              </w:rPr>
              <w:t xml:space="preserve">HDL cholesterol </w:t>
            </w:r>
            <w:r w:rsidDel="00000000" w:rsidR="00000000" w:rsidRPr="00000000">
              <w:rPr>
                <w:b w:val="1"/>
                <w:bCs w:val="1"/>
                <w:color w:val="b32d1c"/>
                <w:sz w:val="22"/>
                <w:szCs w:val="22"/>
                <w:rtl w:val="0"/>
              </w:rPr>
              <w:t xml:space="preserve">*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86">
            <w:pPr>
              <w:spacing w:after="20" w:line="240" w:lineRule="auto"/>
              <w:rPr/>
            </w:pPr>
            <w:r w:rsidDel="00000000" w:rsidR="00000000" w:rsidRPr="00000000">
              <w:rPr>
                <w:b w:val="1"/>
                <w:bCs w:val="1"/>
                <w:i w:val="1"/>
                <w:iCs w:val="1"/>
                <w:color w:val="b32d1c"/>
                <w:sz w:val="21"/>
                <w:szCs w:val="21"/>
                <w:rtl w:val="0"/>
              </w:rPr>
              <w:t xml:space="preserve">MUST be within the last 12 months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70.0" w:type="dxa"/>
              <w:left w:w="120.0" w:type="dxa"/>
              <w:bottom w:w="70.0" w:type="dxa"/>
              <w:right w:w="120.0" w:type="dxa"/>
            </w:tcMar>
          </w:tcPr>
          <w:p w:rsidR="00000000" w:rsidDel="00000000" w:rsidP="00000000" w:rsidRDefault="00000000" w:rsidRPr="00000000" w14:paraId="00000087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70.0" w:type="dxa"/>
              <w:left w:w="120.0" w:type="dxa"/>
              <w:bottom w:w="70.0" w:type="dxa"/>
              <w:right w:w="120.0" w:type="dxa"/>
            </w:tcMar>
          </w:tcPr>
          <w:p w:rsidR="00000000" w:rsidDel="00000000" w:rsidP="00000000" w:rsidRDefault="00000000" w:rsidRPr="00000000" w14:paraId="00000088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rHeight w:val="400" w:hRule="atLeast"/>
          <w:tblHeader w:val="0"/>
        </w:trPr>
        <w:tc>
          <w:tcPr>
            <w:tcMar>
              <w:top w:w="70.0" w:type="dxa"/>
              <w:left w:w="120.0" w:type="dxa"/>
              <w:bottom w:w="70.0" w:type="dxa"/>
              <w:right w:w="120.0" w:type="dxa"/>
            </w:tcMar>
            <w:vAlign w:val="center"/>
          </w:tcPr>
          <w:p w:rsidR="00000000" w:rsidDel="00000000" w:rsidP="00000000" w:rsidRDefault="00000000" w:rsidRPr="00000000" w14:paraId="00000089">
            <w:pPr>
              <w:spacing w:after="0" w:before="20" w:line="240" w:lineRule="auto"/>
              <w:rPr/>
            </w:pPr>
            <w:r w:rsidDel="00000000" w:rsidR="00000000" w:rsidRPr="00000000">
              <w:rPr>
                <w:b w:val="1"/>
                <w:bCs w:val="1"/>
                <w:color w:val="042d49"/>
                <w:sz w:val="22"/>
                <w:szCs w:val="22"/>
                <w:rtl w:val="0"/>
              </w:rPr>
              <w:t xml:space="preserve">Non-HDL cholesterol </w:t>
            </w:r>
            <w:r w:rsidDel="00000000" w:rsidR="00000000" w:rsidRPr="00000000">
              <w:rPr>
                <w:b w:val="1"/>
                <w:bCs w:val="1"/>
                <w:color w:val="b32d1c"/>
                <w:sz w:val="22"/>
                <w:szCs w:val="22"/>
                <w:rtl w:val="0"/>
              </w:rPr>
              <w:t xml:space="preserve">*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8A">
            <w:pPr>
              <w:spacing w:after="20" w:line="240" w:lineRule="auto"/>
              <w:rPr>
                <w:b w:val="1"/>
                <w:bCs w:val="1"/>
                <w:i w:val="1"/>
                <w:iCs w:val="1"/>
                <w:color w:val="b32d1c"/>
                <w:sz w:val="21"/>
                <w:szCs w:val="21"/>
              </w:rPr>
            </w:pPr>
            <w:r w:rsidDel="00000000" w:rsidR="00000000" w:rsidRPr="00000000">
              <w:rPr>
                <w:b w:val="1"/>
                <w:bCs w:val="1"/>
                <w:i w:val="1"/>
                <w:iCs w:val="1"/>
                <w:color w:val="b32d1c"/>
                <w:sz w:val="21"/>
                <w:szCs w:val="21"/>
                <w:rtl w:val="0"/>
              </w:rPr>
              <w:t xml:space="preserve">MUST be within the last 12 months</w:t>
            </w:r>
          </w:p>
          <w:p w:rsidR="00000000" w:rsidDel="00000000" w:rsidP="00000000" w:rsidRDefault="00000000" w:rsidRPr="00000000" w14:paraId="0000008B">
            <w:pPr>
              <w:spacing w:after="20" w:line="240" w:lineRule="auto"/>
              <w:rPr/>
            </w:pPr>
            <w:r w:rsidDel="00000000" w:rsidR="00000000" w:rsidRPr="00000000">
              <w:rPr>
                <w:i w:val="1"/>
                <w:iCs w:val="1"/>
                <w:sz w:val="19"/>
                <w:szCs w:val="19"/>
                <w:rtl w:val="0"/>
              </w:rPr>
              <w:t xml:space="preserve">Either non-HDL cholesterol or LDL cholesterol is needed - not both.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70.0" w:type="dxa"/>
              <w:left w:w="120.0" w:type="dxa"/>
              <w:bottom w:w="70.0" w:type="dxa"/>
              <w:right w:w="120.0" w:type="dxa"/>
            </w:tcMar>
          </w:tcPr>
          <w:p w:rsidR="00000000" w:rsidDel="00000000" w:rsidP="00000000" w:rsidRDefault="00000000" w:rsidRPr="00000000" w14:paraId="0000008C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70.0" w:type="dxa"/>
              <w:left w:w="120.0" w:type="dxa"/>
              <w:bottom w:w="70.0" w:type="dxa"/>
              <w:right w:w="120.0" w:type="dxa"/>
            </w:tcMar>
          </w:tcPr>
          <w:p w:rsidR="00000000" w:rsidDel="00000000" w:rsidP="00000000" w:rsidRDefault="00000000" w:rsidRPr="00000000" w14:paraId="0000008D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rHeight w:val="400" w:hRule="atLeast"/>
          <w:tblHeader w:val="0"/>
        </w:trPr>
        <w:tc>
          <w:tcPr>
            <w:tcMar>
              <w:top w:w="70.0" w:type="dxa"/>
              <w:left w:w="120.0" w:type="dxa"/>
              <w:bottom w:w="70.0" w:type="dxa"/>
              <w:right w:w="120.0" w:type="dxa"/>
            </w:tcMar>
            <w:vAlign w:val="center"/>
          </w:tcPr>
          <w:p w:rsidR="00000000" w:rsidDel="00000000" w:rsidP="00000000" w:rsidRDefault="00000000" w:rsidRPr="00000000" w14:paraId="0000008E">
            <w:pPr>
              <w:spacing w:after="0" w:before="20" w:line="240" w:lineRule="auto"/>
              <w:rPr/>
            </w:pPr>
            <w:r w:rsidDel="00000000" w:rsidR="00000000" w:rsidRPr="00000000">
              <w:rPr>
                <w:b w:val="1"/>
                <w:bCs w:val="1"/>
                <w:color w:val="042d49"/>
                <w:sz w:val="22"/>
                <w:szCs w:val="22"/>
                <w:rtl w:val="0"/>
              </w:rPr>
              <w:t xml:space="preserve">LDL cholesterol </w:t>
            </w:r>
            <w:r w:rsidDel="00000000" w:rsidR="00000000" w:rsidRPr="00000000">
              <w:rPr>
                <w:b w:val="1"/>
                <w:bCs w:val="1"/>
                <w:color w:val="b32d1c"/>
                <w:sz w:val="22"/>
                <w:szCs w:val="22"/>
                <w:rtl w:val="0"/>
              </w:rPr>
              <w:t xml:space="preserve">*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8F">
            <w:pPr>
              <w:spacing w:after="20" w:line="240" w:lineRule="auto"/>
              <w:rPr/>
            </w:pPr>
            <w:r w:rsidDel="00000000" w:rsidR="00000000" w:rsidRPr="00000000">
              <w:rPr>
                <w:b w:val="1"/>
                <w:bCs w:val="1"/>
                <w:i w:val="1"/>
                <w:iCs w:val="1"/>
                <w:color w:val="b32d1c"/>
                <w:sz w:val="21"/>
                <w:szCs w:val="21"/>
                <w:rtl w:val="0"/>
              </w:rPr>
              <w:t xml:space="preserve">MUST be within the last 12 months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70.0" w:type="dxa"/>
              <w:left w:w="120.0" w:type="dxa"/>
              <w:bottom w:w="70.0" w:type="dxa"/>
              <w:right w:w="120.0" w:type="dxa"/>
            </w:tcMar>
          </w:tcPr>
          <w:p w:rsidR="00000000" w:rsidDel="00000000" w:rsidP="00000000" w:rsidRDefault="00000000" w:rsidRPr="00000000" w14:paraId="00000090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70.0" w:type="dxa"/>
              <w:left w:w="120.0" w:type="dxa"/>
              <w:bottom w:w="70.0" w:type="dxa"/>
              <w:right w:w="120.0" w:type="dxa"/>
            </w:tcMar>
          </w:tcPr>
          <w:p w:rsidR="00000000" w:rsidDel="00000000" w:rsidP="00000000" w:rsidRDefault="00000000" w:rsidRPr="00000000" w14:paraId="00000091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rHeight w:val="400" w:hRule="atLeast"/>
          <w:tblHeader w:val="0"/>
        </w:trPr>
        <w:tc>
          <w:tcPr>
            <w:tcMar>
              <w:top w:w="70.0" w:type="dxa"/>
              <w:left w:w="120.0" w:type="dxa"/>
              <w:bottom w:w="70.0" w:type="dxa"/>
              <w:right w:w="120.0" w:type="dxa"/>
            </w:tcMar>
            <w:vAlign w:val="center"/>
          </w:tcPr>
          <w:p w:rsidR="00000000" w:rsidDel="00000000" w:rsidP="00000000" w:rsidRDefault="00000000" w:rsidRPr="00000000" w14:paraId="00000092">
            <w:pPr>
              <w:spacing w:after="0" w:before="20" w:line="240" w:lineRule="auto"/>
              <w:rPr/>
            </w:pPr>
            <w:r w:rsidDel="00000000" w:rsidR="00000000" w:rsidRPr="00000000">
              <w:rPr>
                <w:b w:val="1"/>
                <w:bCs w:val="1"/>
                <w:color w:val="042d49"/>
                <w:sz w:val="22"/>
                <w:szCs w:val="22"/>
                <w:rtl w:val="0"/>
              </w:rPr>
              <w:t xml:space="preserve">Thyroid function (TSH)</w:t>
            </w:r>
            <w:r w:rsidDel="00000000" w:rsidR="00000000" w:rsidRPr="00000000">
              <w:rPr>
                <w:b w:val="1"/>
                <w:bCs w:val="1"/>
                <w:color w:val="b32d1c"/>
                <w:sz w:val="22"/>
                <w:szCs w:val="22"/>
                <w:rtl w:val="0"/>
              </w:rPr>
              <w:t xml:space="preserve"> *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93">
            <w:pPr>
              <w:spacing w:after="0" w:before="20" w:line="240" w:lineRule="auto"/>
              <w:rPr>
                <w:b w:val="1"/>
                <w:bCs w:val="1"/>
                <w:color w:val="042d49"/>
                <w:sz w:val="22"/>
                <w:szCs w:val="22"/>
              </w:rPr>
            </w:pPr>
            <w:r w:rsidDel="00000000" w:rsidR="00000000" w:rsidRPr="00000000">
              <w:rPr>
                <w:b w:val="1"/>
                <w:bCs w:val="1"/>
                <w:i w:val="1"/>
                <w:iCs w:val="1"/>
                <w:color w:val="b32d1c"/>
                <w:sz w:val="21"/>
                <w:szCs w:val="21"/>
                <w:rtl w:val="0"/>
              </w:rPr>
              <w:t xml:space="preserve">MUST be within the last 12 months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70.0" w:type="dxa"/>
              <w:left w:w="120.0" w:type="dxa"/>
              <w:bottom w:w="70.0" w:type="dxa"/>
              <w:right w:w="120.0" w:type="dxa"/>
            </w:tcMar>
          </w:tcPr>
          <w:p w:rsidR="00000000" w:rsidDel="00000000" w:rsidP="00000000" w:rsidRDefault="00000000" w:rsidRPr="00000000" w14:paraId="00000094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70.0" w:type="dxa"/>
              <w:left w:w="120.0" w:type="dxa"/>
              <w:bottom w:w="70.0" w:type="dxa"/>
              <w:right w:w="120.0" w:type="dxa"/>
            </w:tcMar>
          </w:tcPr>
          <w:p w:rsidR="00000000" w:rsidDel="00000000" w:rsidP="00000000" w:rsidRDefault="00000000" w:rsidRPr="00000000" w14:paraId="00000095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rHeight w:val="400" w:hRule="atLeast"/>
          <w:tblHeader w:val="0"/>
        </w:trPr>
        <w:tc>
          <w:tcPr>
            <w:tcMar>
              <w:top w:w="70.0" w:type="dxa"/>
              <w:left w:w="120.0" w:type="dxa"/>
              <w:bottom w:w="70.0" w:type="dxa"/>
              <w:right w:w="120.0" w:type="dxa"/>
            </w:tcMar>
            <w:vAlign w:val="center"/>
          </w:tcPr>
          <w:p w:rsidR="00000000" w:rsidDel="00000000" w:rsidP="00000000" w:rsidRDefault="00000000" w:rsidRPr="00000000" w14:paraId="00000096">
            <w:pPr>
              <w:spacing w:after="0" w:before="20" w:line="240" w:lineRule="auto"/>
              <w:rPr>
                <w:b w:val="1"/>
                <w:bCs w:val="1"/>
                <w:color w:val="042d49"/>
                <w:sz w:val="22"/>
                <w:szCs w:val="22"/>
              </w:rPr>
            </w:pPr>
            <w:r w:rsidDel="00000000" w:rsidR="00000000" w:rsidRPr="00000000">
              <w:rPr>
                <w:b w:val="1"/>
                <w:bCs w:val="1"/>
                <w:color w:val="042d49"/>
                <w:sz w:val="22"/>
                <w:szCs w:val="22"/>
                <w:rtl w:val="0"/>
              </w:rPr>
              <w:t xml:space="preserve">Liver function (ALT)</w:t>
            </w:r>
          </w:p>
        </w:tc>
        <w:tc>
          <w:tcPr>
            <w:tcMar>
              <w:top w:w="70.0" w:type="dxa"/>
              <w:left w:w="120.0" w:type="dxa"/>
              <w:bottom w:w="70.0" w:type="dxa"/>
              <w:right w:w="120.0" w:type="dxa"/>
            </w:tcMar>
          </w:tcPr>
          <w:p w:rsidR="00000000" w:rsidDel="00000000" w:rsidP="00000000" w:rsidRDefault="00000000" w:rsidRPr="00000000" w14:paraId="00000097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70.0" w:type="dxa"/>
              <w:left w:w="120.0" w:type="dxa"/>
              <w:bottom w:w="70.0" w:type="dxa"/>
              <w:right w:w="120.0" w:type="dxa"/>
            </w:tcMar>
          </w:tcPr>
          <w:p w:rsidR="00000000" w:rsidDel="00000000" w:rsidP="00000000" w:rsidRDefault="00000000" w:rsidRPr="00000000" w14:paraId="00000098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rHeight w:val="400" w:hRule="atLeast"/>
          <w:tblHeader w:val="0"/>
        </w:trPr>
        <w:tc>
          <w:tcPr>
            <w:tcMar>
              <w:top w:w="70.0" w:type="dxa"/>
              <w:left w:w="120.0" w:type="dxa"/>
              <w:bottom w:w="70.0" w:type="dxa"/>
              <w:right w:w="120.0" w:type="dxa"/>
            </w:tcMar>
            <w:vAlign w:val="center"/>
          </w:tcPr>
          <w:p w:rsidR="00000000" w:rsidDel="00000000" w:rsidP="00000000" w:rsidRDefault="00000000" w:rsidRPr="00000000" w14:paraId="00000099">
            <w:pPr>
              <w:spacing w:after="0" w:before="20" w:line="240" w:lineRule="auto"/>
              <w:rPr>
                <w:b w:val="1"/>
                <w:bCs w:val="1"/>
                <w:color w:val="042d49"/>
                <w:sz w:val="22"/>
                <w:szCs w:val="22"/>
              </w:rPr>
            </w:pPr>
            <w:r w:rsidDel="00000000" w:rsidR="00000000" w:rsidRPr="00000000">
              <w:rPr>
                <w:b w:val="1"/>
                <w:bCs w:val="1"/>
                <w:color w:val="042d49"/>
                <w:sz w:val="22"/>
                <w:szCs w:val="22"/>
                <w:rtl w:val="0"/>
              </w:rPr>
              <w:t xml:space="preserve">QRISK2 score (%)</w:t>
            </w:r>
          </w:p>
        </w:tc>
        <w:tc>
          <w:tcPr>
            <w:tcMar>
              <w:top w:w="70.0" w:type="dxa"/>
              <w:left w:w="120.0" w:type="dxa"/>
              <w:bottom w:w="70.0" w:type="dxa"/>
              <w:right w:w="120.0" w:type="dxa"/>
            </w:tcMar>
          </w:tcPr>
          <w:p w:rsidR="00000000" w:rsidDel="00000000" w:rsidP="00000000" w:rsidRDefault="00000000" w:rsidRPr="00000000" w14:paraId="0000009A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70.0" w:type="dxa"/>
              <w:left w:w="120.0" w:type="dxa"/>
              <w:bottom w:w="70.0" w:type="dxa"/>
              <w:right w:w="120.0" w:type="dxa"/>
            </w:tcMar>
          </w:tcPr>
          <w:p w:rsidR="00000000" w:rsidDel="00000000" w:rsidP="00000000" w:rsidRDefault="00000000" w:rsidRPr="00000000" w14:paraId="0000009B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rHeight w:val="400" w:hRule="atLeast"/>
          <w:tblHeader w:val="0"/>
        </w:trPr>
        <w:tc>
          <w:tcPr>
            <w:gridSpan w:val="3"/>
            <w:tcMar>
              <w:top w:w="80.0" w:type="dxa"/>
              <w:left w:w="140.0" w:type="dxa"/>
              <w:bottom w:w="80.0" w:type="dxa"/>
              <w:right w:w="140.0" w:type="dxa"/>
            </w:tcMar>
          </w:tcPr>
          <w:p w:rsidR="00000000" w:rsidDel="00000000" w:rsidP="00000000" w:rsidRDefault="00000000" w:rsidRPr="00000000" w14:paraId="0000009C">
            <w:pPr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9D">
            <w:pPr>
              <w:spacing w:after="20" w:before="20" w:line="269" w:lineRule="auto"/>
              <w:rPr/>
            </w:pPr>
            <w:r w:rsidDel="00000000" w:rsidR="00000000" w:rsidRPr="00000000">
              <w:rPr>
                <w:b w:val="1"/>
                <w:bCs w:val="1"/>
                <w:color w:val="042d49"/>
                <w:sz w:val="22"/>
                <w:szCs w:val="22"/>
                <w:rtl w:val="0"/>
              </w:rPr>
              <w:t xml:space="preserve">I confirm the patient's weight has been validated in clinic</w:t>
            </w:r>
            <w:r w:rsidDel="00000000" w:rsidR="00000000" w:rsidRPr="00000000">
              <w:rPr>
                <w:b w:val="1"/>
                <w:bCs w:val="1"/>
                <w:color w:val="b32d1c"/>
                <w:sz w:val="22"/>
                <w:szCs w:val="22"/>
                <w:rtl w:val="0"/>
              </w:rPr>
              <w:t xml:space="preserve"> *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9E">
            <w:pPr>
              <w:spacing w:after="20" w:line="269" w:lineRule="auto"/>
              <w:rPr>
                <w:b w:val="1"/>
                <w:bCs w:val="1"/>
                <w:i w:val="1"/>
                <w:iCs w:val="1"/>
                <w:color w:val="b32d1c"/>
                <w:sz w:val="21"/>
                <w:szCs w:val="21"/>
              </w:rPr>
            </w:pPr>
            <w:r w:rsidDel="00000000" w:rsidR="00000000" w:rsidRPr="00000000">
              <w:rPr>
                <w:b w:val="1"/>
                <w:bCs w:val="1"/>
                <w:i w:val="1"/>
                <w:iCs w:val="1"/>
                <w:color w:val="b32d1c"/>
                <w:sz w:val="21"/>
                <w:szCs w:val="21"/>
                <w:rtl w:val="0"/>
              </w:rPr>
              <w:t xml:space="preserve">Please confirm the patient's weight has been validated in person (GP practice or pharmacy) within the last 3 months.</w:t>
            </w:r>
          </w:p>
          <w:p w:rsidR="00000000" w:rsidDel="00000000" w:rsidP="00000000" w:rsidRDefault="00000000" w:rsidRPr="00000000" w14:paraId="0000009F">
            <w:pPr>
              <w:spacing w:after="40" w:before="20" w:line="240" w:lineRule="auto"/>
              <w:rPr/>
            </w:pPr>
            <w:r w:rsidDel="00000000" w:rsidR="00000000" w:rsidRPr="00000000">
              <w:rPr>
                <w:color w:val="042d49"/>
                <w:sz w:val="24"/>
                <w:szCs w:val="24"/>
                <w:rtl w:val="0"/>
              </w:rPr>
              <w:t xml:space="preserve">☐  </w:t>
            </w:r>
            <w:r w:rsidDel="00000000" w:rsidR="00000000" w:rsidRPr="00000000">
              <w:rPr>
                <w:sz w:val="22"/>
                <w:szCs w:val="22"/>
                <w:rtl w:val="0"/>
              </w:rPr>
              <w:t xml:space="preserve">Yes          </w:t>
            </w:r>
            <w:r w:rsidDel="00000000" w:rsidR="00000000" w:rsidRPr="00000000">
              <w:rPr>
                <w:color w:val="042d49"/>
                <w:sz w:val="24"/>
                <w:szCs w:val="24"/>
                <w:rtl w:val="0"/>
              </w:rPr>
              <w:t xml:space="preserve">☐  </w:t>
            </w:r>
            <w:r w:rsidDel="00000000" w:rsidR="00000000" w:rsidRPr="00000000">
              <w:rPr>
                <w:sz w:val="22"/>
                <w:szCs w:val="22"/>
                <w:rtl w:val="0"/>
              </w:rPr>
              <w:t xml:space="preserve">No          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A2">
      <w:pPr>
        <w:spacing w:after="40" w:line="269" w:lineRule="auto"/>
        <w:rPr/>
      </w:pPr>
      <w:r w:rsidDel="00000000" w:rsidR="00000000" w:rsidRPr="00000000">
        <w:rPr>
          <w:rtl w:val="0"/>
        </w:rPr>
      </w:r>
    </w:p>
    <w:tbl>
      <w:tblPr>
        <w:tblStyle w:val="Table8"/>
        <w:tblW w:w="10206.0" w:type="dxa"/>
        <w:jc w:val="left"/>
        <w:tblInd w:w="-140.0" w:type="dxa"/>
        <w:tblBorders>
          <w:top w:color="c9d2d8" w:space="0" w:sz="6" w:val="single"/>
          <w:left w:color="c9d2d8" w:space="0" w:sz="6" w:val="single"/>
          <w:bottom w:color="c9d2d8" w:space="0" w:sz="6" w:val="single"/>
          <w:right w:color="c9d2d8" w:space="0" w:sz="6" w:val="single"/>
          <w:insideH w:color="c9d2d8" w:space="0" w:sz="6" w:val="single"/>
          <w:insideV w:color="c9d2d8" w:space="0" w:sz="6" w:val="single"/>
        </w:tblBorders>
        <w:tblLayout w:type="fixed"/>
        <w:tblLook w:val="0400"/>
      </w:tblPr>
      <w:tblGrid>
        <w:gridCol w:w="10206"/>
        <w:tblGridChange w:id="0">
          <w:tblGrid>
            <w:gridCol w:w="10206"/>
          </w:tblGrid>
        </w:tblGridChange>
      </w:tblGrid>
      <w:tr>
        <w:trPr>
          <w:cantSplit w:val="1"/>
          <w:tblHeader w:val="1"/>
        </w:trPr>
        <w:tc>
          <w:tcPr>
            <w:shd w:fill="042d49" w:val="clear"/>
            <w:tcMar>
              <w:top w:w="60.0" w:type="dxa"/>
              <w:left w:w="140.0" w:type="dxa"/>
              <w:bottom w:w="60.0" w:type="dxa"/>
              <w:right w:w="140.0" w:type="dxa"/>
            </w:tcMar>
            <w:vAlign w:val="center"/>
          </w:tcPr>
          <w:p w:rsidR="00000000" w:rsidDel="00000000" w:rsidP="00000000" w:rsidRDefault="00000000" w:rsidRPr="00000000" w14:paraId="000000A3">
            <w:pPr>
              <w:spacing w:after="20" w:before="20" w:line="240" w:lineRule="auto"/>
              <w:rPr/>
            </w:pPr>
            <w:r w:rsidDel="00000000" w:rsidR="00000000" w:rsidRPr="00000000">
              <w:rPr>
                <w:b w:val="1"/>
                <w:bCs w:val="1"/>
                <w:color w:val="ffffff"/>
                <w:sz w:val="24"/>
                <w:szCs w:val="24"/>
                <w:rtl w:val="0"/>
              </w:rPr>
              <w:t xml:space="preserve">5. Retinopathy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blHeader w:val="0"/>
        </w:trPr>
        <w:tc>
          <w:tcPr>
            <w:tcMar>
              <w:top w:w="90.0" w:type="dxa"/>
              <w:left w:w="140.0" w:type="dxa"/>
              <w:bottom w:w="90.0" w:type="dxa"/>
              <w:right w:w="140.0" w:type="dxa"/>
            </w:tcMar>
          </w:tcPr>
          <w:p w:rsidR="00000000" w:rsidDel="00000000" w:rsidP="00000000" w:rsidRDefault="00000000" w:rsidRPr="00000000" w14:paraId="000000A4">
            <w:pPr>
              <w:spacing w:after="80" w:line="269" w:lineRule="auto"/>
              <w:rPr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Please attach the last retinopathy screening outcome for patients with Type 2 diabetes. </w:t>
            </w:r>
          </w:p>
          <w:p w:rsidR="00000000" w:rsidDel="00000000" w:rsidP="00000000" w:rsidRDefault="00000000" w:rsidRPr="00000000" w14:paraId="000000A5">
            <w:pPr>
              <w:spacing w:after="80" w:line="269" w:lineRule="auto"/>
              <w:rPr/>
            </w:pPr>
            <w:r w:rsidDel="00000000" w:rsidR="00000000" w:rsidRPr="00000000">
              <w:rPr>
                <w:b w:val="1"/>
                <w:bCs w:val="1"/>
                <w:i w:val="1"/>
                <w:iCs w:val="1"/>
                <w:color w:val="b32d1c"/>
                <w:sz w:val="21"/>
                <w:szCs w:val="21"/>
                <w:rtl w:val="0"/>
              </w:rPr>
              <w:t xml:space="preserve">If the last 2 screening results were normal, the screening date should be within the last 24 months; otherwise it must be within the last 12 months.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A6">
            <w:pPr>
              <w:spacing w:after="40" w:line="269" w:lineRule="auto"/>
              <w:rPr/>
            </w:pPr>
            <w:r w:rsidDel="00000000" w:rsidR="00000000" w:rsidRPr="00000000">
              <w:rPr>
                <w:b w:val="1"/>
                <w:bCs w:val="1"/>
                <w:color w:val="042d49"/>
                <w:sz w:val="22"/>
                <w:szCs w:val="22"/>
                <w:rtl w:val="0"/>
              </w:rPr>
              <w:t xml:space="preserve">Please confirm one of the following</w:t>
            </w:r>
            <w:r w:rsidDel="00000000" w:rsidR="00000000" w:rsidRPr="00000000">
              <w:rPr>
                <w:b w:val="1"/>
                <w:bCs w:val="1"/>
                <w:color w:val="b32d1c"/>
                <w:sz w:val="22"/>
                <w:szCs w:val="22"/>
                <w:rtl w:val="0"/>
              </w:rPr>
              <w:t xml:space="preserve"> *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A7">
            <w:pPr>
              <w:spacing w:after="40" w:line="264" w:lineRule="auto"/>
              <w:ind w:left="312" w:firstLine="0"/>
              <w:rPr>
                <w:sz w:val="22"/>
                <w:szCs w:val="22"/>
              </w:rPr>
            </w:pPr>
            <w:r w:rsidDel="00000000" w:rsidR="00000000" w:rsidRPr="00000000">
              <w:rPr>
                <w:color w:val="042d49"/>
                <w:sz w:val="24"/>
                <w:szCs w:val="24"/>
                <w:rtl w:val="0"/>
              </w:rPr>
              <w:t xml:space="preserve">☐  </w:t>
            </w:r>
            <w:r w:rsidDel="00000000" w:rsidR="00000000" w:rsidRPr="00000000">
              <w:rPr>
                <w:sz w:val="22"/>
                <w:szCs w:val="22"/>
                <w:rtl w:val="0"/>
              </w:rPr>
              <w:t xml:space="preserve">Patient does not have Type 2 diabetes</w:t>
            </w:r>
          </w:p>
          <w:p w:rsidR="00000000" w:rsidDel="00000000" w:rsidP="00000000" w:rsidRDefault="00000000" w:rsidRPr="00000000" w14:paraId="000000A8">
            <w:pPr>
              <w:spacing w:after="40" w:line="264" w:lineRule="auto"/>
              <w:ind w:left="312" w:firstLine="0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color w:val="042d49"/>
                <w:sz w:val="24"/>
                <w:szCs w:val="24"/>
                <w:rtl w:val="0"/>
              </w:rPr>
              <w:t xml:space="preserve">OR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A9">
            <w:pPr>
              <w:spacing w:after="40" w:line="264" w:lineRule="auto"/>
              <w:ind w:left="312" w:firstLine="0"/>
              <w:rPr>
                <w:sz w:val="22"/>
                <w:szCs w:val="22"/>
              </w:rPr>
            </w:pPr>
            <w:r w:rsidDel="00000000" w:rsidR="00000000" w:rsidRPr="00000000">
              <w:rPr>
                <w:color w:val="042d49"/>
                <w:sz w:val="24"/>
                <w:szCs w:val="24"/>
                <w:rtl w:val="0"/>
              </w:rPr>
              <w:t xml:space="preserve">☐  </w:t>
            </w:r>
            <w:r w:rsidDel="00000000" w:rsidR="00000000" w:rsidRPr="00000000">
              <w:rPr>
                <w:sz w:val="22"/>
                <w:szCs w:val="22"/>
                <w:rtl w:val="0"/>
              </w:rPr>
              <w:t xml:space="preserve">Patient has Type 2 diabetes </w:t>
            </w:r>
            <w:r w:rsidDel="00000000" w:rsidR="00000000" w:rsidRPr="00000000">
              <w:rPr>
                <w:b w:val="1"/>
                <w:bCs w:val="1"/>
                <w:sz w:val="22"/>
                <w:szCs w:val="22"/>
                <w:rtl w:val="0"/>
              </w:rPr>
              <w:t xml:space="preserve">and</w:t>
            </w:r>
            <w:r w:rsidDel="00000000" w:rsidR="00000000" w:rsidRPr="00000000">
              <w:rPr>
                <w:sz w:val="22"/>
                <w:szCs w:val="22"/>
                <w:rtl w:val="0"/>
              </w:rPr>
              <w:t xml:space="preserve"> retinopathy screening outcome result is attached</w:t>
            </w:r>
          </w:p>
          <w:p w:rsidR="00000000" w:rsidDel="00000000" w:rsidP="00000000" w:rsidRDefault="00000000" w:rsidRPr="00000000" w14:paraId="000000AA">
            <w:pPr>
              <w:spacing w:after="40" w:line="264" w:lineRule="auto"/>
              <w:ind w:left="312" w:firstLine="0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color w:val="042d49"/>
                <w:sz w:val="24"/>
                <w:szCs w:val="24"/>
                <w:rtl w:val="0"/>
              </w:rPr>
              <w:t xml:space="preserve">OR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AB">
            <w:pPr>
              <w:spacing w:after="40" w:line="264" w:lineRule="auto"/>
              <w:ind w:left="312" w:firstLine="0"/>
              <w:rPr/>
            </w:pPr>
            <w:r w:rsidDel="00000000" w:rsidR="00000000" w:rsidRPr="00000000">
              <w:rPr>
                <w:color w:val="042d49"/>
                <w:sz w:val="24"/>
                <w:szCs w:val="24"/>
                <w:rtl w:val="0"/>
              </w:rPr>
              <w:t xml:space="preserve">☐  </w:t>
            </w:r>
            <w:r w:rsidDel="00000000" w:rsidR="00000000" w:rsidRPr="00000000">
              <w:rPr>
                <w:sz w:val="22"/>
                <w:szCs w:val="22"/>
                <w:rtl w:val="0"/>
              </w:rPr>
              <w:t xml:space="preserve">Result not available as patient has new diabetes diagnosis (less than 12 months)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AC">
      <w:pPr>
        <w:spacing w:after="40" w:line="269" w:lineRule="auto"/>
        <w:rPr/>
      </w:pPr>
      <w:r w:rsidDel="00000000" w:rsidR="00000000" w:rsidRPr="00000000">
        <w:rPr>
          <w:rtl w:val="0"/>
        </w:rPr>
      </w:r>
    </w:p>
    <w:tbl>
      <w:tblPr>
        <w:tblStyle w:val="Table9"/>
        <w:tblW w:w="10206.0" w:type="dxa"/>
        <w:jc w:val="left"/>
        <w:tblInd w:w="-140.0" w:type="dxa"/>
        <w:tblBorders>
          <w:top w:color="c9d2d8" w:space="0" w:sz="6" w:val="single"/>
          <w:left w:color="c9d2d8" w:space="0" w:sz="6" w:val="single"/>
          <w:bottom w:color="c9d2d8" w:space="0" w:sz="6" w:val="single"/>
          <w:right w:color="c9d2d8" w:space="0" w:sz="6" w:val="single"/>
          <w:insideH w:color="c9d2d8" w:space="0" w:sz="6" w:val="single"/>
          <w:insideV w:color="c9d2d8" w:space="0" w:sz="6" w:val="single"/>
        </w:tblBorders>
        <w:tblLayout w:type="fixed"/>
        <w:tblLook w:val="0400"/>
      </w:tblPr>
      <w:tblGrid>
        <w:gridCol w:w="10206"/>
        <w:tblGridChange w:id="0">
          <w:tblGrid>
            <w:gridCol w:w="10206"/>
          </w:tblGrid>
        </w:tblGridChange>
      </w:tblGrid>
      <w:tr>
        <w:trPr>
          <w:cantSplit w:val="1"/>
          <w:tblHeader w:val="1"/>
        </w:trPr>
        <w:tc>
          <w:tcPr>
            <w:shd w:fill="042d49" w:val="clear"/>
            <w:tcMar>
              <w:top w:w="60.0" w:type="dxa"/>
              <w:left w:w="140.0" w:type="dxa"/>
              <w:bottom w:w="60.0" w:type="dxa"/>
              <w:right w:w="140.0" w:type="dxa"/>
            </w:tcMar>
            <w:vAlign w:val="center"/>
          </w:tcPr>
          <w:p w:rsidR="00000000" w:rsidDel="00000000" w:rsidP="00000000" w:rsidRDefault="00000000" w:rsidRPr="00000000" w14:paraId="000000AD">
            <w:pPr>
              <w:spacing w:after="20" w:before="20" w:line="240" w:lineRule="auto"/>
              <w:rPr/>
            </w:pPr>
            <w:r w:rsidDel="00000000" w:rsidR="00000000" w:rsidRPr="00000000">
              <w:rPr>
                <w:b w:val="1"/>
                <w:bCs w:val="1"/>
                <w:color w:val="ffffff"/>
                <w:sz w:val="24"/>
                <w:szCs w:val="24"/>
                <w:rtl w:val="0"/>
              </w:rPr>
              <w:t xml:space="preserve">6. Past relevant medical history / comorbidities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blHeader w:val="0"/>
        </w:trPr>
        <w:tc>
          <w:tcPr>
            <w:tcMar>
              <w:top w:w="90.0" w:type="dxa"/>
              <w:left w:w="140.0" w:type="dxa"/>
              <w:bottom w:w="90.0" w:type="dxa"/>
              <w:right w:w="140.0" w:type="dxa"/>
            </w:tcMar>
          </w:tcPr>
          <w:p w:rsidR="00000000" w:rsidDel="00000000" w:rsidP="00000000" w:rsidRDefault="00000000" w:rsidRPr="00000000" w14:paraId="000000AE">
            <w:pPr>
              <w:spacing w:after="80" w:line="269" w:lineRule="auto"/>
              <w:rPr>
                <w:i w:val="1"/>
                <w:iCs w:val="1"/>
                <w:sz w:val="22"/>
                <w:szCs w:val="22"/>
              </w:rPr>
            </w:pPr>
            <w:r w:rsidDel="00000000" w:rsidR="00000000" w:rsidRPr="00000000">
              <w:rPr>
                <w:i w:val="1"/>
                <w:iCs w:val="1"/>
                <w:sz w:val="22"/>
                <w:szCs w:val="22"/>
                <w:rtl w:val="0"/>
              </w:rPr>
              <w:t xml:space="preserve">NB: without relevant medical history (particularly hypertension, dyslipidaemia, and cardiovascular risk factor history), the patient may not be able to access GLP-1 therapy via the service. If comorbidities are not covered above, please add them below.</w:t>
            </w:r>
          </w:p>
          <w:p w:rsidR="00000000" w:rsidDel="00000000" w:rsidP="00000000" w:rsidRDefault="00000000" w:rsidRPr="00000000" w14:paraId="000000AF">
            <w:pPr>
              <w:spacing w:after="80" w:line="269" w:lineRule="auto"/>
              <w:rPr/>
            </w:pPr>
            <w:r w:rsidDel="00000000" w:rsidR="00000000" w:rsidRPr="00000000">
              <w:rPr>
                <w:b w:val="1"/>
                <w:bCs w:val="1"/>
                <w:color w:val="042d49"/>
                <w:sz w:val="22"/>
                <w:szCs w:val="22"/>
                <w:rtl w:val="0"/>
              </w:rPr>
              <w:t xml:space="preserve">Insert medical history or attach patient summary</w:t>
            </w:r>
            <w:r w:rsidDel="00000000" w:rsidR="00000000" w:rsidRPr="00000000">
              <w:rPr>
                <w:b w:val="1"/>
                <w:bCs w:val="1"/>
                <w:color w:val="b32d1c"/>
                <w:sz w:val="22"/>
                <w:szCs w:val="22"/>
                <w:rtl w:val="0"/>
              </w:rPr>
              <w:t xml:space="preserve"> *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B0">
            <w:pPr>
              <w:spacing w:after="160" w:line="269" w:lineRule="auto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B1">
            <w:pPr>
              <w:spacing w:after="160" w:line="269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B2">
      <w:pPr>
        <w:spacing w:after="40" w:line="269" w:lineRule="auto"/>
        <w:rPr/>
      </w:pPr>
      <w:r w:rsidDel="00000000" w:rsidR="00000000" w:rsidRPr="00000000">
        <w:rPr>
          <w:rtl w:val="0"/>
        </w:rPr>
      </w:r>
    </w:p>
    <w:tbl>
      <w:tblPr>
        <w:tblStyle w:val="Table10"/>
        <w:tblW w:w="10206.0" w:type="dxa"/>
        <w:jc w:val="left"/>
        <w:tblInd w:w="-140.0" w:type="dxa"/>
        <w:tblBorders>
          <w:top w:color="c9d2d8" w:space="0" w:sz="6" w:val="single"/>
          <w:left w:color="c9d2d8" w:space="0" w:sz="6" w:val="single"/>
          <w:bottom w:color="c9d2d8" w:space="0" w:sz="6" w:val="single"/>
          <w:right w:color="c9d2d8" w:space="0" w:sz="6" w:val="single"/>
          <w:insideH w:color="c9d2d8" w:space="0" w:sz="6" w:val="single"/>
          <w:insideV w:color="c9d2d8" w:space="0" w:sz="6" w:val="single"/>
        </w:tblBorders>
        <w:tblLayout w:type="fixed"/>
        <w:tblLook w:val="0400"/>
      </w:tblPr>
      <w:tblGrid>
        <w:gridCol w:w="10206"/>
        <w:tblGridChange w:id="0">
          <w:tblGrid>
            <w:gridCol w:w="10206"/>
          </w:tblGrid>
        </w:tblGridChange>
      </w:tblGrid>
      <w:tr>
        <w:trPr>
          <w:cantSplit w:val="1"/>
          <w:tblHeader w:val="1"/>
        </w:trPr>
        <w:tc>
          <w:tcPr>
            <w:shd w:fill="042d49" w:val="clear"/>
            <w:tcMar>
              <w:top w:w="60.0" w:type="dxa"/>
              <w:left w:w="140.0" w:type="dxa"/>
              <w:bottom w:w="60.0" w:type="dxa"/>
              <w:right w:w="140.0" w:type="dxa"/>
            </w:tcMar>
            <w:vAlign w:val="center"/>
          </w:tcPr>
          <w:p w:rsidR="00000000" w:rsidDel="00000000" w:rsidP="00000000" w:rsidRDefault="00000000" w:rsidRPr="00000000" w14:paraId="000000B3">
            <w:pPr>
              <w:spacing w:after="20" w:before="20" w:line="240" w:lineRule="auto"/>
              <w:rPr/>
            </w:pPr>
            <w:r w:rsidDel="00000000" w:rsidR="00000000" w:rsidRPr="00000000">
              <w:rPr>
                <w:b w:val="1"/>
                <w:bCs w:val="1"/>
                <w:color w:val="ffffff"/>
                <w:sz w:val="24"/>
                <w:szCs w:val="24"/>
                <w:rtl w:val="0"/>
              </w:rPr>
              <w:t xml:space="preserve">7. Current medications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blHeader w:val="0"/>
        </w:trPr>
        <w:tc>
          <w:tcPr>
            <w:tcMar>
              <w:top w:w="90.0" w:type="dxa"/>
              <w:left w:w="140.0" w:type="dxa"/>
              <w:bottom w:w="90.0" w:type="dxa"/>
              <w:right w:w="140.0" w:type="dxa"/>
            </w:tcMar>
          </w:tcPr>
          <w:p w:rsidR="00000000" w:rsidDel="00000000" w:rsidP="00000000" w:rsidRDefault="00000000" w:rsidRPr="00000000" w14:paraId="000000B4">
            <w:pPr>
              <w:spacing w:after="80" w:line="269" w:lineRule="auto"/>
              <w:rPr/>
            </w:pPr>
            <w:r w:rsidDel="00000000" w:rsidR="00000000" w:rsidRPr="00000000">
              <w:rPr>
                <w:b w:val="1"/>
                <w:bCs w:val="1"/>
                <w:color w:val="042d49"/>
                <w:sz w:val="22"/>
                <w:szCs w:val="22"/>
                <w:rtl w:val="0"/>
              </w:rPr>
              <w:t xml:space="preserve">Insert current medication list or attach patient summary</w:t>
            </w:r>
            <w:r w:rsidDel="00000000" w:rsidR="00000000" w:rsidRPr="00000000">
              <w:rPr>
                <w:b w:val="1"/>
                <w:bCs w:val="1"/>
                <w:color w:val="b32d1c"/>
                <w:sz w:val="22"/>
                <w:szCs w:val="22"/>
                <w:rtl w:val="0"/>
              </w:rPr>
              <w:t xml:space="preserve"> *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B5">
            <w:pPr>
              <w:spacing w:after="160" w:line="269" w:lineRule="auto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B6">
            <w:pPr>
              <w:spacing w:after="160" w:line="269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B7">
      <w:pPr>
        <w:spacing w:after="120" w:line="269" w:lineRule="auto"/>
        <w:rPr/>
      </w:pPr>
      <w:r w:rsidDel="00000000" w:rsidR="00000000" w:rsidRPr="00000000">
        <w:rPr>
          <w:rtl w:val="0"/>
        </w:rPr>
      </w:r>
    </w:p>
    <w:tbl>
      <w:tblPr>
        <w:tblStyle w:val="Table11"/>
        <w:tblW w:w="10206.0" w:type="dxa"/>
        <w:jc w:val="left"/>
        <w:tblInd w:w="-140.0" w:type="dxa"/>
        <w:tblBorders>
          <w:top w:color="26d9d8" w:space="0" w:sz="8" w:val="single"/>
          <w:left w:color="26d9d8" w:space="0" w:sz="8" w:val="single"/>
          <w:bottom w:color="26d9d8" w:space="0" w:sz="8" w:val="single"/>
          <w:right w:color="26d9d8" w:space="0" w:sz="8" w:val="single"/>
          <w:insideH w:color="26d9d8" w:space="0" w:sz="8" w:val="single"/>
          <w:insideV w:color="26d9d8" w:space="0" w:sz="8" w:val="single"/>
        </w:tblBorders>
        <w:tblLayout w:type="fixed"/>
        <w:tblLook w:val="0400"/>
      </w:tblPr>
      <w:tblGrid>
        <w:gridCol w:w="10206"/>
        <w:tblGridChange w:id="0">
          <w:tblGrid>
            <w:gridCol w:w="10206"/>
          </w:tblGrid>
        </w:tblGridChange>
      </w:tblGrid>
      <w:tr>
        <w:trPr>
          <w:cantSplit w:val="1"/>
          <w:tblHeader w:val="0"/>
        </w:trPr>
        <w:tc>
          <w:tcPr>
            <w:shd w:fill="e4fafa" w:val="clear"/>
            <w:tcMar>
              <w:top w:w="90.0" w:type="dxa"/>
              <w:left w:w="140.0" w:type="dxa"/>
              <w:bottom w:w="90.0" w:type="dxa"/>
              <w:right w:w="140.0" w:type="dxa"/>
            </w:tcMar>
          </w:tcPr>
          <w:p w:rsidR="00000000" w:rsidDel="00000000" w:rsidP="00000000" w:rsidRDefault="00000000" w:rsidRPr="00000000" w14:paraId="000000B8">
            <w:pPr>
              <w:spacing w:after="20" w:before="20" w:line="252.00000000000003" w:lineRule="auto"/>
              <w:jc w:val="center"/>
              <w:rPr>
                <w:sz w:val="28"/>
                <w:szCs w:val="28"/>
              </w:rPr>
            </w:pPr>
            <w:r w:rsidDel="00000000" w:rsidR="00000000" w:rsidRPr="00000000">
              <w:rPr>
                <w:b w:val="1"/>
                <w:bCs w:val="1"/>
                <w:color w:val="042d49"/>
                <w:sz w:val="28"/>
                <w:szCs w:val="28"/>
                <w:rtl w:val="0"/>
              </w:rPr>
              <w:t xml:space="preserve">Please send this completed form as an attachment via e-RS or via secure NHS mail to </w:t>
            </w:r>
            <w:hyperlink r:id="rId7">
              <w:r w:rsidDel="00000000" w:rsidR="00000000" w:rsidRPr="00000000">
                <w:rPr>
                  <w:b w:val="1"/>
                  <w:bCs w:val="1"/>
                  <w:color w:val="0000ff"/>
                  <w:sz w:val="28"/>
                  <w:szCs w:val="28"/>
                  <w:u w:val="single"/>
                  <w:rtl w:val="0"/>
                </w:rPr>
                <w:t xml:space="preserve">secondnature.referrals@nhs.net</w:t>
              </w:r>
            </w:hyperlink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B9">
      <w:pPr>
        <w:rPr>
          <w:sz w:val="21"/>
          <w:szCs w:val="21"/>
        </w:rPr>
      </w:pPr>
      <w:r w:rsidDel="00000000" w:rsidR="00000000" w:rsidRPr="00000000">
        <w:rPr>
          <w:rtl w:val="0"/>
        </w:rPr>
      </w:r>
    </w:p>
    <w:sectPr>
      <w:headerReference r:id="rId8" w:type="default"/>
      <w:pgSz w:h="16838" w:w="11906" w:orient="portrait"/>
      <w:pgMar w:bottom="737" w:top="1672" w:left="850" w:right="850" w:header="454" w:footer="34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Calibri"/>
</w:fonts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BA">
    <w:pPr>
      <w:keepNext w:val="0"/>
      <w:keepLines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276" w:lineRule="auto"/>
      <w:ind w:left="0" w:right="0" w:firstLine="0"/>
      <w:jc w:val="left"/>
      <w:rPr/>
    </w:pPr>
    <w:r w:rsidDel="00000000" w:rsidR="00000000" w:rsidRPr="00000000">
      <w:rPr>
        <w:rtl w:val="0"/>
      </w:rPr>
    </w:r>
  </w:p>
  <w:tbl>
    <w:tblPr>
      <w:tblStyle w:val="Table12"/>
      <w:tblW w:w="10206.0" w:type="dxa"/>
      <w:jc w:val="left"/>
      <w:tblLayout w:type="fixed"/>
      <w:tblLook w:val="0400"/>
    </w:tblPr>
    <w:tblGrid>
      <w:gridCol w:w="7598"/>
      <w:gridCol w:w="2608"/>
      <w:tblGridChange w:id="0">
        <w:tblGrid>
          <w:gridCol w:w="7598"/>
          <w:gridCol w:w="2608"/>
        </w:tblGrid>
      </w:tblGridChange>
    </w:tblGrid>
    <w:tr>
      <w:trPr>
        <w:cantSplit w:val="0"/>
        <w:tblHeader w:val="0"/>
      </w:trPr>
      <w:tc>
        <w:tcPr>
          <w:tcMar>
            <w:top w:w="0.0" w:type="dxa"/>
            <w:left w:w="0.0" w:type="dxa"/>
            <w:bottom w:w="0.0" w:type="dxa"/>
            <w:right w:w="0.0" w:type="dxa"/>
          </w:tcMar>
          <w:vAlign w:val="center"/>
        </w:tcPr>
        <w:p w:rsidR="00000000" w:rsidDel="00000000" w:rsidP="00000000" w:rsidRDefault="00000000" w:rsidRPr="00000000" w14:paraId="000000BB">
          <w:pPr>
            <w:spacing w:after="0" w:line="245" w:lineRule="auto"/>
            <w:rPr>
              <w:b w:val="1"/>
              <w:bCs w:val="1"/>
              <w:color w:val="042d49"/>
              <w:sz w:val="36"/>
              <w:szCs w:val="36"/>
            </w:rPr>
          </w:pPr>
          <w:r w:rsidDel="00000000" w:rsidR="00000000" w:rsidRPr="00000000">
            <w:rPr>
              <w:b w:val="1"/>
              <w:bCs w:val="1"/>
              <w:color w:val="042d49"/>
              <w:sz w:val="36"/>
              <w:szCs w:val="36"/>
              <w:rtl w:val="0"/>
            </w:rPr>
            <w:t xml:space="preserve">Consultant-led remote Tier 3 weight management referral form</w:t>
          </w:r>
        </w:p>
        <w:p w:rsidR="00000000" w:rsidDel="00000000" w:rsidP="00000000" w:rsidRDefault="00000000" w:rsidRPr="00000000" w14:paraId="000000BC">
          <w:pPr>
            <w:spacing w:after="0" w:line="245" w:lineRule="auto"/>
            <w:rPr>
              <w:sz w:val="24"/>
              <w:szCs w:val="24"/>
            </w:rPr>
          </w:pPr>
          <w:r w:rsidDel="00000000" w:rsidR="00000000" w:rsidRPr="00000000">
            <w:rPr>
              <w:rtl w:val="0"/>
            </w:rPr>
          </w:r>
        </w:p>
        <w:p w:rsidR="00000000" w:rsidDel="00000000" w:rsidP="00000000" w:rsidRDefault="00000000" w:rsidRPr="00000000" w14:paraId="000000BD">
          <w:pPr>
            <w:spacing w:after="0" w:before="20" w:line="240" w:lineRule="auto"/>
            <w:rPr/>
          </w:pPr>
          <w:r w:rsidDel="00000000" w:rsidR="00000000" w:rsidRPr="00000000">
            <w:rPr>
              <w:b w:val="1"/>
              <w:bCs w:val="1"/>
              <w:sz w:val="22"/>
              <w:szCs w:val="22"/>
              <w:rtl w:val="0"/>
            </w:rPr>
            <w:t xml:space="preserve">South West London ICB</w:t>
          </w:r>
          <w:r w:rsidDel="00000000" w:rsidR="00000000" w:rsidRPr="00000000">
            <w:rPr>
              <w:rtl w:val="0"/>
            </w:rPr>
          </w:r>
        </w:p>
      </w:tc>
      <w:tc>
        <w:tcPr>
          <w:tcMar>
            <w:top w:w="0.0" w:type="dxa"/>
            <w:left w:w="0.0" w:type="dxa"/>
            <w:bottom w:w="0.0" w:type="dxa"/>
            <w:right w:w="0.0" w:type="dxa"/>
          </w:tcMar>
          <w:vAlign w:val="center"/>
        </w:tcPr>
        <w:p w:rsidR="00000000" w:rsidDel="00000000" w:rsidP="00000000" w:rsidRDefault="00000000" w:rsidRPr="00000000" w14:paraId="000000BE">
          <w:pPr>
            <w:spacing w:after="0" w:line="240" w:lineRule="auto"/>
            <w:jc w:val="right"/>
            <w:rPr/>
          </w:pPr>
          <w:r w:rsidDel="00000000" w:rsidR="00000000" w:rsidRPr="00000000">
            <w:rPr/>
            <w:drawing>
              <wp:inline distB="0" distT="0" distL="0" distR="0">
                <wp:extent cx="1440000" cy="456238"/>
                <wp:effectExtent b="0" l="0" r="0" t="0"/>
                <wp:docPr id="2" name="image1.png"/>
                <a:graphic>
                  <a:graphicData uri="http://schemas.openxmlformats.org/drawingml/2006/picture">
                    <pic:pic>
                      <pic:nvPicPr>
                        <pic:cNvPr id="0" name="image1.png"/>
                        <pic:cNvPicPr preferRelativeResize="0"/>
                      </pic:nvPicPr>
                      <pic:blipFill>
                        <a:blip r:embed="rId1"/>
                        <a:srcRect b="0" l="0" r="0" t="0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440000" cy="456238"/>
                        </a:xfrm>
                        <a:prstGeom prst="rect"/>
                        <a:ln/>
                      </pic:spPr>
                    </pic:pic>
                  </a:graphicData>
                </a:graphic>
              </wp:inline>
            </w:drawing>
          </w:r>
          <w:r w:rsidDel="00000000" w:rsidR="00000000" w:rsidRPr="00000000">
            <w:rPr>
              <w:rtl w:val="0"/>
            </w:rPr>
          </w:r>
        </w:p>
      </w:tc>
    </w:tr>
  </w:tbl>
  <w:p w:rsidR="00000000" w:rsidDel="00000000" w:rsidP="00000000" w:rsidRDefault="00000000" w:rsidRPr="00000000" w14:paraId="000000BF">
    <w:pPr>
      <w:pBdr>
        <w:bottom w:color="042d49" w:space="1" w:sz="6" w:val="single"/>
      </w:pBdr>
      <w:spacing w:after="0" w:before="40" w:line="240" w:lineRule="auto"/>
      <w:rPr/>
    </w:pP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color w:val="41616d"/>
        <w:lang w:val="en"/>
      </w:rPr>
    </w:rPrDefault>
    <w:pPrDefault>
      <w:pPr>
        <w:spacing w:after="200"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spacing w:after="0" w:before="480" w:lineRule="auto"/>
    </w:pPr>
    <w:rPr>
      <w:rFonts w:ascii="Calibri" w:cs="Calibri" w:eastAsia="Calibri" w:hAnsi="Calibri"/>
      <w:b w:val="1"/>
      <w:bCs w:val="1"/>
      <w:color w:val="366091"/>
      <w:sz w:val="28"/>
      <w:szCs w:val="28"/>
    </w:rPr>
  </w:style>
  <w:style w:type="paragraph" w:styleId="Heading2">
    <w:name w:val="heading 2"/>
    <w:basedOn w:val="Normal"/>
    <w:next w:val="Normal"/>
    <w:pPr>
      <w:keepNext w:val="1"/>
      <w:keepLines w:val="1"/>
      <w:spacing w:after="0" w:before="200" w:lineRule="auto"/>
    </w:pPr>
    <w:rPr>
      <w:rFonts w:ascii="Calibri" w:cs="Calibri" w:eastAsia="Calibri" w:hAnsi="Calibri"/>
      <w:b w:val="1"/>
      <w:bCs w:val="1"/>
      <w:color w:val="4f81bd"/>
      <w:sz w:val="26"/>
      <w:szCs w:val="26"/>
    </w:rPr>
  </w:style>
  <w:style w:type="paragraph" w:styleId="Heading3">
    <w:name w:val="heading 3"/>
    <w:basedOn w:val="Normal"/>
    <w:next w:val="Normal"/>
    <w:pPr>
      <w:keepNext w:val="1"/>
      <w:keepLines w:val="1"/>
      <w:spacing w:after="0" w:before="200" w:lineRule="auto"/>
    </w:pPr>
    <w:rPr>
      <w:rFonts w:ascii="Calibri" w:cs="Calibri" w:eastAsia="Calibri" w:hAnsi="Calibri"/>
      <w:b w:val="1"/>
      <w:bCs w:val="1"/>
      <w:color w:val="4f81bd"/>
    </w:rPr>
  </w:style>
  <w:style w:type="paragraph" w:styleId="Heading4">
    <w:name w:val="heading 4"/>
    <w:basedOn w:val="Normal"/>
    <w:next w:val="Normal"/>
    <w:pPr>
      <w:keepNext w:val="1"/>
      <w:keepLines w:val="1"/>
      <w:spacing w:after="0" w:before="200" w:lineRule="auto"/>
    </w:pPr>
    <w:rPr>
      <w:rFonts w:ascii="Calibri" w:cs="Calibri" w:eastAsia="Calibri" w:hAnsi="Calibri"/>
      <w:b w:val="1"/>
      <w:bCs w:val="1"/>
      <w:i w:val="1"/>
      <w:iCs w:val="1"/>
      <w:color w:val="4f81bd"/>
    </w:rPr>
  </w:style>
  <w:style w:type="paragraph" w:styleId="Heading5">
    <w:name w:val="heading 5"/>
    <w:basedOn w:val="Normal"/>
    <w:next w:val="Normal"/>
    <w:pPr>
      <w:keepNext w:val="1"/>
      <w:keepLines w:val="1"/>
      <w:spacing w:after="0" w:before="200" w:lineRule="auto"/>
    </w:pPr>
    <w:rPr>
      <w:rFonts w:ascii="Calibri" w:cs="Calibri" w:eastAsia="Calibri" w:hAnsi="Calibri"/>
      <w:color w:val="243f61"/>
    </w:rPr>
  </w:style>
  <w:style w:type="paragraph" w:styleId="Heading6">
    <w:name w:val="heading 6"/>
    <w:basedOn w:val="Normal"/>
    <w:next w:val="Normal"/>
    <w:pPr>
      <w:keepNext w:val="1"/>
      <w:keepLines w:val="1"/>
      <w:spacing w:after="0" w:before="200" w:lineRule="auto"/>
    </w:pPr>
    <w:rPr>
      <w:rFonts w:ascii="Calibri" w:cs="Calibri" w:eastAsia="Calibri" w:hAnsi="Calibri"/>
      <w:i w:val="1"/>
      <w:iCs w:val="1"/>
      <w:color w:val="243f61"/>
    </w:rPr>
  </w:style>
  <w:style w:type="paragraph" w:styleId="Title">
    <w:name w:val="Title"/>
    <w:basedOn w:val="Normal"/>
    <w:next w:val="Normal"/>
    <w:pPr>
      <w:pBdr>
        <w:bottom w:color="4f81bd" w:space="4" w:sz="8" w:val="single"/>
      </w:pBdr>
      <w:spacing w:after="300" w:line="240" w:lineRule="auto"/>
    </w:pPr>
    <w:rPr>
      <w:rFonts w:ascii="Calibri" w:cs="Calibri" w:eastAsia="Calibri" w:hAnsi="Calibri"/>
      <w:color w:val="17365d"/>
      <w:sz w:val="52"/>
      <w:szCs w:val="52"/>
    </w:rPr>
  </w:style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table" w:styleId="Table1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3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4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5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6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7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8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9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10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11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12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paragraph" w:styleId="Subtitle">
    <w:name w:val="Subtitle"/>
    <w:basedOn w:val="Normal"/>
    <w:next w:val="Normal"/>
    <w:pPr/>
    <w:rPr>
      <w:rFonts w:ascii="Calibri" w:cs="Calibri" w:eastAsia="Calibri" w:hAnsi="Calibri"/>
      <w:i w:val="1"/>
      <w:iCs w:val="1"/>
      <w:color w:val="4f81bd"/>
      <w:sz w:val="24"/>
      <w:szCs w:val="24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3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4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5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6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7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8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9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10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11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12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hyperlink" Target="mailto:secondnature.referrals@nhs.net" TargetMode="External"/><Relationship Id="rId8" Type="http://schemas.openxmlformats.org/officeDocument/2006/relationships/header" Target="header1.xml"/></Relationships>
</file>

<file path=word/_rels/header1.xml.rels><?xml version="1.0" encoding="UTF-8" standalone="yes"?>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j7rEc9P1qZb3YKylQMPi/a/0udw==">CgMxLjA4AHIhMWdCVDN4YWY4UnQxMmxpaGo4TTZKcVhuVGlSVkFicW5Q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