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CF7138" w14:textId="77777777" w:rsidR="00A91685" w:rsidRDefault="00A91685" w:rsidP="009673AB">
      <w:pPr>
        <w:spacing w:after="0" w:line="240" w:lineRule="auto"/>
        <w:textAlignment w:val="baseline"/>
        <w:rPr>
          <w:rFonts w:ascii="inherit" w:eastAsia="Times New Roman" w:hAnsi="inherit" w:cs="Arial"/>
          <w:b/>
          <w:bCs/>
          <w:color w:val="000000"/>
          <w:kern w:val="0"/>
          <w:sz w:val="22"/>
          <w:szCs w:val="22"/>
          <w:bdr w:val="none" w:sz="0" w:space="0" w:color="auto" w:frame="1"/>
          <w14:ligatures w14:val="none"/>
        </w:rPr>
      </w:pPr>
    </w:p>
    <w:p w14:paraId="2653E1E3" w14:textId="77777777" w:rsidR="00A91685" w:rsidRDefault="00A91685" w:rsidP="009673AB">
      <w:pPr>
        <w:spacing w:after="0" w:line="240" w:lineRule="auto"/>
        <w:textAlignment w:val="baseline"/>
        <w:rPr>
          <w:rFonts w:ascii="inherit" w:eastAsia="Times New Roman" w:hAnsi="inherit" w:cs="Arial"/>
          <w:b/>
          <w:bCs/>
          <w:color w:val="000000"/>
          <w:kern w:val="0"/>
          <w:sz w:val="22"/>
          <w:szCs w:val="22"/>
          <w:bdr w:val="none" w:sz="0" w:space="0" w:color="auto" w:frame="1"/>
          <w14:ligatures w14:val="none"/>
        </w:rPr>
      </w:pPr>
    </w:p>
    <w:p w14:paraId="4E8E303F" w14:textId="77777777" w:rsidR="00A91685" w:rsidRDefault="00A91685" w:rsidP="009673AB">
      <w:pPr>
        <w:spacing w:after="0" w:line="240" w:lineRule="auto"/>
        <w:textAlignment w:val="baseline"/>
        <w:rPr>
          <w:rFonts w:ascii="inherit" w:eastAsia="Times New Roman" w:hAnsi="inherit" w:cs="Arial"/>
          <w:b/>
          <w:bCs/>
          <w:color w:val="000000"/>
          <w:kern w:val="0"/>
          <w:sz w:val="22"/>
          <w:szCs w:val="22"/>
          <w:bdr w:val="none" w:sz="0" w:space="0" w:color="auto" w:frame="1"/>
          <w14:ligatures w14:val="none"/>
        </w:rPr>
      </w:pPr>
    </w:p>
    <w:p w14:paraId="3B4DE0D8" w14:textId="5CC20F1F" w:rsidR="00A91685" w:rsidRDefault="00A91685" w:rsidP="00A91685">
      <w:pPr>
        <w:spacing w:after="0" w:line="240" w:lineRule="auto"/>
        <w:jc w:val="center"/>
        <w:textAlignment w:val="baseline"/>
        <w:rPr>
          <w:rFonts w:ascii="inherit" w:eastAsia="Times New Roman" w:hAnsi="inherit" w:cs="Arial"/>
          <w:b/>
          <w:bCs/>
          <w:color w:val="000000"/>
          <w:kern w:val="0"/>
          <w:sz w:val="22"/>
          <w:szCs w:val="22"/>
          <w:bdr w:val="none" w:sz="0" w:space="0" w:color="auto" w:frame="1"/>
          <w14:ligatures w14:val="none"/>
        </w:rPr>
      </w:pPr>
      <w:r w:rsidRPr="009673AB">
        <w:rPr>
          <w:rFonts w:ascii="Arial" w:eastAsia="Times New Roman" w:hAnsi="Arial" w:cs="Arial"/>
          <w:color w:val="1155CC"/>
          <w:kern w:val="0"/>
          <w:sz w:val="22"/>
          <w:szCs w:val="22"/>
          <w14:ligatures w14:val="none"/>
        </w:rPr>
        <w:fldChar w:fldCharType="begin"/>
      </w:r>
      <w:r w:rsidRPr="009673AB">
        <w:rPr>
          <w:rFonts w:ascii="Arial" w:eastAsia="Times New Roman" w:hAnsi="Arial" w:cs="Arial"/>
          <w:color w:val="1155CC"/>
          <w:kern w:val="0"/>
          <w:sz w:val="22"/>
          <w:szCs w:val="22"/>
          <w14:ligatures w14:val="none"/>
        </w:rPr>
        <w:instrText xml:space="preserve"> INCLUDEPICTURE "/Users/rnoerdlinger/Library/Group Containers/UBF8T346G9.ms/WebArchiveCopyPasteTempFiles/com.microsoft.Word/cid1867240437*ii_mraxu6p06" \* MERGEFORMATINET </w:instrText>
      </w:r>
      <w:r w:rsidRPr="009673AB">
        <w:rPr>
          <w:rFonts w:ascii="Arial" w:eastAsia="Times New Roman" w:hAnsi="Arial" w:cs="Arial"/>
          <w:color w:val="1155CC"/>
          <w:kern w:val="0"/>
          <w:sz w:val="22"/>
          <w:szCs w:val="22"/>
          <w14:ligatures w14:val="none"/>
        </w:rPr>
        <w:fldChar w:fldCharType="separate"/>
      </w:r>
      <w:r w:rsidRPr="009673AB">
        <w:rPr>
          <w:rFonts w:ascii="Arial" w:eastAsia="Times New Roman" w:hAnsi="Arial" w:cs="Arial"/>
          <w:noProof/>
          <w:color w:val="1155CC"/>
          <w:kern w:val="0"/>
          <w:sz w:val="22"/>
          <w:szCs w:val="22"/>
          <w14:ligatures w14:val="none"/>
        </w:rPr>
        <w:drawing>
          <wp:inline distT="0" distB="0" distL="0" distR="0" wp14:anchorId="1BCAFBD8" wp14:editId="78C18B84">
            <wp:extent cx="2307804" cy="1678660"/>
            <wp:effectExtent l="0" t="0" r="3810" b="0"/>
            <wp:docPr id="1173588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39141" cy="1701454"/>
                    </a:xfrm>
                    <a:prstGeom prst="rect">
                      <a:avLst/>
                    </a:prstGeom>
                    <a:noFill/>
                    <a:ln>
                      <a:noFill/>
                    </a:ln>
                  </pic:spPr>
                </pic:pic>
              </a:graphicData>
            </a:graphic>
          </wp:inline>
        </w:drawing>
      </w:r>
      <w:r w:rsidRPr="009673AB">
        <w:rPr>
          <w:rFonts w:ascii="Arial" w:eastAsia="Times New Roman" w:hAnsi="Arial" w:cs="Arial"/>
          <w:color w:val="1155CC"/>
          <w:kern w:val="0"/>
          <w:sz w:val="22"/>
          <w:szCs w:val="22"/>
          <w14:ligatures w14:val="none"/>
        </w:rPr>
        <w:fldChar w:fldCharType="end"/>
      </w:r>
    </w:p>
    <w:p w14:paraId="316FF050" w14:textId="77777777" w:rsidR="00A91685" w:rsidRDefault="00A91685" w:rsidP="009673AB">
      <w:pPr>
        <w:spacing w:after="0" w:line="240" w:lineRule="auto"/>
        <w:textAlignment w:val="baseline"/>
        <w:rPr>
          <w:rFonts w:ascii="inherit" w:eastAsia="Times New Roman" w:hAnsi="inherit" w:cs="Arial"/>
          <w:b/>
          <w:bCs/>
          <w:color w:val="000000"/>
          <w:kern w:val="0"/>
          <w:sz w:val="22"/>
          <w:szCs w:val="22"/>
          <w:bdr w:val="none" w:sz="0" w:space="0" w:color="auto" w:frame="1"/>
          <w14:ligatures w14:val="none"/>
        </w:rPr>
      </w:pPr>
    </w:p>
    <w:p w14:paraId="4D303EF2" w14:textId="2E630D80" w:rsidR="009673AB" w:rsidRPr="009673AB" w:rsidRDefault="009673AB" w:rsidP="009673AB">
      <w:pPr>
        <w:spacing w:after="0" w:line="240" w:lineRule="auto"/>
        <w:textAlignment w:val="baseline"/>
        <w:rPr>
          <w:rFonts w:ascii="Arial" w:eastAsia="Times New Roman" w:hAnsi="Arial" w:cs="Arial"/>
          <w:color w:val="000000"/>
          <w:kern w:val="0"/>
          <w:sz w:val="22"/>
          <w:szCs w:val="22"/>
          <w14:ligatures w14:val="none"/>
        </w:rPr>
      </w:pPr>
      <w:r w:rsidRPr="009673AB">
        <w:rPr>
          <w:rFonts w:ascii="inherit" w:eastAsia="Times New Roman" w:hAnsi="inherit" w:cs="Arial"/>
          <w:b/>
          <w:bCs/>
          <w:color w:val="000000"/>
          <w:kern w:val="0"/>
          <w:sz w:val="22"/>
          <w:szCs w:val="22"/>
          <w:bdr w:val="none" w:sz="0" w:space="0" w:color="auto" w:frame="1"/>
          <w14:ligatures w14:val="none"/>
        </w:rPr>
        <w:t>FOR IMMEDIATE RELEASE</w:t>
      </w:r>
    </w:p>
    <w:p w14:paraId="4EEBA720" w14:textId="43D1C9B9" w:rsidR="009673AB" w:rsidRPr="009673AB" w:rsidRDefault="000B2ACA" w:rsidP="009673AB">
      <w:pPr>
        <w:spacing w:after="0" w:line="240" w:lineRule="auto"/>
        <w:rPr>
          <w:rFonts w:ascii="Aptos" w:eastAsia="Times New Roman" w:hAnsi="Aptos" w:cs="Times New Roman"/>
          <w:color w:val="242424"/>
          <w:kern w:val="0"/>
          <w:sz w:val="23"/>
          <w:szCs w:val="23"/>
          <w14:ligatures w14:val="none"/>
        </w:rPr>
      </w:pPr>
      <w:r>
        <w:rPr>
          <w:rFonts w:ascii="Arial" w:eastAsia="Times New Roman" w:hAnsi="Arial" w:cs="Arial"/>
          <w:color w:val="000000"/>
          <w:kern w:val="0"/>
          <w:sz w:val="22"/>
          <w:szCs w:val="22"/>
          <w:bdr w:val="none" w:sz="0" w:space="0" w:color="auto" w:frame="1"/>
          <w14:ligatures w14:val="none"/>
        </w:rPr>
        <w:t xml:space="preserve">August 19, </w:t>
      </w:r>
      <w:r w:rsidR="009673AB" w:rsidRPr="009673AB">
        <w:rPr>
          <w:rFonts w:ascii="Arial" w:eastAsia="Times New Roman" w:hAnsi="Arial" w:cs="Arial"/>
          <w:color w:val="000000"/>
          <w:kern w:val="0"/>
          <w:sz w:val="22"/>
          <w:szCs w:val="22"/>
          <w:bdr w:val="none" w:sz="0" w:space="0" w:color="auto" w:frame="1"/>
          <w14:ligatures w14:val="none"/>
        </w:rPr>
        <w:t>2026</w:t>
      </w:r>
    </w:p>
    <w:p w14:paraId="4CFFBFCB" w14:textId="77777777" w:rsidR="000B2ACA" w:rsidRDefault="000B2ACA" w:rsidP="009673AB">
      <w:pPr>
        <w:spacing w:after="0" w:line="240" w:lineRule="auto"/>
        <w:rPr>
          <w:rFonts w:ascii="Arial" w:eastAsia="Times New Roman" w:hAnsi="Arial" w:cs="Arial"/>
          <w:b/>
          <w:bCs/>
          <w:color w:val="000000"/>
          <w:kern w:val="0"/>
          <w:sz w:val="22"/>
          <w:szCs w:val="22"/>
          <w:bdr w:val="none" w:sz="0" w:space="0" w:color="auto" w:frame="1"/>
          <w14:ligatures w14:val="none"/>
        </w:rPr>
      </w:pPr>
    </w:p>
    <w:p w14:paraId="41774EF7" w14:textId="72FC1D5F" w:rsidR="009673AB" w:rsidRPr="009673AB" w:rsidRDefault="009673AB" w:rsidP="009673AB">
      <w:pPr>
        <w:spacing w:after="0" w:line="240" w:lineRule="auto"/>
        <w:rPr>
          <w:rFonts w:ascii="Aptos" w:eastAsia="Times New Roman" w:hAnsi="Aptos" w:cs="Times New Roman"/>
          <w:color w:val="242424"/>
          <w:kern w:val="0"/>
          <w:sz w:val="23"/>
          <w:szCs w:val="23"/>
          <w14:ligatures w14:val="none"/>
        </w:rPr>
      </w:pPr>
      <w:r w:rsidRPr="009673AB">
        <w:rPr>
          <w:rFonts w:ascii="Arial" w:eastAsia="Times New Roman" w:hAnsi="Arial" w:cs="Arial"/>
          <w:b/>
          <w:bCs/>
          <w:color w:val="000000"/>
          <w:kern w:val="0"/>
          <w:sz w:val="22"/>
          <w:szCs w:val="22"/>
          <w:bdr w:val="none" w:sz="0" w:space="0" w:color="auto" w:frame="1"/>
          <w14:ligatures w14:val="none"/>
        </w:rPr>
        <w:t>MEDIA CONTACT:</w:t>
      </w:r>
    </w:p>
    <w:p w14:paraId="191D397E" w14:textId="77777777" w:rsidR="009673AB" w:rsidRPr="009673AB" w:rsidRDefault="009673AB" w:rsidP="009673AB">
      <w:pPr>
        <w:spacing w:after="0" w:line="240" w:lineRule="auto"/>
        <w:rPr>
          <w:rFonts w:ascii="Aptos" w:eastAsia="Times New Roman" w:hAnsi="Aptos" w:cs="Times New Roman"/>
          <w:color w:val="242424"/>
          <w:kern w:val="0"/>
          <w:sz w:val="23"/>
          <w:szCs w:val="23"/>
          <w14:ligatures w14:val="none"/>
        </w:rPr>
      </w:pPr>
      <w:hyperlink r:id="rId5" w:tooltip="mailto:press@standwithkarmelo.com" w:history="1">
        <w:r w:rsidRPr="009673AB">
          <w:rPr>
            <w:rFonts w:ascii="inherit" w:eastAsia="Times New Roman" w:hAnsi="inherit" w:cs="Arial"/>
            <w:color w:val="9900FA"/>
            <w:kern w:val="0"/>
            <w:sz w:val="22"/>
            <w:szCs w:val="22"/>
            <w:u w:val="single"/>
            <w:bdr w:val="none" w:sz="0" w:space="0" w:color="auto" w:frame="1"/>
            <w14:ligatures w14:val="none"/>
          </w:rPr>
          <w:t>press@standwithkarmelo.com</w:t>
        </w:r>
      </w:hyperlink>
    </w:p>
    <w:p w14:paraId="18060829" w14:textId="77777777" w:rsidR="005F7BFD" w:rsidRDefault="005F7BFD">
      <w:pPr>
        <w:rPr>
          <w:rFonts w:ascii="AppleSystemUIFont" w:hAnsi="AppleSystemUIFont" w:cs="AppleSystemUIFont"/>
          <w:b/>
          <w:bCs/>
          <w:kern w:val="0"/>
          <w:sz w:val="26"/>
          <w:szCs w:val="26"/>
        </w:rPr>
      </w:pPr>
    </w:p>
    <w:p w14:paraId="782579B9" w14:textId="789B2008" w:rsidR="00383802" w:rsidRDefault="00383802" w:rsidP="00383802">
      <w:pPr>
        <w:jc w:val="center"/>
        <w:rPr>
          <w:rFonts w:ascii="AppleSystemUIFont" w:hAnsi="AppleSystemUIFont" w:cs="AppleSystemUIFont"/>
          <w:b/>
          <w:bCs/>
          <w:kern w:val="0"/>
          <w:sz w:val="26"/>
          <w:szCs w:val="26"/>
        </w:rPr>
      </w:pPr>
      <w:r>
        <w:rPr>
          <w:rFonts w:ascii="AppleSystemUIFont" w:hAnsi="AppleSystemUIFont" w:cs="AppleSystemUIFont"/>
          <w:b/>
          <w:bCs/>
          <w:kern w:val="0"/>
          <w:sz w:val="26"/>
          <w:szCs w:val="26"/>
        </w:rPr>
        <w:t>STATEMENT FROM THE LEGAL TEAM FOR KARMELO ANTHONY ON JUDGE SID HARLE’S RULING TO RECUSE JUDGE JOHN ROACH FROM KARMELO ANTHONY’S PROCEEDINGS</w:t>
      </w:r>
    </w:p>
    <w:p w14:paraId="4FDB8D44" w14:textId="77777777" w:rsidR="00383802" w:rsidRDefault="00383802" w:rsidP="00383802">
      <w:pPr>
        <w:pStyle w:val="NormalWeb"/>
        <w:spacing w:before="0" w:beforeAutospacing="0" w:after="0" w:afterAutospacing="0"/>
        <w:rPr>
          <w:rFonts w:ascii="Aptos" w:hAnsi="Aptos"/>
          <w:color w:val="212121"/>
        </w:rPr>
      </w:pPr>
    </w:p>
    <w:p w14:paraId="521D8EA4" w14:textId="53F707FA" w:rsidR="00383802" w:rsidRDefault="00383802" w:rsidP="00383802">
      <w:pPr>
        <w:pStyle w:val="NormalWeb"/>
        <w:spacing w:before="0" w:beforeAutospacing="0" w:after="80" w:afterAutospacing="0"/>
        <w:jc w:val="both"/>
        <w:rPr>
          <w:rFonts w:ascii="Aptos" w:hAnsi="Aptos"/>
          <w:color w:val="212121"/>
        </w:rPr>
      </w:pPr>
      <w:r>
        <w:rPr>
          <w:b/>
          <w:bCs/>
          <w:color w:val="000000"/>
        </w:rPr>
        <w:t>Collin County, TX</w:t>
      </w:r>
      <w:r>
        <w:rPr>
          <w:color w:val="000000"/>
        </w:rPr>
        <w:t>–</w:t>
      </w:r>
      <w:r>
        <w:rPr>
          <w:color w:val="000000"/>
        </w:rPr>
        <w:t xml:space="preserve"> </w:t>
      </w:r>
      <w:r>
        <w:rPr>
          <w:color w:val="000000"/>
        </w:rPr>
        <w:t xml:space="preserve">On behalf of our client, Karmelo Anthony, we are pleased that Judge Sid Harle granted his motion to recuse Judge John Roach from further proceedings in this case. We appreciate the judge for traveling from San Antonio to hear this matter objectively. Today’s ruling answers a fundamental question: </w:t>
      </w:r>
      <w:proofErr w:type="gramStart"/>
      <w:r>
        <w:rPr>
          <w:color w:val="000000"/>
        </w:rPr>
        <w:t>whether  a</w:t>
      </w:r>
      <w:proofErr w:type="gramEnd"/>
      <w:r>
        <w:rPr>
          <w:color w:val="000000"/>
        </w:rPr>
        <w:t xml:space="preserve"> reasonable fully informed observer would see Judge Roach’s conduct and believe that he could fairly and impartially consider a motion for new trial. We believe for the facts and reasons addressed in the motion and applicable law that the judge was correct in granting the motion to recuse.</w:t>
      </w:r>
    </w:p>
    <w:p w14:paraId="52F61327" w14:textId="77777777" w:rsidR="00383802" w:rsidRDefault="00383802" w:rsidP="00383802">
      <w:pPr>
        <w:pStyle w:val="NormalWeb"/>
        <w:spacing w:before="0" w:beforeAutospacing="0" w:after="0" w:afterAutospacing="0"/>
        <w:rPr>
          <w:rFonts w:ascii="Aptos" w:hAnsi="Aptos"/>
          <w:color w:val="212121"/>
        </w:rPr>
      </w:pPr>
    </w:p>
    <w:p w14:paraId="45499662" w14:textId="77777777" w:rsidR="00383802" w:rsidRDefault="00383802" w:rsidP="00383802">
      <w:pPr>
        <w:pStyle w:val="NormalWeb"/>
        <w:spacing w:before="0" w:beforeAutospacing="0" w:after="80" w:afterAutospacing="0"/>
        <w:jc w:val="center"/>
        <w:rPr>
          <w:rFonts w:ascii="Aptos" w:hAnsi="Aptos"/>
          <w:color w:val="212121"/>
        </w:rPr>
      </w:pPr>
      <w:r>
        <w:rPr>
          <w:b/>
          <w:bCs/>
          <w:i/>
          <w:iCs/>
          <w:color w:val="000000"/>
        </w:rPr>
        <w:t>TIMELINE OF EVENTS RESULTING IN RECUSAL OF JUDGE ROACH</w:t>
      </w:r>
    </w:p>
    <w:p w14:paraId="331B17ED" w14:textId="77777777" w:rsidR="00383802" w:rsidRDefault="00383802" w:rsidP="00383802">
      <w:pPr>
        <w:pStyle w:val="NormalWeb"/>
        <w:spacing w:before="0" w:beforeAutospacing="0" w:after="0" w:afterAutospacing="0"/>
        <w:rPr>
          <w:rFonts w:ascii="Aptos" w:hAnsi="Aptos"/>
          <w:color w:val="212121"/>
        </w:rPr>
      </w:pPr>
    </w:p>
    <w:p w14:paraId="3171AF46" w14:textId="77777777" w:rsidR="00383802" w:rsidRDefault="00383802" w:rsidP="00383802">
      <w:pPr>
        <w:pStyle w:val="NormalWeb"/>
        <w:spacing w:before="0" w:beforeAutospacing="0" w:after="0" w:afterAutospacing="0"/>
        <w:jc w:val="both"/>
        <w:rPr>
          <w:rFonts w:ascii="Aptos" w:hAnsi="Aptos"/>
          <w:color w:val="212121"/>
        </w:rPr>
      </w:pPr>
      <w:r>
        <w:rPr>
          <w:color w:val="000000"/>
        </w:rPr>
        <w:t>Karmelo was sentenced on June 9, 2026. Judge Roach sat for an</w:t>
      </w:r>
      <w:r>
        <w:rPr>
          <w:rStyle w:val="apple-converted-space"/>
          <w:color w:val="000000"/>
        </w:rPr>
        <w:t> </w:t>
      </w:r>
      <w:hyperlink r:id="rId6" w:tooltip="https://www.youtube.com/watch?v=_RXga5t4kHw" w:history="1">
        <w:r>
          <w:rPr>
            <w:rStyle w:val="Hyperlink"/>
            <w:color w:val="1155CC"/>
          </w:rPr>
          <w:t>on camera interview with WFAA</w:t>
        </w:r>
      </w:hyperlink>
      <w:r>
        <w:rPr>
          <w:rStyle w:val="apple-converted-space"/>
          <w:color w:val="000000"/>
        </w:rPr>
        <w:t> </w:t>
      </w:r>
      <w:r>
        <w:rPr>
          <w:color w:val="000000"/>
        </w:rPr>
        <w:t>just two days later on June 11, 2026 where he expressed his personal opinions about the correctness of the jury’s verdict, the fairness of the trial, and the correctness of his own rulings despite expressing some regret of not even having audio of the trial accessible to the general public.</w:t>
      </w:r>
      <w:r>
        <w:rPr>
          <w:rStyle w:val="apple-converted-space"/>
          <w:color w:val="000000"/>
        </w:rPr>
        <w:t> </w:t>
      </w:r>
      <w:hyperlink r:id="rId7" w:tooltip="https://www.youtube.com/watch?v=_RXga5t4kHw" w:history="1">
        <w:r>
          <w:rPr>
            <w:rStyle w:val="Hyperlink"/>
            <w:color w:val="1155CC"/>
          </w:rPr>
          <w:t>LIN</w:t>
        </w:r>
        <w:r>
          <w:rPr>
            <w:rStyle w:val="Hyperlink"/>
            <w:color w:val="1155CC"/>
          </w:rPr>
          <w:t>K</w:t>
        </w:r>
      </w:hyperlink>
    </w:p>
    <w:p w14:paraId="715DD18A" w14:textId="77777777" w:rsidR="00383802" w:rsidRDefault="00383802" w:rsidP="00383802">
      <w:pPr>
        <w:pStyle w:val="NormalWeb"/>
        <w:spacing w:before="0" w:beforeAutospacing="0" w:after="0" w:afterAutospacing="0"/>
        <w:rPr>
          <w:rFonts w:ascii="Aptos" w:hAnsi="Aptos"/>
          <w:color w:val="212121"/>
        </w:rPr>
      </w:pPr>
    </w:p>
    <w:p w14:paraId="373C956B" w14:textId="77777777" w:rsidR="00383802" w:rsidRDefault="00383802" w:rsidP="00383802">
      <w:pPr>
        <w:pStyle w:val="NormalWeb"/>
        <w:spacing w:before="0" w:beforeAutospacing="0" w:after="0" w:afterAutospacing="0"/>
        <w:jc w:val="both"/>
        <w:rPr>
          <w:rFonts w:ascii="Aptos" w:hAnsi="Aptos"/>
          <w:color w:val="212121"/>
        </w:rPr>
      </w:pPr>
      <w:r>
        <w:rPr>
          <w:color w:val="000000"/>
        </w:rPr>
        <w:t>On June 17, 2026, Judge Roach issued a</w:t>
      </w:r>
      <w:r>
        <w:rPr>
          <w:rStyle w:val="apple-converted-space"/>
          <w:color w:val="000000"/>
        </w:rPr>
        <w:t> </w:t>
      </w:r>
      <w:hyperlink r:id="rId8" w:tooltip="https://www.collincountytx.gov/details?news=b24c001c-bd6e-4406-b684-58b6fc64aea1&amp;title=Thank-You-Letter-from-Judge-John-Roach" w:history="1">
        <w:r>
          <w:rPr>
            <w:rStyle w:val="Hyperlink"/>
            <w:color w:val="1155CC"/>
          </w:rPr>
          <w:t>public letter</w:t>
        </w:r>
      </w:hyperlink>
      <w:r>
        <w:rPr>
          <w:rStyle w:val="apple-converted-space"/>
          <w:color w:val="000000"/>
        </w:rPr>
        <w:t> </w:t>
      </w:r>
      <w:r>
        <w:rPr>
          <w:color w:val="000000"/>
        </w:rPr>
        <w:t>to “members of the Collin County Family” on the Collin County Court website where he stated, “each of you contributed to ensuring the process was conducted fairly, safely, and with the dignity our citizens deserve.”  And two days later, on June 19, 2026, he issued a</w:t>
      </w:r>
      <w:r>
        <w:rPr>
          <w:rStyle w:val="apple-converted-space"/>
          <w:color w:val="000000"/>
        </w:rPr>
        <w:t> </w:t>
      </w:r>
      <w:hyperlink r:id="rId9" w:tooltip="https://x.com/Brooketaylortv/status/2068113676318478411" w:history="1">
        <w:r>
          <w:rPr>
            <w:rStyle w:val="Hyperlink"/>
            <w:color w:val="1155CC"/>
          </w:rPr>
          <w:t>statement to Fox News</w:t>
        </w:r>
      </w:hyperlink>
      <w:r>
        <w:rPr>
          <w:rStyle w:val="apple-converted-space"/>
          <w:color w:val="000000"/>
        </w:rPr>
        <w:t> </w:t>
      </w:r>
      <w:r>
        <w:rPr>
          <w:color w:val="000000"/>
        </w:rPr>
        <w:t>about the importance of transparency despite restricting the media’s access to the trial.</w:t>
      </w:r>
      <w:r>
        <w:rPr>
          <w:rStyle w:val="apple-converted-space"/>
          <w:color w:val="000000"/>
        </w:rPr>
        <w:t> </w:t>
      </w:r>
      <w:hyperlink r:id="rId10" w:tooltip="https://www.collincountytx.gov/details?news=b24c001c-bd6e-4406-b684-58b6fc64aea1&amp;title=Thank-You-Letter-from-Judge-John-Roach" w:history="1">
        <w:r>
          <w:rPr>
            <w:rStyle w:val="Hyperlink"/>
            <w:color w:val="1155CC"/>
          </w:rPr>
          <w:t>LINK</w:t>
        </w:r>
      </w:hyperlink>
      <w:r>
        <w:rPr>
          <w:rStyle w:val="apple-converted-space"/>
          <w:color w:val="000000"/>
          <w:sz w:val="15"/>
          <w:szCs w:val="15"/>
        </w:rPr>
        <w:t> </w:t>
      </w:r>
      <w:hyperlink r:id="rId11" w:tooltip="https://x.com/Brooketaylortv/status/2068113676318478411" w:history="1">
        <w:r>
          <w:rPr>
            <w:rStyle w:val="Hyperlink"/>
            <w:color w:val="1155CC"/>
          </w:rPr>
          <w:t> </w:t>
        </w:r>
        <w:proofErr w:type="spellStart"/>
        <w:r>
          <w:rPr>
            <w:rStyle w:val="Hyperlink"/>
            <w:color w:val="1155CC"/>
          </w:rPr>
          <w:t>LINK</w:t>
        </w:r>
        <w:proofErr w:type="spellEnd"/>
      </w:hyperlink>
      <w:r>
        <w:rPr>
          <w:color w:val="000000"/>
        </w:rPr>
        <w:t> </w:t>
      </w:r>
    </w:p>
    <w:p w14:paraId="2A3CEE22" w14:textId="77777777" w:rsidR="00383802" w:rsidRDefault="00383802" w:rsidP="00383802">
      <w:pPr>
        <w:pStyle w:val="NormalWeb"/>
        <w:spacing w:before="0" w:beforeAutospacing="0" w:after="0" w:afterAutospacing="0"/>
        <w:rPr>
          <w:rFonts w:ascii="Aptos" w:hAnsi="Aptos"/>
          <w:color w:val="212121"/>
        </w:rPr>
      </w:pPr>
    </w:p>
    <w:p w14:paraId="7E885408" w14:textId="77777777" w:rsidR="00383802" w:rsidRDefault="00383802" w:rsidP="00383802">
      <w:pPr>
        <w:pStyle w:val="NormalWeb"/>
        <w:spacing w:before="0" w:beforeAutospacing="0" w:after="80" w:afterAutospacing="0"/>
        <w:jc w:val="both"/>
        <w:rPr>
          <w:rFonts w:ascii="Aptos" w:hAnsi="Aptos"/>
          <w:color w:val="212121"/>
        </w:rPr>
      </w:pPr>
      <w:r>
        <w:rPr>
          <w:color w:val="000000"/>
        </w:rPr>
        <w:t>These are just three examples of extrajudicial public commentary after ensuring a gag order was in place for all other parties involved since July 28, 2025.</w:t>
      </w:r>
    </w:p>
    <w:p w14:paraId="4F0CB443" w14:textId="77777777" w:rsidR="00383802" w:rsidRDefault="00383802" w:rsidP="00383802">
      <w:pPr>
        <w:pStyle w:val="NormalWeb"/>
        <w:spacing w:before="0" w:beforeAutospacing="0" w:after="0" w:afterAutospacing="0"/>
        <w:rPr>
          <w:rFonts w:ascii="Aptos" w:hAnsi="Aptos"/>
          <w:color w:val="212121"/>
        </w:rPr>
      </w:pPr>
    </w:p>
    <w:p w14:paraId="356C43D6" w14:textId="77777777" w:rsidR="00383802" w:rsidRDefault="00383802" w:rsidP="00383802">
      <w:pPr>
        <w:pStyle w:val="NormalWeb"/>
        <w:spacing w:before="0" w:beforeAutospacing="0" w:after="80" w:afterAutospacing="0"/>
        <w:jc w:val="both"/>
        <w:rPr>
          <w:rFonts w:ascii="Aptos" w:hAnsi="Aptos"/>
          <w:color w:val="212121"/>
        </w:rPr>
      </w:pPr>
      <w:r>
        <w:rPr>
          <w:color w:val="000000"/>
        </w:rPr>
        <w:t>Judge Roach had an obligation to engage in conduct that protects the integrity of the judicial process and the justice system. Today, Judge Harle ruled that the fundamental test to consider is whether a third party looking in would perceive Judge Roach’s conduct as impartial. He did not. Therefore, he ruled in Karmelo’s favor by recusing Judge Roach. We respect the Court’s ruling on the facts and look forward to presenting the merits of Karmelo’s motion for a new trial to a fair and independent judge. </w:t>
      </w:r>
    </w:p>
    <w:p w14:paraId="157325E3" w14:textId="77777777" w:rsidR="00383802" w:rsidRDefault="00383802" w:rsidP="00383802">
      <w:pPr>
        <w:pStyle w:val="NormalWeb"/>
        <w:spacing w:before="0" w:beforeAutospacing="0" w:after="0" w:afterAutospacing="0"/>
        <w:rPr>
          <w:rFonts w:ascii="Aptos" w:hAnsi="Aptos"/>
          <w:color w:val="212121"/>
        </w:rPr>
      </w:pPr>
    </w:p>
    <w:p w14:paraId="7D813154" w14:textId="6436B626" w:rsidR="00383802" w:rsidRDefault="00383802" w:rsidP="00383802">
      <w:pPr>
        <w:pStyle w:val="NormalWeb"/>
        <w:spacing w:before="0" w:beforeAutospacing="0" w:after="80" w:afterAutospacing="0"/>
        <w:jc w:val="both"/>
        <w:rPr>
          <w:rFonts w:ascii="Aptos" w:hAnsi="Aptos"/>
          <w:color w:val="212121"/>
        </w:rPr>
      </w:pPr>
      <w:r>
        <w:rPr>
          <w:color w:val="000000"/>
        </w:rPr>
        <w:t>We are grateful for everyone who was there in support of righting this injustice. We look forward to Karmelo’s opportunity to present on the motion for new trial tomorrow before what we believe will be a neutral and impartial judge.</w:t>
      </w:r>
      <w:r>
        <w:rPr>
          <w:color w:val="000000"/>
        </w:rPr>
        <w:t xml:space="preserve"> </w:t>
      </w:r>
      <w:proofErr w:type="gramStart"/>
      <w:r>
        <w:rPr>
          <w:color w:val="000000"/>
        </w:rPr>
        <w:t>We</w:t>
      </w:r>
      <w:proofErr w:type="gramEnd"/>
      <w:r>
        <w:rPr>
          <w:color w:val="000000"/>
        </w:rPr>
        <w:t xml:space="preserve"> will work to ensure Karmelo receives every protection and every measure of due process guaranteed to him under the Constitution of the United States and the laws of the State of Texas.</w:t>
      </w:r>
    </w:p>
    <w:p w14:paraId="604E68BD" w14:textId="77777777" w:rsidR="00383802" w:rsidRDefault="00383802" w:rsidP="00383802">
      <w:pPr>
        <w:pStyle w:val="NormalWeb"/>
        <w:spacing w:before="0" w:beforeAutospacing="0" w:after="120" w:afterAutospacing="0"/>
        <w:jc w:val="center"/>
        <w:rPr>
          <w:rFonts w:ascii="Aptos" w:hAnsi="Aptos"/>
          <w:color w:val="212121"/>
        </w:rPr>
      </w:pPr>
      <w:r>
        <w:rPr>
          <w:color w:val="000000"/>
          <w:sz w:val="15"/>
          <w:szCs w:val="15"/>
        </w:rPr>
        <w:t>###</w:t>
      </w:r>
    </w:p>
    <w:p w14:paraId="3B14F2DA" w14:textId="77777777" w:rsidR="00383802" w:rsidRDefault="00383802" w:rsidP="00383802">
      <w:pPr>
        <w:rPr>
          <w:rFonts w:ascii="Times New Roman" w:hAnsi="Times New Roman"/>
        </w:rPr>
      </w:pPr>
    </w:p>
    <w:p w14:paraId="48DFDDC2" w14:textId="77777777" w:rsidR="00383802" w:rsidRDefault="00383802"/>
    <w:sectPr w:rsidR="003838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AB"/>
    <w:rsid w:val="00040519"/>
    <w:rsid w:val="00050DE4"/>
    <w:rsid w:val="000B2ACA"/>
    <w:rsid w:val="001E7562"/>
    <w:rsid w:val="00383802"/>
    <w:rsid w:val="005F7BFD"/>
    <w:rsid w:val="007B7C58"/>
    <w:rsid w:val="009673AB"/>
    <w:rsid w:val="00A506B0"/>
    <w:rsid w:val="00A91685"/>
    <w:rsid w:val="00C75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4C833E"/>
  <w15:chartTrackingRefBased/>
  <w15:docId w15:val="{B5DE7CDF-7624-CE45-90CB-CFA3C5E14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73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73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73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73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73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3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3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3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3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3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73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3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3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3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3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3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3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3AB"/>
    <w:rPr>
      <w:rFonts w:eastAsiaTheme="majorEastAsia" w:cstheme="majorBidi"/>
      <w:color w:val="272727" w:themeColor="text1" w:themeTint="D8"/>
    </w:rPr>
  </w:style>
  <w:style w:type="paragraph" w:styleId="Title">
    <w:name w:val="Title"/>
    <w:basedOn w:val="Normal"/>
    <w:next w:val="Normal"/>
    <w:link w:val="TitleChar"/>
    <w:uiPriority w:val="10"/>
    <w:qFormat/>
    <w:rsid w:val="009673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3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3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3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3AB"/>
    <w:pPr>
      <w:spacing w:before="160"/>
      <w:jc w:val="center"/>
    </w:pPr>
    <w:rPr>
      <w:i/>
      <w:iCs/>
      <w:color w:val="404040" w:themeColor="text1" w:themeTint="BF"/>
    </w:rPr>
  </w:style>
  <w:style w:type="character" w:customStyle="1" w:styleId="QuoteChar">
    <w:name w:val="Quote Char"/>
    <w:basedOn w:val="DefaultParagraphFont"/>
    <w:link w:val="Quote"/>
    <w:uiPriority w:val="29"/>
    <w:rsid w:val="009673AB"/>
    <w:rPr>
      <w:i/>
      <w:iCs/>
      <w:color w:val="404040" w:themeColor="text1" w:themeTint="BF"/>
    </w:rPr>
  </w:style>
  <w:style w:type="paragraph" w:styleId="ListParagraph">
    <w:name w:val="List Paragraph"/>
    <w:basedOn w:val="Normal"/>
    <w:uiPriority w:val="34"/>
    <w:qFormat/>
    <w:rsid w:val="009673AB"/>
    <w:pPr>
      <w:ind w:left="720"/>
      <w:contextualSpacing/>
    </w:pPr>
  </w:style>
  <w:style w:type="character" w:styleId="IntenseEmphasis">
    <w:name w:val="Intense Emphasis"/>
    <w:basedOn w:val="DefaultParagraphFont"/>
    <w:uiPriority w:val="21"/>
    <w:qFormat/>
    <w:rsid w:val="009673AB"/>
    <w:rPr>
      <w:i/>
      <w:iCs/>
      <w:color w:val="0F4761" w:themeColor="accent1" w:themeShade="BF"/>
    </w:rPr>
  </w:style>
  <w:style w:type="paragraph" w:styleId="IntenseQuote">
    <w:name w:val="Intense Quote"/>
    <w:basedOn w:val="Normal"/>
    <w:next w:val="Normal"/>
    <w:link w:val="IntenseQuoteChar"/>
    <w:uiPriority w:val="30"/>
    <w:qFormat/>
    <w:rsid w:val="009673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3AB"/>
    <w:rPr>
      <w:i/>
      <w:iCs/>
      <w:color w:val="0F4761" w:themeColor="accent1" w:themeShade="BF"/>
    </w:rPr>
  </w:style>
  <w:style w:type="character" w:styleId="IntenseReference">
    <w:name w:val="Intense Reference"/>
    <w:basedOn w:val="DefaultParagraphFont"/>
    <w:uiPriority w:val="32"/>
    <w:qFormat/>
    <w:rsid w:val="009673AB"/>
    <w:rPr>
      <w:b/>
      <w:bCs/>
      <w:smallCaps/>
      <w:color w:val="0F4761" w:themeColor="accent1" w:themeShade="BF"/>
      <w:spacing w:val="5"/>
    </w:rPr>
  </w:style>
  <w:style w:type="paragraph" w:customStyle="1" w:styleId="gmail-xelementtoproof">
    <w:name w:val="gmail-x_elementtoproof"/>
    <w:basedOn w:val="Normal"/>
    <w:rsid w:val="009673A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9673AB"/>
    <w:rPr>
      <w:color w:val="0000FF"/>
      <w:u w:val="single"/>
    </w:rPr>
  </w:style>
  <w:style w:type="paragraph" w:styleId="NormalWeb">
    <w:name w:val="Normal (Web)"/>
    <w:basedOn w:val="Normal"/>
    <w:uiPriority w:val="99"/>
    <w:semiHidden/>
    <w:unhideWhenUsed/>
    <w:rsid w:val="009673A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383802"/>
  </w:style>
  <w:style w:type="character" w:styleId="FollowedHyperlink">
    <w:name w:val="FollowedHyperlink"/>
    <w:basedOn w:val="DefaultParagraphFont"/>
    <w:uiPriority w:val="99"/>
    <w:semiHidden/>
    <w:unhideWhenUsed/>
    <w:rsid w:val="0038380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lincountytx.gov/details?news=b24c001c-bd6e-4406-b684-58b6fc64aea1&amp;title=Thank-You-Letter-from-Judge-John-Roac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watch?v=_RXga5t4kHw"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_RXga5t4kHw" TargetMode="External"/><Relationship Id="rId11" Type="http://schemas.openxmlformats.org/officeDocument/2006/relationships/hyperlink" Target="https://x.com/Brooketaylortv/status/2068113676318478411" TargetMode="External"/><Relationship Id="rId5" Type="http://schemas.openxmlformats.org/officeDocument/2006/relationships/hyperlink" Target="mailto:press@standwithkarmelo.com" TargetMode="External"/><Relationship Id="rId10" Type="http://schemas.openxmlformats.org/officeDocument/2006/relationships/hyperlink" Target="https://www.collincountytx.gov/details?news=b24c001c-bd6e-4406-b684-58b6fc64aea1&amp;title=Thank-You-Letter-from-Judge-John-Roach" TargetMode="External"/><Relationship Id="rId4" Type="http://schemas.openxmlformats.org/officeDocument/2006/relationships/image" Target="media/image1.png"/><Relationship Id="rId9" Type="http://schemas.openxmlformats.org/officeDocument/2006/relationships/hyperlink" Target="https://x.com/Brooketaylortv/status/2068113676318478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3497</Characters>
  <Application>Microsoft Office Word</Application>
  <DocSecurity>0</DocSecurity>
  <Lines>134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Noerdlinger</dc:creator>
  <cp:keywords/>
  <dc:description/>
  <cp:lastModifiedBy>Rachel Noerdlinger</cp:lastModifiedBy>
  <cp:revision>2</cp:revision>
  <dcterms:created xsi:type="dcterms:W3CDTF">2026-08-19T16:17:00Z</dcterms:created>
  <dcterms:modified xsi:type="dcterms:W3CDTF">2026-08-19T16:17:00Z</dcterms:modified>
</cp:coreProperties>
</file>