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869964" w14:textId="77777777" w:rsidR="009C7412" w:rsidRDefault="009C7412" w:rsidP="004F35B1">
      <w:pPr>
        <w:widowControl w:val="0"/>
        <w:pBdr>
          <w:top w:val="nil"/>
          <w:left w:val="nil"/>
          <w:bottom w:val="nil"/>
          <w:right w:val="nil"/>
          <w:between w:val="nil"/>
        </w:pBdr>
        <w:spacing w:after="0"/>
        <w:rPr>
          <w:rFonts w:eastAsia="Arial" w:cs="Arial"/>
          <w:b/>
          <w:bCs/>
          <w:sz w:val="28"/>
          <w:szCs w:val="28"/>
          <w:u w:val="single"/>
        </w:rPr>
      </w:pPr>
    </w:p>
    <w:tbl>
      <w:tblPr>
        <w:tblStyle w:val="TableGrid"/>
        <w:tblpPr w:leftFromText="180" w:rightFromText="180" w:vertAnchor="text" w:tblpY="1"/>
        <w:tblOverlap w:val="never"/>
        <w:tblW w:w="9129" w:type="dxa"/>
        <w:tblLook w:val="04A0" w:firstRow="1" w:lastRow="0" w:firstColumn="1" w:lastColumn="0" w:noHBand="0" w:noVBand="1"/>
      </w:tblPr>
      <w:tblGrid>
        <w:gridCol w:w="4248"/>
        <w:gridCol w:w="4881"/>
      </w:tblGrid>
      <w:tr w:rsidR="009C7412" w14:paraId="4A2977BB" w14:textId="77777777" w:rsidTr="006802D3">
        <w:tc>
          <w:tcPr>
            <w:tcW w:w="4248" w:type="dxa"/>
            <w:tcBorders>
              <w:top w:val="single" w:sz="4" w:space="0" w:color="FFFFFF" w:themeColor="background1"/>
              <w:left w:val="single" w:sz="4" w:space="0" w:color="FFFFFF" w:themeColor="background1"/>
              <w:bottom w:val="single" w:sz="4" w:space="0" w:color="FFFFFF" w:themeColor="background1"/>
              <w:right w:val="nil"/>
            </w:tcBorders>
          </w:tcPr>
          <w:p w14:paraId="0B3B5324" w14:textId="77777777" w:rsidR="009C7412" w:rsidRDefault="009C7412" w:rsidP="006802D3">
            <w:pPr>
              <w:rPr>
                <w:b/>
                <w:bCs/>
                <w:sz w:val="32"/>
                <w:szCs w:val="32"/>
              </w:rPr>
            </w:pPr>
            <w:r>
              <w:rPr>
                <w:rFonts w:ascii="Verdana" w:eastAsia="Times New Roman" w:hAnsi="Verdana"/>
                <w:noProof/>
                <w:sz w:val="18"/>
                <w:szCs w:val="18"/>
              </w:rPr>
              <w:drawing>
                <wp:inline distT="0" distB="0" distL="0" distR="0" wp14:anchorId="3F7423AE" wp14:editId="17C645C1">
                  <wp:extent cx="2234352" cy="711200"/>
                  <wp:effectExtent l="0" t="0" r="0" b="0"/>
                  <wp:docPr id="1508167267" name="Picture 2"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520879" name="Picture 2" descr="A black background with white text&#10;&#10;AI-generated content may be incorrect."/>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329823" cy="741589"/>
                          </a:xfrm>
                          <a:prstGeom prst="rect">
                            <a:avLst/>
                          </a:prstGeom>
                          <a:noFill/>
                          <a:ln>
                            <a:noFill/>
                          </a:ln>
                        </pic:spPr>
                      </pic:pic>
                    </a:graphicData>
                  </a:graphic>
                </wp:inline>
              </w:drawing>
            </w:r>
          </w:p>
        </w:tc>
        <w:tc>
          <w:tcPr>
            <w:tcW w:w="4881" w:type="dxa"/>
            <w:tcBorders>
              <w:top w:val="nil"/>
              <w:left w:val="nil"/>
              <w:bottom w:val="nil"/>
              <w:right w:val="nil"/>
            </w:tcBorders>
          </w:tcPr>
          <w:p w14:paraId="7DF131FD" w14:textId="77777777" w:rsidR="009C7412" w:rsidRDefault="009C7412" w:rsidP="006802D3">
            <w:pPr>
              <w:widowControl w:val="0"/>
              <w:pBdr>
                <w:top w:val="nil"/>
                <w:left w:val="nil"/>
                <w:bottom w:val="nil"/>
                <w:right w:val="nil"/>
                <w:between w:val="nil"/>
              </w:pBdr>
              <w:rPr>
                <w:rFonts w:eastAsia="Arial" w:cs="Arial"/>
                <w:b/>
                <w:bCs/>
                <w:sz w:val="28"/>
                <w:szCs w:val="28"/>
                <w:u w:val="single"/>
              </w:rPr>
            </w:pPr>
          </w:p>
          <w:p w14:paraId="2917B3AB" w14:textId="77777777" w:rsidR="009C7412" w:rsidRDefault="009C7412" w:rsidP="006802D3">
            <w:pPr>
              <w:widowControl w:val="0"/>
              <w:pBdr>
                <w:top w:val="nil"/>
                <w:left w:val="nil"/>
                <w:bottom w:val="nil"/>
                <w:right w:val="nil"/>
                <w:between w:val="nil"/>
              </w:pBdr>
              <w:rPr>
                <w:rFonts w:eastAsia="Arial" w:cs="Arial"/>
                <w:b/>
                <w:bCs/>
                <w:sz w:val="28"/>
                <w:szCs w:val="28"/>
                <w:u w:val="single"/>
              </w:rPr>
            </w:pPr>
            <w:r w:rsidRPr="000E6168">
              <w:rPr>
                <w:rFonts w:eastAsia="Arial" w:cs="Arial"/>
                <w:b/>
                <w:bCs/>
                <w:sz w:val="28"/>
                <w:szCs w:val="28"/>
                <w:u w:val="single"/>
              </w:rPr>
              <w:t xml:space="preserve">ACCA Template: </w:t>
            </w:r>
          </w:p>
          <w:p w14:paraId="0D546B3C" w14:textId="77777777" w:rsidR="009C7412" w:rsidRPr="000E6168" w:rsidRDefault="009C7412" w:rsidP="006802D3">
            <w:pPr>
              <w:widowControl w:val="0"/>
              <w:pBdr>
                <w:top w:val="nil"/>
                <w:left w:val="nil"/>
                <w:bottom w:val="nil"/>
                <w:right w:val="nil"/>
                <w:between w:val="nil"/>
              </w:pBdr>
              <w:rPr>
                <w:rFonts w:eastAsia="Arial" w:cs="Arial"/>
                <w:b/>
                <w:bCs/>
                <w:sz w:val="28"/>
                <w:szCs w:val="28"/>
                <w:u w:val="single"/>
              </w:rPr>
            </w:pPr>
            <w:r w:rsidRPr="000E6168">
              <w:rPr>
                <w:rFonts w:eastAsia="Arial" w:cs="Arial"/>
                <w:b/>
                <w:bCs/>
                <w:sz w:val="28"/>
                <w:szCs w:val="28"/>
                <w:u w:val="single"/>
              </w:rPr>
              <w:t>Webinar Registration Page</w:t>
            </w:r>
          </w:p>
          <w:p w14:paraId="7AA2948A" w14:textId="77777777" w:rsidR="009C7412" w:rsidRDefault="009C7412" w:rsidP="006802D3">
            <w:pPr>
              <w:rPr>
                <w:b/>
                <w:bCs/>
                <w:sz w:val="32"/>
                <w:szCs w:val="32"/>
              </w:rPr>
            </w:pPr>
          </w:p>
        </w:tc>
      </w:tr>
    </w:tbl>
    <w:p w14:paraId="4AEE9FC5" w14:textId="77777777" w:rsidR="009C7412" w:rsidRPr="000E6168" w:rsidRDefault="009C7412" w:rsidP="009C7412">
      <w:pPr>
        <w:widowControl w:val="0"/>
        <w:pBdr>
          <w:top w:val="nil"/>
          <w:left w:val="nil"/>
          <w:bottom w:val="nil"/>
          <w:right w:val="nil"/>
          <w:between w:val="nil"/>
        </w:pBdr>
        <w:spacing w:after="0"/>
        <w:rPr>
          <w:rFonts w:eastAsia="Arial" w:cs="Arial"/>
          <w:b/>
          <w:bCs/>
        </w:rPr>
      </w:pPr>
    </w:p>
    <w:p w14:paraId="64AF4A5F" w14:textId="0F9C2031" w:rsidR="004F35B1" w:rsidRPr="000E6168" w:rsidRDefault="004F35B1" w:rsidP="09FBCCBF">
      <w:pPr>
        <w:widowControl w:val="0"/>
        <w:pBdr>
          <w:top w:val="nil"/>
          <w:left w:val="nil"/>
          <w:bottom w:val="nil"/>
          <w:right w:val="nil"/>
          <w:between w:val="nil"/>
        </w:pBdr>
        <w:spacing w:after="0"/>
        <w:rPr>
          <w:rFonts w:eastAsia="Arial" w:cs="Arial"/>
          <w:b/>
          <w:bCs/>
        </w:rPr>
      </w:pPr>
      <w:r w:rsidRPr="09FBCCBF">
        <w:rPr>
          <w:rFonts w:eastAsia="Arial" w:cs="Arial"/>
          <w:b/>
          <w:bCs/>
        </w:rPr>
        <w:t xml:space="preserve">Please submit the completed template to ACCA a minimum of </w:t>
      </w:r>
      <w:r w:rsidR="55D794C2" w:rsidRPr="09FBCCBF">
        <w:rPr>
          <w:rFonts w:eastAsia="Arial" w:cs="Arial"/>
          <w:b/>
          <w:bCs/>
        </w:rPr>
        <w:t xml:space="preserve">6 </w:t>
      </w:r>
      <w:r w:rsidRPr="09FBCCBF">
        <w:rPr>
          <w:rFonts w:eastAsia="Arial" w:cs="Arial"/>
          <w:b/>
          <w:bCs/>
        </w:rPr>
        <w:t>weeks before your webinar goes live to ensure it is well advertised and attended. This will offer the best opportunity to engage the highest number of leads for your further business promotion. Please note once registrations are open it cannot be amended.</w:t>
      </w:r>
    </w:p>
    <w:p w14:paraId="33C51CEB" w14:textId="77777777" w:rsidR="004F35B1" w:rsidRPr="000E6168" w:rsidRDefault="004F35B1" w:rsidP="004F35B1">
      <w:pPr>
        <w:widowControl w:val="0"/>
        <w:pBdr>
          <w:top w:val="nil"/>
          <w:left w:val="nil"/>
          <w:bottom w:val="nil"/>
          <w:right w:val="nil"/>
          <w:between w:val="nil"/>
        </w:pBdr>
        <w:spacing w:after="0"/>
        <w:rPr>
          <w:rFonts w:eastAsia="Arial" w:cs="Arial"/>
          <w:b/>
          <w:bCs/>
        </w:rPr>
      </w:pPr>
    </w:p>
    <w:p w14:paraId="6EB3484E" w14:textId="2D1E58EE" w:rsidR="004F35B1" w:rsidRPr="000E6168" w:rsidRDefault="004F35B1" w:rsidP="004F35B1">
      <w:pPr>
        <w:widowControl w:val="0"/>
        <w:pBdr>
          <w:top w:val="nil"/>
          <w:left w:val="nil"/>
          <w:bottom w:val="nil"/>
          <w:right w:val="nil"/>
          <w:between w:val="nil"/>
        </w:pBdr>
        <w:spacing w:after="0"/>
        <w:rPr>
          <w:rFonts w:eastAsia="Arial" w:cs="Arial"/>
          <w:b/>
          <w:bCs/>
        </w:rPr>
      </w:pPr>
      <w:r w:rsidRPr="000E6168">
        <w:rPr>
          <w:rFonts w:eastAsia="Arial" w:cs="Arial"/>
          <w:b/>
          <w:bCs/>
        </w:rPr>
        <w:t xml:space="preserve">Please also look at the ACCA list of current topics, trends and talking points to assist in keeping your event relevant and well received by the financial services community. </w:t>
      </w:r>
      <w:hyperlink w:anchor="_ANNEX_1" w:history="1">
        <w:r w:rsidR="008F1CDF" w:rsidRPr="000E6168">
          <w:rPr>
            <w:rStyle w:val="Hyperlink"/>
            <w:rFonts w:eastAsia="Arial" w:cs="Arial"/>
            <w:b/>
            <w:bCs/>
          </w:rPr>
          <w:t>ANNEX 1</w:t>
        </w:r>
      </w:hyperlink>
      <w:r w:rsidR="008F1CDF" w:rsidRPr="000E6168">
        <w:rPr>
          <w:rFonts w:eastAsia="Arial" w:cs="Arial"/>
          <w:b/>
          <w:bCs/>
        </w:rPr>
        <w:t xml:space="preserve"> </w:t>
      </w:r>
    </w:p>
    <w:p w14:paraId="66679A12" w14:textId="77777777" w:rsidR="008F1CDF" w:rsidRPr="000E6168" w:rsidRDefault="008F1CDF" w:rsidP="004F35B1">
      <w:pPr>
        <w:widowControl w:val="0"/>
        <w:pBdr>
          <w:top w:val="nil"/>
          <w:left w:val="nil"/>
          <w:bottom w:val="nil"/>
          <w:right w:val="nil"/>
          <w:between w:val="nil"/>
        </w:pBdr>
        <w:spacing w:after="0"/>
        <w:rPr>
          <w:rFonts w:eastAsia="Arial" w:cs="Arial"/>
          <w:sz w:val="20"/>
          <w:szCs w:val="20"/>
        </w:rPr>
      </w:pPr>
    </w:p>
    <w:tbl>
      <w:tblPr>
        <w:tblW w:w="8804"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2595"/>
        <w:gridCol w:w="2790"/>
        <w:gridCol w:w="3419"/>
      </w:tblGrid>
      <w:tr w:rsidR="004F35B1" w:rsidRPr="000E6168" w14:paraId="7CE73F05" w14:textId="77777777" w:rsidTr="7631A8EF">
        <w:trPr>
          <w:trHeight w:val="160"/>
        </w:trPr>
        <w:tc>
          <w:tcPr>
            <w:tcW w:w="2595" w:type="dxa"/>
          </w:tcPr>
          <w:p w14:paraId="6EE9D23E"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u w:val="single"/>
              </w:rPr>
            </w:pPr>
            <w:r w:rsidRPr="000E6168">
              <w:rPr>
                <w:rFonts w:eastAsia="Arial" w:cs="Arial"/>
                <w:b/>
                <w:bCs/>
                <w:color w:val="000000" w:themeColor="text1"/>
                <w:sz w:val="20"/>
                <w:szCs w:val="20"/>
                <w:u w:val="single"/>
              </w:rPr>
              <w:t>Description</w:t>
            </w:r>
          </w:p>
        </w:tc>
        <w:tc>
          <w:tcPr>
            <w:tcW w:w="2790" w:type="dxa"/>
          </w:tcPr>
          <w:p w14:paraId="1B3382BF"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rPr>
            </w:pPr>
            <w:r w:rsidRPr="000E6168">
              <w:rPr>
                <w:rFonts w:eastAsia="Arial" w:cs="Arial"/>
                <w:b/>
                <w:bCs/>
                <w:color w:val="000000" w:themeColor="text1"/>
                <w:sz w:val="20"/>
                <w:szCs w:val="20"/>
              </w:rPr>
              <w:t>Example</w:t>
            </w:r>
          </w:p>
        </w:tc>
        <w:tc>
          <w:tcPr>
            <w:tcW w:w="3419" w:type="dxa"/>
          </w:tcPr>
          <w:p w14:paraId="222B945C"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rPr>
            </w:pPr>
            <w:r w:rsidRPr="000E6168">
              <w:rPr>
                <w:rFonts w:eastAsia="Arial" w:cs="Arial"/>
                <w:b/>
                <w:bCs/>
                <w:color w:val="000000" w:themeColor="text1"/>
                <w:sz w:val="20"/>
                <w:szCs w:val="20"/>
              </w:rPr>
              <w:t>Your event text</w:t>
            </w:r>
          </w:p>
        </w:tc>
      </w:tr>
      <w:tr w:rsidR="004F35B1" w:rsidRPr="000E6168" w14:paraId="46BFB97A" w14:textId="77777777" w:rsidTr="7631A8EF">
        <w:trPr>
          <w:trHeight w:val="1985"/>
        </w:trPr>
        <w:tc>
          <w:tcPr>
            <w:tcW w:w="2595" w:type="dxa"/>
          </w:tcPr>
          <w:p w14:paraId="4E69AC76" w14:textId="77777777" w:rsidR="004F35B1" w:rsidRPr="000E6168" w:rsidRDefault="004F35B1" w:rsidP="001818E4">
            <w:pPr>
              <w:pBdr>
                <w:top w:val="nil"/>
                <w:left w:val="nil"/>
                <w:bottom w:val="nil"/>
                <w:right w:val="nil"/>
                <w:between w:val="nil"/>
              </w:pBdr>
              <w:spacing w:line="240" w:lineRule="auto"/>
              <w:rPr>
                <w:rFonts w:eastAsia="Arial" w:cs="Arial"/>
                <w:color w:val="00B050"/>
                <w:sz w:val="20"/>
                <w:szCs w:val="20"/>
                <w:u w:val="single"/>
              </w:rPr>
            </w:pPr>
            <w:r w:rsidRPr="000E6168">
              <w:rPr>
                <w:rFonts w:eastAsia="Arial" w:cs="Arial"/>
                <w:b/>
                <w:bCs/>
                <w:color w:val="000000" w:themeColor="text1"/>
                <w:sz w:val="20"/>
                <w:szCs w:val="20"/>
                <w:u w:val="single"/>
              </w:rPr>
              <w:t>Event title</w:t>
            </w:r>
          </w:p>
        </w:tc>
        <w:tc>
          <w:tcPr>
            <w:tcW w:w="2790" w:type="dxa"/>
          </w:tcPr>
          <w:p w14:paraId="64863AE4" w14:textId="0FD5921C" w:rsidR="004F35B1" w:rsidRPr="000E6168" w:rsidRDefault="004F35B1" w:rsidP="09FBCCBF">
            <w:pPr>
              <w:spacing w:line="240" w:lineRule="auto"/>
              <w:rPr>
                <w:rFonts w:eastAsia="Arial" w:cs="Arial"/>
                <w:color w:val="00B050"/>
                <w:sz w:val="20"/>
                <w:szCs w:val="20"/>
              </w:rPr>
            </w:pPr>
            <w:r w:rsidRPr="09FBCCBF">
              <w:rPr>
                <w:rFonts w:eastAsia="Arial" w:cs="Arial"/>
                <w:color w:val="00B050"/>
                <w:sz w:val="20"/>
                <w:szCs w:val="20"/>
              </w:rPr>
              <w:t>What does digital transformation mean for finance departments in 202</w:t>
            </w:r>
            <w:r w:rsidR="002066F2">
              <w:rPr>
                <w:rFonts w:eastAsia="Arial" w:cs="Arial"/>
                <w:color w:val="00B050"/>
                <w:sz w:val="20"/>
                <w:szCs w:val="20"/>
              </w:rPr>
              <w:t>6</w:t>
            </w:r>
            <w:r w:rsidRPr="09FBCCBF">
              <w:rPr>
                <w:rFonts w:eastAsia="Arial" w:cs="Arial"/>
                <w:color w:val="00B050"/>
                <w:sz w:val="20"/>
                <w:szCs w:val="20"/>
              </w:rPr>
              <w:t>?</w:t>
            </w:r>
          </w:p>
        </w:tc>
        <w:tc>
          <w:tcPr>
            <w:tcW w:w="3419" w:type="dxa"/>
          </w:tcPr>
          <w:p w14:paraId="0C8E3624" w14:textId="77777777" w:rsidR="004F35B1" w:rsidRPr="000E6168" w:rsidRDefault="004F35B1" w:rsidP="001818E4">
            <w:pPr>
              <w:rPr>
                <w:rFonts w:eastAsia="Arial" w:cs="Arial"/>
                <w:sz w:val="20"/>
                <w:szCs w:val="20"/>
              </w:rPr>
            </w:pPr>
          </w:p>
        </w:tc>
      </w:tr>
      <w:tr w:rsidR="004F35B1" w:rsidRPr="000E6168" w14:paraId="708C4A04" w14:textId="77777777" w:rsidTr="7631A8EF">
        <w:trPr>
          <w:trHeight w:val="160"/>
        </w:trPr>
        <w:tc>
          <w:tcPr>
            <w:tcW w:w="2595" w:type="dxa"/>
          </w:tcPr>
          <w:p w14:paraId="443B5237"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u w:val="single"/>
              </w:rPr>
            </w:pPr>
            <w:r w:rsidRPr="000E6168">
              <w:rPr>
                <w:rFonts w:eastAsia="Arial" w:cs="Arial"/>
                <w:b/>
                <w:bCs/>
                <w:color w:val="000000" w:themeColor="text1"/>
                <w:sz w:val="20"/>
                <w:szCs w:val="20"/>
                <w:u w:val="single"/>
              </w:rPr>
              <w:t>Event date</w:t>
            </w:r>
          </w:p>
        </w:tc>
        <w:tc>
          <w:tcPr>
            <w:tcW w:w="2790" w:type="dxa"/>
          </w:tcPr>
          <w:p w14:paraId="32CDDA1A" w14:textId="65CC443A" w:rsidR="004F35B1" w:rsidRPr="000E6168" w:rsidRDefault="004F35B1" w:rsidP="001818E4">
            <w:pPr>
              <w:pBdr>
                <w:top w:val="nil"/>
                <w:left w:val="nil"/>
                <w:bottom w:val="nil"/>
                <w:right w:val="nil"/>
                <w:between w:val="nil"/>
              </w:pBdr>
              <w:spacing w:line="240" w:lineRule="auto"/>
              <w:rPr>
                <w:rFonts w:eastAsia="Arial" w:cs="Arial"/>
                <w:color w:val="00B050"/>
                <w:sz w:val="20"/>
                <w:szCs w:val="20"/>
              </w:rPr>
            </w:pPr>
            <w:r w:rsidRPr="000E6168">
              <w:rPr>
                <w:rFonts w:eastAsia="Arial" w:cs="Arial"/>
                <w:color w:val="00B050"/>
                <w:sz w:val="20"/>
                <w:szCs w:val="20"/>
              </w:rPr>
              <w:t>1</w:t>
            </w:r>
            <w:r w:rsidR="000E6168">
              <w:rPr>
                <w:rFonts w:eastAsia="Arial" w:cs="Arial"/>
                <w:color w:val="00B050"/>
                <w:sz w:val="20"/>
                <w:szCs w:val="20"/>
              </w:rPr>
              <w:t>8</w:t>
            </w:r>
            <w:r w:rsidR="000E6168">
              <w:rPr>
                <w:rFonts w:eastAsia="Arial" w:cs="Arial"/>
                <w:color w:val="00B050"/>
                <w:sz w:val="20"/>
                <w:szCs w:val="20"/>
                <w:vertAlign w:val="superscript"/>
              </w:rPr>
              <w:t xml:space="preserve"> </w:t>
            </w:r>
            <w:r w:rsidR="000E6168">
              <w:rPr>
                <w:rFonts w:eastAsia="Arial" w:cs="Arial"/>
                <w:color w:val="00B050"/>
                <w:sz w:val="20"/>
                <w:szCs w:val="20"/>
              </w:rPr>
              <w:t>February</w:t>
            </w:r>
            <w:r w:rsidRPr="000E6168">
              <w:rPr>
                <w:rFonts w:eastAsia="Arial" w:cs="Arial"/>
                <w:color w:val="00B050"/>
                <w:sz w:val="20"/>
                <w:szCs w:val="20"/>
              </w:rPr>
              <w:t xml:space="preserve"> 202</w:t>
            </w:r>
            <w:r w:rsidR="0036006A">
              <w:rPr>
                <w:rFonts w:eastAsia="Arial" w:cs="Arial"/>
                <w:color w:val="00B050"/>
                <w:sz w:val="20"/>
                <w:szCs w:val="20"/>
              </w:rPr>
              <w:t>6</w:t>
            </w:r>
          </w:p>
        </w:tc>
        <w:tc>
          <w:tcPr>
            <w:tcW w:w="3419" w:type="dxa"/>
          </w:tcPr>
          <w:p w14:paraId="1E34F449" w14:textId="77777777" w:rsidR="004F35B1" w:rsidRPr="000E6168" w:rsidRDefault="004F35B1" w:rsidP="001818E4">
            <w:pPr>
              <w:spacing w:after="0" w:line="240" w:lineRule="auto"/>
            </w:pPr>
          </w:p>
        </w:tc>
      </w:tr>
      <w:tr w:rsidR="004F35B1" w:rsidRPr="000E6168" w14:paraId="7C6FCFBB" w14:textId="77777777" w:rsidTr="7631A8EF">
        <w:trPr>
          <w:trHeight w:val="160"/>
        </w:trPr>
        <w:tc>
          <w:tcPr>
            <w:tcW w:w="2595" w:type="dxa"/>
          </w:tcPr>
          <w:p w14:paraId="51006FD1"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u w:val="single"/>
              </w:rPr>
            </w:pPr>
            <w:r w:rsidRPr="000E6168">
              <w:rPr>
                <w:rFonts w:eastAsia="Arial" w:cs="Arial"/>
                <w:b/>
                <w:bCs/>
                <w:color w:val="000000" w:themeColor="text1"/>
                <w:sz w:val="20"/>
                <w:szCs w:val="20"/>
                <w:u w:val="single"/>
              </w:rPr>
              <w:t>Event time</w:t>
            </w:r>
          </w:p>
        </w:tc>
        <w:tc>
          <w:tcPr>
            <w:tcW w:w="2790" w:type="dxa"/>
          </w:tcPr>
          <w:p w14:paraId="18CE8237" w14:textId="77777777" w:rsidR="004F35B1" w:rsidRPr="000E6168" w:rsidRDefault="004F35B1" w:rsidP="001818E4">
            <w:pPr>
              <w:pBdr>
                <w:top w:val="nil"/>
                <w:left w:val="nil"/>
                <w:bottom w:val="nil"/>
                <w:right w:val="nil"/>
                <w:between w:val="nil"/>
              </w:pBdr>
              <w:spacing w:line="240" w:lineRule="auto"/>
              <w:rPr>
                <w:rFonts w:eastAsia="Arial" w:cs="Arial"/>
                <w:color w:val="00B050"/>
                <w:sz w:val="20"/>
                <w:szCs w:val="20"/>
              </w:rPr>
            </w:pPr>
            <w:r w:rsidRPr="000E6168">
              <w:rPr>
                <w:rFonts w:eastAsia="Arial" w:cs="Arial"/>
                <w:color w:val="00B050"/>
                <w:sz w:val="20"/>
                <w:szCs w:val="20"/>
              </w:rPr>
              <w:t>Live: 1 PM (UK)</w:t>
            </w:r>
          </w:p>
        </w:tc>
        <w:tc>
          <w:tcPr>
            <w:tcW w:w="3419" w:type="dxa"/>
          </w:tcPr>
          <w:p w14:paraId="456630ED" w14:textId="77777777" w:rsidR="004F35B1" w:rsidRPr="000E6168" w:rsidRDefault="004F35B1" w:rsidP="001818E4">
            <w:pPr>
              <w:pBdr>
                <w:top w:val="nil"/>
                <w:left w:val="nil"/>
                <w:bottom w:val="nil"/>
                <w:right w:val="nil"/>
                <w:between w:val="nil"/>
              </w:pBdr>
              <w:spacing w:line="240" w:lineRule="auto"/>
            </w:pPr>
          </w:p>
        </w:tc>
      </w:tr>
      <w:tr w:rsidR="004F35B1" w:rsidRPr="000E6168" w14:paraId="65180445" w14:textId="77777777" w:rsidTr="7631A8EF">
        <w:trPr>
          <w:trHeight w:val="160"/>
        </w:trPr>
        <w:tc>
          <w:tcPr>
            <w:tcW w:w="2595" w:type="dxa"/>
          </w:tcPr>
          <w:p w14:paraId="68813EC1"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rPr>
            </w:pPr>
            <w:r w:rsidRPr="000E6168">
              <w:rPr>
                <w:rFonts w:eastAsia="Arial" w:cs="Arial"/>
                <w:b/>
                <w:bCs/>
                <w:color w:val="000000" w:themeColor="text1"/>
                <w:sz w:val="20"/>
                <w:szCs w:val="20"/>
                <w:u w:val="single"/>
              </w:rPr>
              <w:t>Audience</w:t>
            </w:r>
            <w:r w:rsidRPr="000E6168">
              <w:rPr>
                <w:rFonts w:eastAsia="Arial" w:cs="Arial"/>
                <w:b/>
                <w:bCs/>
                <w:color w:val="000000" w:themeColor="text1"/>
                <w:sz w:val="20"/>
                <w:szCs w:val="20"/>
              </w:rPr>
              <w:t xml:space="preserve"> (specify countries, regions or global, target sector and size of organisation if applicable)</w:t>
            </w:r>
          </w:p>
        </w:tc>
        <w:tc>
          <w:tcPr>
            <w:tcW w:w="2790" w:type="dxa"/>
          </w:tcPr>
          <w:p w14:paraId="41515BD6" w14:textId="77777777" w:rsidR="004F35B1" w:rsidRPr="000E6168" w:rsidRDefault="004F35B1" w:rsidP="001818E4">
            <w:pPr>
              <w:pBdr>
                <w:top w:val="nil"/>
                <w:left w:val="nil"/>
                <w:bottom w:val="nil"/>
                <w:right w:val="nil"/>
                <w:between w:val="nil"/>
              </w:pBdr>
              <w:spacing w:line="240" w:lineRule="auto"/>
              <w:rPr>
                <w:rFonts w:eastAsia="Arial" w:cs="Arial"/>
                <w:color w:val="00B050"/>
                <w:sz w:val="20"/>
                <w:szCs w:val="20"/>
              </w:rPr>
            </w:pPr>
            <w:r w:rsidRPr="000E6168">
              <w:rPr>
                <w:rFonts w:eastAsia="Arial" w:cs="Arial"/>
                <w:color w:val="00B050"/>
                <w:sz w:val="20"/>
                <w:szCs w:val="20"/>
              </w:rPr>
              <w:t>Please refer the attached excel sheet. working in corporate sector organisations</w:t>
            </w:r>
          </w:p>
        </w:tc>
        <w:tc>
          <w:tcPr>
            <w:tcW w:w="3419" w:type="dxa"/>
          </w:tcPr>
          <w:p w14:paraId="693D05E5" w14:textId="77777777" w:rsidR="004F35B1" w:rsidRPr="000E6168" w:rsidRDefault="004F35B1" w:rsidP="001818E4">
            <w:pPr>
              <w:spacing w:line="240" w:lineRule="auto"/>
              <w:rPr>
                <w:rFonts w:eastAsia="Arial" w:cs="Arial"/>
                <w:sz w:val="20"/>
                <w:szCs w:val="20"/>
              </w:rPr>
            </w:pPr>
            <w:bookmarkStart w:id="0" w:name="_heading=h.gjdgxs"/>
            <w:bookmarkEnd w:id="0"/>
          </w:p>
        </w:tc>
      </w:tr>
      <w:tr w:rsidR="004F35B1" w:rsidRPr="000E6168" w14:paraId="6D6CD3F7" w14:textId="77777777" w:rsidTr="7631A8EF">
        <w:trPr>
          <w:trHeight w:val="160"/>
        </w:trPr>
        <w:tc>
          <w:tcPr>
            <w:tcW w:w="2595" w:type="dxa"/>
          </w:tcPr>
          <w:p w14:paraId="6568C25A" w14:textId="4B3A1670"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u w:val="single"/>
              </w:rPr>
            </w:pPr>
            <w:r w:rsidRPr="000E6168">
              <w:rPr>
                <w:rFonts w:eastAsia="Arial" w:cs="Arial"/>
                <w:b/>
                <w:bCs/>
                <w:color w:val="000000" w:themeColor="text1"/>
                <w:sz w:val="20"/>
                <w:szCs w:val="20"/>
                <w:u w:val="single"/>
              </w:rPr>
              <w:t xml:space="preserve">Event duration </w:t>
            </w:r>
            <w:r w:rsidRPr="000E6168">
              <w:rPr>
                <w:rFonts w:eastAsia="Arial" w:cs="Arial"/>
                <w:b/>
                <w:bCs/>
                <w:color w:val="000000" w:themeColor="text1"/>
                <w:sz w:val="20"/>
                <w:szCs w:val="20"/>
              </w:rPr>
              <w:t>(usually 1 hour or 45 min. Plan 15-10 min for Q/A)</w:t>
            </w:r>
          </w:p>
        </w:tc>
        <w:tc>
          <w:tcPr>
            <w:tcW w:w="2790" w:type="dxa"/>
          </w:tcPr>
          <w:p w14:paraId="7EF4D720" w14:textId="77777777" w:rsidR="004F35B1" w:rsidRPr="000E6168" w:rsidRDefault="004F35B1" w:rsidP="001818E4">
            <w:pPr>
              <w:pBdr>
                <w:top w:val="nil"/>
                <w:left w:val="nil"/>
                <w:bottom w:val="nil"/>
                <w:right w:val="nil"/>
                <w:between w:val="nil"/>
              </w:pBdr>
              <w:spacing w:line="240" w:lineRule="auto"/>
              <w:rPr>
                <w:rFonts w:eastAsia="Arial" w:cs="Arial"/>
                <w:color w:val="00B050"/>
                <w:sz w:val="20"/>
                <w:szCs w:val="20"/>
              </w:rPr>
            </w:pPr>
            <w:r w:rsidRPr="000E6168">
              <w:rPr>
                <w:rFonts w:eastAsia="Arial" w:cs="Arial"/>
                <w:color w:val="00B050"/>
                <w:sz w:val="20"/>
                <w:szCs w:val="20"/>
              </w:rPr>
              <w:t>1 hour including 15 min for Q/A</w:t>
            </w:r>
          </w:p>
        </w:tc>
        <w:tc>
          <w:tcPr>
            <w:tcW w:w="3419" w:type="dxa"/>
          </w:tcPr>
          <w:p w14:paraId="11EDDE10" w14:textId="77777777" w:rsidR="004F35B1" w:rsidRPr="000E6168" w:rsidRDefault="004F35B1" w:rsidP="001818E4">
            <w:pPr>
              <w:pBdr>
                <w:top w:val="nil"/>
                <w:left w:val="nil"/>
                <w:bottom w:val="nil"/>
                <w:right w:val="nil"/>
                <w:between w:val="nil"/>
              </w:pBdr>
              <w:spacing w:line="240" w:lineRule="auto"/>
              <w:rPr>
                <w:rFonts w:eastAsia="Arial" w:cs="Arial"/>
                <w:color w:val="000000"/>
                <w:sz w:val="20"/>
                <w:szCs w:val="20"/>
              </w:rPr>
            </w:pPr>
          </w:p>
        </w:tc>
      </w:tr>
      <w:tr w:rsidR="004F35B1" w:rsidRPr="000E6168" w14:paraId="6E1A9F64" w14:textId="77777777" w:rsidTr="7631A8EF">
        <w:trPr>
          <w:trHeight w:val="160"/>
        </w:trPr>
        <w:tc>
          <w:tcPr>
            <w:tcW w:w="2595" w:type="dxa"/>
          </w:tcPr>
          <w:p w14:paraId="030CA7DD" w14:textId="77777777" w:rsidR="004F35B1" w:rsidRPr="000E6168" w:rsidRDefault="004F35B1" w:rsidP="001818E4">
            <w:pPr>
              <w:pBdr>
                <w:top w:val="nil"/>
                <w:left w:val="nil"/>
                <w:bottom w:val="nil"/>
                <w:right w:val="nil"/>
                <w:between w:val="nil"/>
              </w:pBdr>
              <w:spacing w:line="240" w:lineRule="auto"/>
              <w:rPr>
                <w:rFonts w:eastAsia="Arial" w:cs="Arial"/>
                <w:b/>
                <w:bCs/>
                <w:color w:val="000000" w:themeColor="text1"/>
                <w:sz w:val="20"/>
                <w:szCs w:val="20"/>
              </w:rPr>
            </w:pPr>
            <w:r w:rsidRPr="000E6168">
              <w:rPr>
                <w:rFonts w:eastAsia="Arial" w:cs="Arial"/>
                <w:b/>
                <w:bCs/>
                <w:color w:val="000000" w:themeColor="text1"/>
                <w:sz w:val="20"/>
                <w:szCs w:val="20"/>
                <w:u w:val="single"/>
              </w:rPr>
              <w:t>Teaser</w:t>
            </w:r>
            <w:r w:rsidRPr="000E6168">
              <w:rPr>
                <w:rFonts w:eastAsia="Arial" w:cs="Arial"/>
                <w:b/>
                <w:bCs/>
                <w:color w:val="000000" w:themeColor="text1"/>
                <w:sz w:val="20"/>
                <w:szCs w:val="20"/>
              </w:rPr>
              <w:t xml:space="preserve"> (around 50 words) – what organisations are presenting, when is it and what is the main objective of the session?</w:t>
            </w:r>
          </w:p>
        </w:tc>
        <w:tc>
          <w:tcPr>
            <w:tcW w:w="2790" w:type="dxa"/>
          </w:tcPr>
          <w:p w14:paraId="179089F3" w14:textId="4CA0560D" w:rsidR="004F35B1" w:rsidRPr="000E6168" w:rsidRDefault="004F35B1" w:rsidP="09FBCCBF">
            <w:pPr>
              <w:pBdr>
                <w:top w:val="nil"/>
                <w:left w:val="nil"/>
                <w:bottom w:val="nil"/>
                <w:right w:val="nil"/>
                <w:between w:val="nil"/>
              </w:pBdr>
              <w:shd w:val="clear" w:color="auto" w:fill="FFFFFF" w:themeFill="background1"/>
              <w:spacing w:after="280" w:line="240" w:lineRule="auto"/>
              <w:rPr>
                <w:rFonts w:eastAsia="Arial" w:cs="Arial"/>
                <w:color w:val="00B050"/>
                <w:sz w:val="20"/>
                <w:szCs w:val="20"/>
              </w:rPr>
            </w:pPr>
            <w:r w:rsidRPr="09FBCCBF">
              <w:rPr>
                <w:rFonts w:eastAsia="Arial" w:cs="Arial"/>
                <w:color w:val="00B050"/>
                <w:sz w:val="20"/>
                <w:szCs w:val="20"/>
              </w:rPr>
              <w:t>Finance leaders, did you know that businesses who have definitively integrated digitalisation as a tool of strategic transformation are 26% more profitable on average with a 9% higher turnover? These figures speak for themselves: it seems inevitable to escape this disruptive wave without</w:t>
            </w:r>
            <w:r w:rsidR="1CCA5F9D" w:rsidRPr="09FBCCBF">
              <w:rPr>
                <w:color w:val="00B050"/>
                <w:sz w:val="20"/>
                <w:szCs w:val="20"/>
              </w:rPr>
              <w:t xml:space="preserve"> digitalisation</w:t>
            </w:r>
            <w:r w:rsidRPr="09FBCCBF">
              <w:rPr>
                <w:rFonts w:eastAsia="Arial" w:cs="Arial"/>
                <w:color w:val="00B050"/>
                <w:sz w:val="20"/>
                <w:szCs w:val="20"/>
              </w:rPr>
              <w:t xml:space="preserve"> endangering the future of one’s business in a context of increased competitivity. The real </w:t>
            </w:r>
            <w:r w:rsidRPr="09FBCCBF">
              <w:rPr>
                <w:rFonts w:eastAsia="Arial" w:cs="Arial"/>
                <w:color w:val="00B050"/>
                <w:sz w:val="20"/>
                <w:szCs w:val="20"/>
              </w:rPr>
              <w:lastRenderedPageBreak/>
              <w:t>question is: how can you fully leverage this opportunity? </w:t>
            </w:r>
          </w:p>
          <w:p w14:paraId="1F08FFC1" w14:textId="37B4ECC4" w:rsidR="004F35B1" w:rsidRPr="000E6168" w:rsidRDefault="004F35B1" w:rsidP="001818E4">
            <w:pPr>
              <w:pBdr>
                <w:top w:val="nil"/>
                <w:left w:val="nil"/>
                <w:bottom w:val="nil"/>
                <w:right w:val="nil"/>
                <w:between w:val="nil"/>
              </w:pBdr>
              <w:shd w:val="clear" w:color="auto" w:fill="FFFFFF" w:themeFill="background1"/>
              <w:spacing w:before="280" w:line="240" w:lineRule="auto"/>
              <w:rPr>
                <w:rFonts w:eastAsia="Arial" w:cs="Arial"/>
                <w:color w:val="00B050"/>
                <w:sz w:val="20"/>
                <w:szCs w:val="20"/>
              </w:rPr>
            </w:pPr>
            <w:r w:rsidRPr="000E6168">
              <w:rPr>
                <w:rFonts w:eastAsia="Arial" w:cs="Arial"/>
                <w:color w:val="00B050"/>
                <w:sz w:val="20"/>
                <w:szCs w:val="20"/>
              </w:rPr>
              <w:t xml:space="preserve">This webinar with </w:t>
            </w:r>
            <w:r w:rsidR="000E6168">
              <w:rPr>
                <w:rFonts w:eastAsia="Arial" w:cs="Arial"/>
                <w:color w:val="00B050"/>
                <w:sz w:val="20"/>
                <w:szCs w:val="20"/>
              </w:rPr>
              <w:t xml:space="preserve">XXXX </w:t>
            </w:r>
            <w:r w:rsidRPr="000E6168">
              <w:rPr>
                <w:rFonts w:eastAsia="Arial" w:cs="Arial"/>
                <w:color w:val="00B050"/>
                <w:sz w:val="20"/>
                <w:szCs w:val="20"/>
              </w:rPr>
              <w:t>in association with ACCA aims to provide a concrete roadmap on digital transformation.</w:t>
            </w:r>
          </w:p>
        </w:tc>
        <w:tc>
          <w:tcPr>
            <w:tcW w:w="3419" w:type="dxa"/>
          </w:tcPr>
          <w:p w14:paraId="37485CBD" w14:textId="77777777" w:rsidR="004F35B1" w:rsidRPr="000E6168" w:rsidRDefault="004F35B1" w:rsidP="001818E4">
            <w:pPr>
              <w:spacing w:line="240" w:lineRule="auto"/>
              <w:rPr>
                <w:rFonts w:eastAsia="Arial" w:cs="Arial"/>
                <w:sz w:val="20"/>
                <w:szCs w:val="20"/>
              </w:rPr>
            </w:pPr>
          </w:p>
        </w:tc>
      </w:tr>
      <w:tr w:rsidR="004F35B1" w:rsidRPr="000E6168" w14:paraId="177B1F80" w14:textId="77777777" w:rsidTr="7631A8EF">
        <w:trPr>
          <w:trHeight w:val="10035"/>
        </w:trPr>
        <w:tc>
          <w:tcPr>
            <w:tcW w:w="2595" w:type="dxa"/>
          </w:tcPr>
          <w:p w14:paraId="0E61AC47" w14:textId="77777777" w:rsidR="004F35B1" w:rsidRPr="000E6168" w:rsidRDefault="004F35B1" w:rsidP="390BE1A1">
            <w:pPr>
              <w:pBdr>
                <w:top w:val="nil"/>
                <w:left w:val="nil"/>
                <w:bottom w:val="nil"/>
                <w:right w:val="nil"/>
                <w:between w:val="nil"/>
              </w:pBdr>
              <w:spacing w:line="240" w:lineRule="auto"/>
              <w:rPr>
                <w:b/>
                <w:bCs/>
                <w:color w:val="000000"/>
                <w:sz w:val="20"/>
                <w:szCs w:val="20"/>
              </w:rPr>
            </w:pPr>
            <w:r w:rsidRPr="390BE1A1">
              <w:rPr>
                <w:b/>
                <w:bCs/>
                <w:color w:val="000000" w:themeColor="text1"/>
                <w:sz w:val="20"/>
                <w:szCs w:val="20"/>
                <w:u w:val="single"/>
              </w:rPr>
              <w:t>Details</w:t>
            </w:r>
            <w:r w:rsidRPr="390BE1A1">
              <w:rPr>
                <w:b/>
                <w:bCs/>
                <w:color w:val="000000" w:themeColor="text1"/>
                <w:sz w:val="20"/>
                <w:szCs w:val="20"/>
              </w:rPr>
              <w:t xml:space="preserve"> (around 150 words) – put the topic of the webinar into context, convince delegates why they should attend and include top takeaways that delegates will get from attending</w:t>
            </w:r>
          </w:p>
        </w:tc>
        <w:tc>
          <w:tcPr>
            <w:tcW w:w="2790" w:type="dxa"/>
          </w:tcPr>
          <w:p w14:paraId="541AD777" w14:textId="77777777" w:rsidR="004F35B1" w:rsidRPr="000E6168" w:rsidRDefault="004F35B1" w:rsidP="390BE1A1">
            <w:pPr>
              <w:pBdr>
                <w:top w:val="nil"/>
                <w:left w:val="nil"/>
                <w:bottom w:val="nil"/>
                <w:right w:val="nil"/>
                <w:between w:val="nil"/>
              </w:pBdr>
              <w:shd w:val="clear" w:color="auto" w:fill="FFFFFF" w:themeFill="background1"/>
              <w:spacing w:after="280" w:line="240" w:lineRule="auto"/>
              <w:rPr>
                <w:color w:val="00B050"/>
                <w:sz w:val="20"/>
                <w:szCs w:val="20"/>
              </w:rPr>
            </w:pPr>
            <w:r w:rsidRPr="390BE1A1">
              <w:rPr>
                <w:color w:val="00B050"/>
                <w:sz w:val="20"/>
                <w:szCs w:val="20"/>
              </w:rPr>
              <w:t>Did you know that businesses who have definitively integrated digitalisation as a tool of strategic transformation are 26% more profitable on average with a 9% higher turnover?</w:t>
            </w:r>
          </w:p>
          <w:p w14:paraId="24C8C87F" w14:textId="77777777" w:rsidR="004F35B1" w:rsidRPr="000E6168" w:rsidRDefault="004F35B1" w:rsidP="390BE1A1">
            <w:pPr>
              <w:pBdr>
                <w:top w:val="nil"/>
                <w:left w:val="nil"/>
                <w:bottom w:val="nil"/>
                <w:right w:val="nil"/>
                <w:between w:val="nil"/>
              </w:pBdr>
              <w:shd w:val="clear" w:color="auto" w:fill="FFFFFF" w:themeFill="background1"/>
              <w:spacing w:before="280" w:after="280" w:line="240" w:lineRule="auto"/>
              <w:rPr>
                <w:color w:val="00B050"/>
                <w:sz w:val="20"/>
                <w:szCs w:val="20"/>
              </w:rPr>
            </w:pPr>
            <w:r w:rsidRPr="390BE1A1">
              <w:rPr>
                <w:color w:val="00B050"/>
                <w:sz w:val="20"/>
                <w:szCs w:val="20"/>
              </w:rPr>
              <w:t>These figures speak for themselves: it seems inevitable to escape this disruptive wave without endangering the future of one’s business in a context of increased competitivity.</w:t>
            </w:r>
          </w:p>
          <w:p w14:paraId="45C088ED" w14:textId="77777777" w:rsidR="004F35B1" w:rsidRPr="000E6168" w:rsidRDefault="004F35B1" w:rsidP="390BE1A1">
            <w:pPr>
              <w:pBdr>
                <w:top w:val="nil"/>
                <w:left w:val="nil"/>
                <w:bottom w:val="nil"/>
                <w:right w:val="nil"/>
                <w:between w:val="nil"/>
              </w:pBdr>
              <w:shd w:val="clear" w:color="auto" w:fill="FFFFFF" w:themeFill="background1"/>
              <w:spacing w:before="280" w:after="280" w:line="240" w:lineRule="auto"/>
              <w:rPr>
                <w:color w:val="00B050"/>
                <w:sz w:val="20"/>
                <w:szCs w:val="20"/>
              </w:rPr>
            </w:pPr>
            <w:r w:rsidRPr="390BE1A1">
              <w:rPr>
                <w:color w:val="00B050"/>
                <w:sz w:val="20"/>
                <w:szCs w:val="20"/>
              </w:rPr>
              <w:t>This webinar will provide you with a concrete roadmap on:</w:t>
            </w:r>
          </w:p>
          <w:p w14:paraId="0651CF4E" w14:textId="1934D93D" w:rsidR="004F35B1" w:rsidRPr="000E6168" w:rsidRDefault="004F35B1" w:rsidP="005B67BD">
            <w:pPr>
              <w:pStyle w:val="ListParagraph"/>
              <w:numPr>
                <w:ilvl w:val="0"/>
                <w:numId w:val="3"/>
              </w:numPr>
              <w:pBdr>
                <w:top w:val="nil"/>
                <w:left w:val="nil"/>
                <w:bottom w:val="nil"/>
                <w:right w:val="nil"/>
                <w:between w:val="nil"/>
              </w:pBdr>
              <w:shd w:val="clear" w:color="auto" w:fill="FFFFFF" w:themeFill="background1"/>
              <w:spacing w:before="280" w:after="120" w:line="240" w:lineRule="auto"/>
              <w:rPr>
                <w:color w:val="00B050"/>
                <w:sz w:val="20"/>
                <w:szCs w:val="20"/>
              </w:rPr>
            </w:pPr>
            <w:r w:rsidRPr="09FBCCBF">
              <w:rPr>
                <w:color w:val="00B050"/>
                <w:sz w:val="20"/>
                <w:szCs w:val="20"/>
              </w:rPr>
              <w:t xml:space="preserve">Why you shouldn't wait any longer to </w:t>
            </w:r>
            <w:r w:rsidR="7F46EADC" w:rsidRPr="09FBCCBF">
              <w:rPr>
                <w:color w:val="00B050"/>
                <w:sz w:val="20"/>
                <w:szCs w:val="20"/>
              </w:rPr>
              <w:t>digitalisation</w:t>
            </w:r>
          </w:p>
          <w:p w14:paraId="0B8AA9B2" w14:textId="77777777" w:rsidR="004F35B1" w:rsidRPr="000E6168" w:rsidRDefault="004F35B1" w:rsidP="005B67BD">
            <w:pPr>
              <w:pStyle w:val="ListParagraph"/>
              <w:numPr>
                <w:ilvl w:val="0"/>
                <w:numId w:val="3"/>
              </w:numPr>
              <w:pBdr>
                <w:top w:val="nil"/>
                <w:left w:val="nil"/>
                <w:bottom w:val="nil"/>
                <w:right w:val="nil"/>
                <w:between w:val="nil"/>
              </w:pBdr>
              <w:shd w:val="clear" w:color="auto" w:fill="FFFFFF" w:themeFill="background1"/>
              <w:spacing w:after="120" w:line="240" w:lineRule="auto"/>
              <w:rPr>
                <w:color w:val="00B050"/>
                <w:sz w:val="20"/>
                <w:szCs w:val="20"/>
              </w:rPr>
            </w:pPr>
            <w:r w:rsidRPr="390BE1A1">
              <w:rPr>
                <w:color w:val="00B050"/>
                <w:sz w:val="20"/>
                <w:szCs w:val="20"/>
              </w:rPr>
              <w:t>What are the main tools available for CFOs and their team.</w:t>
            </w:r>
          </w:p>
          <w:p w14:paraId="619CDAA4" w14:textId="77777777" w:rsidR="004F35B1" w:rsidRPr="000E6168" w:rsidRDefault="004F35B1" w:rsidP="005B67BD">
            <w:pPr>
              <w:pStyle w:val="ListParagraph"/>
              <w:numPr>
                <w:ilvl w:val="0"/>
                <w:numId w:val="3"/>
              </w:numPr>
              <w:pBdr>
                <w:top w:val="nil"/>
                <w:left w:val="nil"/>
                <w:bottom w:val="nil"/>
                <w:right w:val="nil"/>
                <w:between w:val="nil"/>
              </w:pBdr>
              <w:shd w:val="clear" w:color="auto" w:fill="FFFFFF" w:themeFill="background1"/>
              <w:spacing w:after="120" w:line="240" w:lineRule="auto"/>
              <w:rPr>
                <w:color w:val="00B050"/>
                <w:sz w:val="20"/>
                <w:szCs w:val="20"/>
              </w:rPr>
            </w:pPr>
            <w:r w:rsidRPr="390BE1A1">
              <w:rPr>
                <w:color w:val="00B050"/>
                <w:sz w:val="20"/>
                <w:szCs w:val="20"/>
              </w:rPr>
              <w:t>How to choose the best solution, through main criteria such as level of automation, simplicity and functional coverage.</w:t>
            </w:r>
          </w:p>
          <w:p w14:paraId="597CC2A2" w14:textId="7FACB109" w:rsidR="004F35B1" w:rsidRPr="000E6168" w:rsidRDefault="004F35B1" w:rsidP="390BE1A1">
            <w:pPr>
              <w:pBdr>
                <w:top w:val="nil"/>
                <w:left w:val="nil"/>
                <w:bottom w:val="nil"/>
                <w:right w:val="nil"/>
                <w:between w:val="nil"/>
              </w:pBdr>
              <w:shd w:val="clear" w:color="auto" w:fill="FFFFFF" w:themeFill="background1"/>
              <w:spacing w:before="280" w:line="240" w:lineRule="auto"/>
              <w:rPr>
                <w:color w:val="00B050"/>
                <w:sz w:val="20"/>
                <w:szCs w:val="20"/>
              </w:rPr>
            </w:pPr>
            <w:r w:rsidRPr="390BE1A1">
              <w:rPr>
                <w:color w:val="00B050"/>
                <w:sz w:val="20"/>
                <w:szCs w:val="20"/>
              </w:rPr>
              <w:t>Join our webinar, in association with the</w:t>
            </w:r>
            <w:r w:rsidRPr="390BE1A1">
              <w:rPr>
                <w:b/>
                <w:bCs/>
                <w:color w:val="00B050"/>
                <w:sz w:val="20"/>
                <w:szCs w:val="20"/>
              </w:rPr>
              <w:t> ACCA </w:t>
            </w:r>
            <w:r w:rsidRPr="390BE1A1">
              <w:rPr>
                <w:color w:val="00B050"/>
                <w:sz w:val="20"/>
                <w:szCs w:val="20"/>
              </w:rPr>
              <w:t xml:space="preserve">to find out what digital transformation really </w:t>
            </w:r>
            <w:proofErr w:type="gramStart"/>
            <w:r w:rsidRPr="390BE1A1">
              <w:rPr>
                <w:color w:val="00B050"/>
                <w:sz w:val="20"/>
                <w:szCs w:val="20"/>
              </w:rPr>
              <w:t>mean</w:t>
            </w:r>
            <w:proofErr w:type="gramEnd"/>
            <w:r w:rsidRPr="390BE1A1">
              <w:rPr>
                <w:color w:val="00B050"/>
                <w:sz w:val="20"/>
                <w:szCs w:val="20"/>
              </w:rPr>
              <w:t xml:space="preserve"> for finance department in 202</w:t>
            </w:r>
            <w:r w:rsidR="29ABA473" w:rsidRPr="390BE1A1">
              <w:rPr>
                <w:color w:val="00B050"/>
                <w:sz w:val="20"/>
                <w:szCs w:val="20"/>
              </w:rPr>
              <w:t>5</w:t>
            </w:r>
            <w:r w:rsidRPr="390BE1A1">
              <w:rPr>
                <w:color w:val="00B050"/>
                <w:sz w:val="20"/>
                <w:szCs w:val="20"/>
              </w:rPr>
              <w:t xml:space="preserve"> and how you can leverage this opportunity.</w:t>
            </w:r>
          </w:p>
        </w:tc>
        <w:tc>
          <w:tcPr>
            <w:tcW w:w="3419" w:type="dxa"/>
          </w:tcPr>
          <w:p w14:paraId="2243A0C3" w14:textId="70E628C4" w:rsidR="004F35B1" w:rsidRPr="000E6168" w:rsidRDefault="004F35B1" w:rsidP="09FBCCBF">
            <w:pPr>
              <w:pBdr>
                <w:top w:val="nil"/>
                <w:left w:val="nil"/>
                <w:bottom w:val="nil"/>
                <w:right w:val="nil"/>
                <w:between w:val="nil"/>
              </w:pBdr>
              <w:shd w:val="clear" w:color="auto" w:fill="FFFFFF" w:themeFill="background1"/>
              <w:spacing w:after="0" w:line="240" w:lineRule="auto"/>
              <w:rPr>
                <w:color w:val="00B050"/>
                <w:sz w:val="20"/>
                <w:szCs w:val="20"/>
              </w:rPr>
            </w:pPr>
          </w:p>
        </w:tc>
      </w:tr>
      <w:tr w:rsidR="004F35B1" w:rsidRPr="000E6168" w14:paraId="30544537" w14:textId="77777777" w:rsidTr="7631A8EF">
        <w:trPr>
          <w:trHeight w:val="160"/>
        </w:trPr>
        <w:tc>
          <w:tcPr>
            <w:tcW w:w="2595" w:type="dxa"/>
          </w:tcPr>
          <w:p w14:paraId="69742FFD" w14:textId="77777777" w:rsidR="004F35B1" w:rsidRPr="000E6168" w:rsidRDefault="004F35B1" w:rsidP="390BE1A1">
            <w:pPr>
              <w:pBdr>
                <w:top w:val="nil"/>
                <w:left w:val="nil"/>
                <w:bottom w:val="nil"/>
                <w:right w:val="nil"/>
                <w:between w:val="nil"/>
              </w:pBdr>
              <w:spacing w:line="240" w:lineRule="auto"/>
              <w:rPr>
                <w:b/>
                <w:bCs/>
                <w:color w:val="000000" w:themeColor="text1"/>
                <w:sz w:val="20"/>
                <w:szCs w:val="20"/>
                <w:u w:val="single"/>
              </w:rPr>
            </w:pPr>
            <w:r w:rsidRPr="390BE1A1">
              <w:rPr>
                <w:b/>
                <w:bCs/>
                <w:color w:val="000000" w:themeColor="text1"/>
                <w:sz w:val="20"/>
                <w:szCs w:val="20"/>
                <w:u w:val="single"/>
              </w:rPr>
              <w:t xml:space="preserve">Speakers: </w:t>
            </w:r>
          </w:p>
          <w:p w14:paraId="2961E97C" w14:textId="77777777"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themeColor="text1"/>
                <w:sz w:val="20"/>
                <w:szCs w:val="20"/>
                <w:u w:val="single"/>
              </w:rPr>
            </w:pPr>
            <w:r w:rsidRPr="390BE1A1">
              <w:rPr>
                <w:b/>
                <w:bCs/>
                <w:color w:val="000000" w:themeColor="text1"/>
                <w:sz w:val="20"/>
                <w:szCs w:val="20"/>
                <w:u w:val="single"/>
              </w:rPr>
              <w:t>Name</w:t>
            </w:r>
          </w:p>
          <w:p w14:paraId="2C46F518" w14:textId="77777777"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themeColor="text1"/>
                <w:sz w:val="20"/>
                <w:szCs w:val="20"/>
                <w:u w:val="single"/>
              </w:rPr>
            </w:pPr>
            <w:r w:rsidRPr="390BE1A1">
              <w:rPr>
                <w:b/>
                <w:bCs/>
                <w:color w:val="000000" w:themeColor="text1"/>
                <w:sz w:val="20"/>
                <w:szCs w:val="20"/>
                <w:u w:val="single"/>
              </w:rPr>
              <w:t xml:space="preserve">Job Title </w:t>
            </w:r>
          </w:p>
          <w:p w14:paraId="3935524A" w14:textId="77777777"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themeColor="text1"/>
                <w:sz w:val="20"/>
                <w:szCs w:val="20"/>
                <w:u w:val="single"/>
              </w:rPr>
            </w:pPr>
            <w:r w:rsidRPr="390BE1A1">
              <w:rPr>
                <w:b/>
                <w:bCs/>
                <w:color w:val="000000" w:themeColor="text1"/>
                <w:sz w:val="20"/>
                <w:szCs w:val="20"/>
                <w:u w:val="single"/>
              </w:rPr>
              <w:t>Company</w:t>
            </w:r>
          </w:p>
          <w:p w14:paraId="4DA2C00B" w14:textId="77777777"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themeColor="text1"/>
                <w:sz w:val="20"/>
                <w:szCs w:val="20"/>
              </w:rPr>
            </w:pPr>
            <w:r w:rsidRPr="390BE1A1">
              <w:rPr>
                <w:b/>
                <w:bCs/>
                <w:color w:val="000000" w:themeColor="text1"/>
                <w:sz w:val="20"/>
                <w:szCs w:val="20"/>
                <w:u w:val="single"/>
              </w:rPr>
              <w:lastRenderedPageBreak/>
              <w:t>Biography</w:t>
            </w:r>
            <w:r w:rsidRPr="390BE1A1">
              <w:rPr>
                <w:b/>
                <w:bCs/>
                <w:color w:val="000000" w:themeColor="text1"/>
                <w:sz w:val="20"/>
                <w:szCs w:val="20"/>
              </w:rPr>
              <w:t xml:space="preserve"> (around 40 words per speaker)</w:t>
            </w:r>
          </w:p>
          <w:p w14:paraId="77AE33B2" w14:textId="77777777"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themeColor="text1"/>
                <w:sz w:val="20"/>
                <w:szCs w:val="20"/>
              </w:rPr>
            </w:pPr>
            <w:r w:rsidRPr="390BE1A1">
              <w:rPr>
                <w:b/>
                <w:bCs/>
                <w:color w:val="000000" w:themeColor="text1"/>
                <w:sz w:val="20"/>
                <w:szCs w:val="20"/>
                <w:u w:val="single"/>
              </w:rPr>
              <w:t>Speaker’s email address</w:t>
            </w:r>
            <w:r w:rsidRPr="390BE1A1">
              <w:rPr>
                <w:b/>
                <w:bCs/>
                <w:color w:val="000000" w:themeColor="text1"/>
                <w:sz w:val="20"/>
                <w:szCs w:val="20"/>
              </w:rPr>
              <w:t xml:space="preserve"> </w:t>
            </w:r>
          </w:p>
          <w:p w14:paraId="71021B5D" w14:textId="0E7B9DC2"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sz w:val="20"/>
                <w:szCs w:val="20"/>
              </w:rPr>
            </w:pPr>
            <w:r w:rsidRPr="390BE1A1">
              <w:rPr>
                <w:b/>
                <w:bCs/>
                <w:color w:val="000000" w:themeColor="text1"/>
                <w:sz w:val="20"/>
                <w:szCs w:val="20"/>
                <w:u w:val="single"/>
              </w:rPr>
              <w:t>Speaker’s photo</w:t>
            </w:r>
            <w:r w:rsidRPr="390BE1A1">
              <w:rPr>
                <w:b/>
                <w:bCs/>
                <w:color w:val="000000" w:themeColor="text1"/>
                <w:sz w:val="20"/>
                <w:szCs w:val="20"/>
              </w:rPr>
              <w:t xml:space="preserve"> in JPG format attached</w:t>
            </w:r>
          </w:p>
        </w:tc>
        <w:tc>
          <w:tcPr>
            <w:tcW w:w="2790" w:type="dxa"/>
          </w:tcPr>
          <w:p w14:paraId="78E0A79B" w14:textId="49269608" w:rsidR="004F35B1" w:rsidRPr="000E6168" w:rsidRDefault="004F35B1" w:rsidP="390BE1A1">
            <w:pPr>
              <w:pBdr>
                <w:top w:val="nil"/>
                <w:left w:val="nil"/>
                <w:bottom w:val="nil"/>
                <w:right w:val="nil"/>
                <w:between w:val="nil"/>
              </w:pBdr>
              <w:spacing w:line="240" w:lineRule="auto"/>
              <w:rPr>
                <w:b/>
                <w:bCs/>
                <w:color w:val="00B050"/>
                <w:sz w:val="20"/>
                <w:szCs w:val="20"/>
              </w:rPr>
            </w:pPr>
            <w:r w:rsidRPr="390BE1A1">
              <w:rPr>
                <w:b/>
                <w:bCs/>
                <w:color w:val="00B050"/>
                <w:sz w:val="20"/>
                <w:szCs w:val="20"/>
              </w:rPr>
              <w:lastRenderedPageBreak/>
              <w:t xml:space="preserve">Jane DOE, </w:t>
            </w:r>
            <w:r w:rsidR="000E6168" w:rsidRPr="390BE1A1">
              <w:rPr>
                <w:b/>
                <w:bCs/>
                <w:color w:val="00B050"/>
                <w:sz w:val="20"/>
                <w:szCs w:val="20"/>
              </w:rPr>
              <w:t>XXXX</w:t>
            </w:r>
            <w:r w:rsidRPr="390BE1A1">
              <w:rPr>
                <w:b/>
                <w:bCs/>
                <w:color w:val="00B050"/>
                <w:sz w:val="20"/>
                <w:szCs w:val="20"/>
              </w:rPr>
              <w:t xml:space="preserve"> Consultant</w:t>
            </w:r>
          </w:p>
          <w:p w14:paraId="5D8AEA01" w14:textId="434D39BF" w:rsidR="004F35B1" w:rsidRPr="000E6168" w:rsidRDefault="000E6168" w:rsidP="390BE1A1">
            <w:pPr>
              <w:pBdr>
                <w:top w:val="nil"/>
                <w:left w:val="nil"/>
                <w:bottom w:val="nil"/>
                <w:right w:val="nil"/>
                <w:between w:val="nil"/>
              </w:pBdr>
              <w:spacing w:line="240" w:lineRule="auto"/>
            </w:pPr>
            <w:hyperlink r:id="rId13">
              <w:r w:rsidRPr="390BE1A1">
                <w:rPr>
                  <w:rStyle w:val="Hyperlink"/>
                </w:rPr>
                <w:t>Jane.DOE@XXXX.com</w:t>
              </w:r>
            </w:hyperlink>
          </w:p>
          <w:p w14:paraId="35401C94" w14:textId="28292D0E" w:rsidR="004F35B1" w:rsidRPr="000E6168" w:rsidRDefault="004F35B1" w:rsidP="390BE1A1">
            <w:pPr>
              <w:pBdr>
                <w:top w:val="nil"/>
                <w:left w:val="nil"/>
                <w:bottom w:val="nil"/>
                <w:right w:val="nil"/>
                <w:between w:val="nil"/>
              </w:pBdr>
              <w:spacing w:line="240" w:lineRule="auto"/>
              <w:rPr>
                <w:b/>
                <w:bCs/>
                <w:color w:val="00B050"/>
                <w:sz w:val="20"/>
                <w:szCs w:val="20"/>
              </w:rPr>
            </w:pPr>
            <w:r w:rsidRPr="390BE1A1">
              <w:rPr>
                <w:color w:val="00B050"/>
                <w:sz w:val="20"/>
                <w:szCs w:val="20"/>
              </w:rPr>
              <w:t xml:space="preserve">Our consultant, Jane has a large experience in IT with several years accompanying </w:t>
            </w:r>
            <w:r w:rsidRPr="390BE1A1">
              <w:rPr>
                <w:color w:val="00B050"/>
                <w:sz w:val="20"/>
                <w:szCs w:val="20"/>
              </w:rPr>
              <w:lastRenderedPageBreak/>
              <w:t xml:space="preserve">worldwide based clients in the implementation of the Accounts Payable Automation solution, </w:t>
            </w:r>
            <w:r w:rsidR="000E6168" w:rsidRPr="390BE1A1">
              <w:rPr>
                <w:color w:val="00B050"/>
                <w:sz w:val="20"/>
                <w:szCs w:val="20"/>
              </w:rPr>
              <w:t>XXXX</w:t>
            </w:r>
            <w:r w:rsidRPr="390BE1A1">
              <w:rPr>
                <w:color w:val="00B050"/>
                <w:sz w:val="20"/>
                <w:szCs w:val="20"/>
              </w:rPr>
              <w:t>. She is helping clients such as Mazars or Five guys to improve their internal processes and gain efficiency. Very alert to new technologies and finance trends, Emily is seen as a trusted advisor who helps all size companies to implement adapted strategies, take full advantage of the tech and reach their full potential.</w:t>
            </w:r>
          </w:p>
        </w:tc>
        <w:tc>
          <w:tcPr>
            <w:tcW w:w="3419" w:type="dxa"/>
          </w:tcPr>
          <w:p w14:paraId="77952909" w14:textId="77777777" w:rsidR="004F35B1" w:rsidRPr="000E6168" w:rsidRDefault="004F35B1" w:rsidP="390BE1A1">
            <w:pPr>
              <w:pBdr>
                <w:top w:val="nil"/>
                <w:left w:val="nil"/>
                <w:bottom w:val="nil"/>
                <w:right w:val="nil"/>
                <w:between w:val="nil"/>
              </w:pBdr>
              <w:spacing w:before="280" w:line="240" w:lineRule="auto"/>
              <w:rPr>
                <w:sz w:val="20"/>
                <w:szCs w:val="20"/>
              </w:rPr>
            </w:pPr>
          </w:p>
        </w:tc>
      </w:tr>
      <w:tr w:rsidR="004F35B1" w:rsidRPr="000E6168" w14:paraId="293EDC7F" w14:textId="77777777" w:rsidTr="7631A8EF">
        <w:trPr>
          <w:trHeight w:val="160"/>
        </w:trPr>
        <w:tc>
          <w:tcPr>
            <w:tcW w:w="2595" w:type="dxa"/>
          </w:tcPr>
          <w:p w14:paraId="29E10241" w14:textId="3ED3C041" w:rsidR="004F35B1" w:rsidRPr="000E6168" w:rsidRDefault="004F35B1" w:rsidP="42E67F76">
            <w:pPr>
              <w:pBdr>
                <w:top w:val="nil"/>
                <w:left w:val="nil"/>
                <w:bottom w:val="nil"/>
                <w:right w:val="nil"/>
                <w:between w:val="nil"/>
              </w:pBdr>
              <w:spacing w:line="240" w:lineRule="auto"/>
              <w:rPr>
                <w:b/>
                <w:bCs/>
                <w:color w:val="000000" w:themeColor="text1"/>
                <w:sz w:val="20"/>
                <w:szCs w:val="20"/>
                <w:u w:val="single"/>
              </w:rPr>
            </w:pPr>
            <w:r w:rsidRPr="42E67F76">
              <w:rPr>
                <w:b/>
                <w:bCs/>
                <w:color w:val="000000" w:themeColor="text1"/>
                <w:sz w:val="20"/>
                <w:szCs w:val="20"/>
                <w:u w:val="single"/>
              </w:rPr>
              <w:t>Registration fields</w:t>
            </w:r>
            <w:r w:rsidR="378E9664" w:rsidRPr="42E67F76">
              <w:rPr>
                <w:b/>
                <w:bCs/>
                <w:color w:val="000000" w:themeColor="text1"/>
                <w:sz w:val="20"/>
                <w:szCs w:val="20"/>
                <w:u w:val="single"/>
              </w:rPr>
              <w:t>.</w:t>
            </w:r>
          </w:p>
          <w:p w14:paraId="2BF02E11" w14:textId="2319F743" w:rsidR="004F35B1" w:rsidRPr="000E6168" w:rsidRDefault="4C2211B0" w:rsidP="42E67F76">
            <w:pPr>
              <w:pBdr>
                <w:top w:val="nil"/>
                <w:left w:val="nil"/>
                <w:bottom w:val="nil"/>
                <w:right w:val="nil"/>
                <w:between w:val="nil"/>
              </w:pBdr>
              <w:spacing w:line="240" w:lineRule="auto"/>
              <w:rPr>
                <w:b/>
                <w:bCs/>
                <w:color w:val="000000"/>
                <w:sz w:val="20"/>
                <w:szCs w:val="20"/>
              </w:rPr>
            </w:pPr>
            <w:r w:rsidRPr="42E67F76">
              <w:rPr>
                <w:b/>
                <w:bCs/>
                <w:color w:val="000000" w:themeColor="text1"/>
                <w:sz w:val="20"/>
                <w:szCs w:val="20"/>
              </w:rPr>
              <w:t>Could be updated</w:t>
            </w:r>
            <w:r w:rsidR="3E8FA39E" w:rsidRPr="42E67F76">
              <w:rPr>
                <w:b/>
                <w:bCs/>
                <w:color w:val="000000" w:themeColor="text1"/>
                <w:sz w:val="20"/>
                <w:szCs w:val="20"/>
              </w:rPr>
              <w:t xml:space="preserve"> to address your </w:t>
            </w:r>
            <w:r w:rsidR="350BDAD4" w:rsidRPr="42E67F76">
              <w:rPr>
                <w:b/>
                <w:bCs/>
                <w:color w:val="000000" w:themeColor="text1"/>
                <w:sz w:val="20"/>
                <w:szCs w:val="20"/>
              </w:rPr>
              <w:t>needs</w:t>
            </w:r>
            <w:r w:rsidR="0DB5551D" w:rsidRPr="42E67F76">
              <w:rPr>
                <w:b/>
                <w:bCs/>
                <w:color w:val="000000" w:themeColor="text1"/>
                <w:sz w:val="20"/>
                <w:szCs w:val="20"/>
              </w:rPr>
              <w:t>.</w:t>
            </w:r>
            <w:r w:rsidRPr="42E67F76">
              <w:rPr>
                <w:b/>
                <w:bCs/>
                <w:color w:val="000000" w:themeColor="text1"/>
                <w:sz w:val="20"/>
                <w:szCs w:val="20"/>
              </w:rPr>
              <w:t xml:space="preserve"> </w:t>
            </w:r>
            <w:r w:rsidR="1AF0B3B7" w:rsidRPr="42E67F76">
              <w:rPr>
                <w:b/>
                <w:bCs/>
                <w:color w:val="000000" w:themeColor="text1"/>
                <w:sz w:val="20"/>
                <w:szCs w:val="20"/>
              </w:rPr>
              <w:t>Any</w:t>
            </w:r>
            <w:r w:rsidR="2ADB18F3" w:rsidRPr="42E67F76">
              <w:rPr>
                <w:b/>
                <w:bCs/>
                <w:color w:val="000000" w:themeColor="text1"/>
                <w:sz w:val="20"/>
                <w:szCs w:val="20"/>
              </w:rPr>
              <w:t xml:space="preserve"> </w:t>
            </w:r>
            <w:r w:rsidR="1AF0B3B7" w:rsidRPr="42E67F76">
              <w:rPr>
                <w:b/>
                <w:bCs/>
                <w:color w:val="000000" w:themeColor="text1"/>
                <w:sz w:val="20"/>
                <w:szCs w:val="20"/>
              </w:rPr>
              <w:t>q</w:t>
            </w:r>
            <w:r w:rsidR="0F2C4AEF" w:rsidRPr="42E67F76">
              <w:rPr>
                <w:b/>
                <w:bCs/>
                <w:color w:val="000000" w:themeColor="text1"/>
                <w:sz w:val="20"/>
                <w:szCs w:val="20"/>
              </w:rPr>
              <w:t>uestion</w:t>
            </w:r>
            <w:r w:rsidR="5F14F103" w:rsidRPr="42E67F76">
              <w:rPr>
                <w:b/>
                <w:bCs/>
                <w:color w:val="000000" w:themeColor="text1"/>
                <w:sz w:val="20"/>
                <w:szCs w:val="20"/>
              </w:rPr>
              <w:t>s</w:t>
            </w:r>
            <w:r w:rsidR="0F2C4AEF" w:rsidRPr="42E67F76">
              <w:rPr>
                <w:b/>
                <w:bCs/>
                <w:color w:val="000000" w:themeColor="text1"/>
                <w:sz w:val="20"/>
                <w:szCs w:val="20"/>
              </w:rPr>
              <w:t xml:space="preserve"> </w:t>
            </w:r>
            <w:r w:rsidR="3D497007" w:rsidRPr="42E67F76">
              <w:rPr>
                <w:b/>
                <w:bCs/>
                <w:color w:val="000000" w:themeColor="text1"/>
                <w:sz w:val="20"/>
                <w:szCs w:val="20"/>
              </w:rPr>
              <w:t xml:space="preserve">for the audience </w:t>
            </w:r>
            <w:r w:rsidR="16CF01A6" w:rsidRPr="42E67F76">
              <w:rPr>
                <w:b/>
                <w:bCs/>
                <w:color w:val="000000" w:themeColor="text1"/>
                <w:sz w:val="20"/>
                <w:szCs w:val="20"/>
              </w:rPr>
              <w:t>are welcome</w:t>
            </w:r>
            <w:r w:rsidR="60AFC614" w:rsidRPr="42E67F76">
              <w:rPr>
                <w:b/>
                <w:bCs/>
                <w:color w:val="000000" w:themeColor="text1"/>
                <w:sz w:val="20"/>
                <w:szCs w:val="20"/>
              </w:rPr>
              <w:t>.</w:t>
            </w:r>
            <w:r w:rsidR="02BD49CC" w:rsidRPr="42E67F76">
              <w:rPr>
                <w:b/>
                <w:bCs/>
                <w:color w:val="000000" w:themeColor="text1"/>
                <w:sz w:val="20"/>
                <w:szCs w:val="20"/>
              </w:rPr>
              <w:t xml:space="preserve"> </w:t>
            </w:r>
            <w:r w:rsidR="5D032270" w:rsidRPr="42E67F76">
              <w:rPr>
                <w:b/>
                <w:bCs/>
                <w:color w:val="000000" w:themeColor="text1"/>
                <w:sz w:val="20"/>
                <w:szCs w:val="20"/>
              </w:rPr>
              <w:t>Please k</w:t>
            </w:r>
            <w:r w:rsidR="1A795E81" w:rsidRPr="42E67F76">
              <w:rPr>
                <w:b/>
                <w:bCs/>
                <w:color w:val="000000" w:themeColor="text1"/>
                <w:sz w:val="20"/>
                <w:szCs w:val="20"/>
              </w:rPr>
              <w:t xml:space="preserve">eep </w:t>
            </w:r>
            <w:r w:rsidR="1C7A83B3" w:rsidRPr="42E67F76">
              <w:rPr>
                <w:b/>
                <w:bCs/>
                <w:color w:val="000000" w:themeColor="text1"/>
                <w:sz w:val="20"/>
                <w:szCs w:val="20"/>
              </w:rPr>
              <w:t>it simple</w:t>
            </w:r>
            <w:r w:rsidR="02BD49CC" w:rsidRPr="42E67F76">
              <w:rPr>
                <w:b/>
                <w:bCs/>
                <w:color w:val="000000" w:themeColor="text1"/>
                <w:sz w:val="20"/>
                <w:szCs w:val="20"/>
              </w:rPr>
              <w:t xml:space="preserve"> </w:t>
            </w:r>
            <w:r w:rsidR="00D90A83" w:rsidRPr="42E67F76">
              <w:rPr>
                <w:b/>
                <w:bCs/>
                <w:color w:val="000000" w:themeColor="text1"/>
                <w:sz w:val="20"/>
                <w:szCs w:val="20"/>
              </w:rPr>
              <w:t xml:space="preserve">to </w:t>
            </w:r>
            <w:r w:rsidR="324A6734" w:rsidRPr="42E67F76">
              <w:rPr>
                <w:b/>
                <w:bCs/>
                <w:color w:val="000000" w:themeColor="text1"/>
                <w:sz w:val="20"/>
                <w:szCs w:val="20"/>
              </w:rPr>
              <w:t xml:space="preserve">allow easy </w:t>
            </w:r>
            <w:r w:rsidR="4278724B" w:rsidRPr="42E67F76">
              <w:rPr>
                <w:b/>
                <w:bCs/>
                <w:color w:val="000000" w:themeColor="text1"/>
                <w:sz w:val="20"/>
                <w:szCs w:val="20"/>
              </w:rPr>
              <w:t>registration process</w:t>
            </w:r>
            <w:r w:rsidR="3D89D6E7" w:rsidRPr="42E67F76">
              <w:rPr>
                <w:b/>
                <w:bCs/>
                <w:color w:val="000000" w:themeColor="text1"/>
                <w:sz w:val="20"/>
                <w:szCs w:val="20"/>
              </w:rPr>
              <w:t>.</w:t>
            </w:r>
          </w:p>
        </w:tc>
        <w:tc>
          <w:tcPr>
            <w:tcW w:w="2790" w:type="dxa"/>
          </w:tcPr>
          <w:p w14:paraId="382408E9" w14:textId="77777777" w:rsidR="004F35B1" w:rsidRPr="000E6168" w:rsidRDefault="004F35B1" w:rsidP="005B67BD">
            <w:pPr>
              <w:pStyle w:val="ListParagraph"/>
              <w:numPr>
                <w:ilvl w:val="0"/>
                <w:numId w:val="4"/>
              </w:numPr>
              <w:pBdr>
                <w:top w:val="nil"/>
                <w:left w:val="nil"/>
                <w:bottom w:val="nil"/>
                <w:right w:val="nil"/>
                <w:between w:val="nil"/>
              </w:pBdr>
              <w:spacing w:after="200" w:line="240" w:lineRule="auto"/>
              <w:rPr>
                <w:color w:val="00B050"/>
                <w:sz w:val="20"/>
                <w:szCs w:val="20"/>
              </w:rPr>
            </w:pPr>
            <w:r w:rsidRPr="390BE1A1">
              <w:rPr>
                <w:color w:val="00B050"/>
                <w:sz w:val="20"/>
                <w:szCs w:val="20"/>
              </w:rPr>
              <w:t xml:space="preserve">First name </w:t>
            </w:r>
          </w:p>
          <w:p w14:paraId="5976981A" w14:textId="77777777" w:rsidR="004F35B1" w:rsidRPr="000E6168" w:rsidRDefault="004F35B1" w:rsidP="005B67BD">
            <w:pPr>
              <w:pStyle w:val="ListParagraph"/>
              <w:numPr>
                <w:ilvl w:val="0"/>
                <w:numId w:val="4"/>
              </w:numPr>
              <w:pBdr>
                <w:top w:val="nil"/>
                <w:left w:val="nil"/>
                <w:bottom w:val="nil"/>
                <w:right w:val="nil"/>
                <w:between w:val="nil"/>
              </w:pBdr>
              <w:spacing w:after="200" w:line="240" w:lineRule="auto"/>
              <w:rPr>
                <w:color w:val="00B050"/>
                <w:sz w:val="20"/>
                <w:szCs w:val="20"/>
              </w:rPr>
            </w:pPr>
            <w:r w:rsidRPr="390BE1A1">
              <w:rPr>
                <w:color w:val="00B050"/>
                <w:sz w:val="20"/>
                <w:szCs w:val="20"/>
              </w:rPr>
              <w:t xml:space="preserve">Last name </w:t>
            </w:r>
          </w:p>
          <w:p w14:paraId="35B605E5" w14:textId="77777777" w:rsidR="004F35B1" w:rsidRPr="000E6168" w:rsidRDefault="004F35B1" w:rsidP="005B67BD">
            <w:pPr>
              <w:pStyle w:val="ListParagraph"/>
              <w:numPr>
                <w:ilvl w:val="0"/>
                <w:numId w:val="4"/>
              </w:numPr>
              <w:pBdr>
                <w:top w:val="nil"/>
                <w:left w:val="nil"/>
                <w:bottom w:val="nil"/>
                <w:right w:val="nil"/>
                <w:between w:val="nil"/>
              </w:pBdr>
              <w:spacing w:after="200" w:line="240" w:lineRule="auto"/>
              <w:rPr>
                <w:color w:val="00B050"/>
                <w:sz w:val="20"/>
                <w:szCs w:val="20"/>
              </w:rPr>
            </w:pPr>
            <w:r w:rsidRPr="390BE1A1">
              <w:rPr>
                <w:color w:val="00B050"/>
                <w:sz w:val="20"/>
                <w:szCs w:val="20"/>
              </w:rPr>
              <w:t xml:space="preserve">Job title </w:t>
            </w:r>
          </w:p>
          <w:p w14:paraId="230D03FA" w14:textId="77777777" w:rsidR="004F35B1" w:rsidRPr="000E6168" w:rsidRDefault="004F35B1" w:rsidP="005B67BD">
            <w:pPr>
              <w:pStyle w:val="ListParagraph"/>
              <w:numPr>
                <w:ilvl w:val="0"/>
                <w:numId w:val="4"/>
              </w:numPr>
              <w:pBdr>
                <w:top w:val="nil"/>
                <w:left w:val="nil"/>
                <w:bottom w:val="nil"/>
                <w:right w:val="nil"/>
                <w:between w:val="nil"/>
              </w:pBdr>
              <w:spacing w:after="200" w:line="240" w:lineRule="auto"/>
              <w:rPr>
                <w:color w:val="00B050"/>
                <w:sz w:val="20"/>
                <w:szCs w:val="20"/>
              </w:rPr>
            </w:pPr>
            <w:r w:rsidRPr="390BE1A1">
              <w:rPr>
                <w:color w:val="00B050"/>
                <w:sz w:val="20"/>
                <w:szCs w:val="20"/>
              </w:rPr>
              <w:t xml:space="preserve">Company name </w:t>
            </w:r>
          </w:p>
          <w:p w14:paraId="455E42DF" w14:textId="77777777" w:rsidR="004F35B1" w:rsidRPr="000E6168" w:rsidRDefault="004F35B1" w:rsidP="005B67BD">
            <w:pPr>
              <w:pStyle w:val="ListParagraph"/>
              <w:numPr>
                <w:ilvl w:val="0"/>
                <w:numId w:val="4"/>
              </w:numPr>
              <w:pBdr>
                <w:top w:val="nil"/>
                <w:left w:val="nil"/>
                <w:bottom w:val="nil"/>
                <w:right w:val="nil"/>
                <w:between w:val="nil"/>
              </w:pBdr>
              <w:spacing w:after="200" w:line="240" w:lineRule="auto"/>
              <w:rPr>
                <w:color w:val="00B050"/>
                <w:sz w:val="20"/>
                <w:szCs w:val="20"/>
              </w:rPr>
            </w:pPr>
            <w:r w:rsidRPr="42E67F76">
              <w:rPr>
                <w:color w:val="00B050"/>
                <w:sz w:val="20"/>
                <w:szCs w:val="20"/>
              </w:rPr>
              <w:t xml:space="preserve">Work email </w:t>
            </w:r>
          </w:p>
          <w:p w14:paraId="7F1999D1" w14:textId="0554D995" w:rsidR="7D5C1B07" w:rsidRDefault="7D5C1B07" w:rsidP="005B67BD">
            <w:pPr>
              <w:pStyle w:val="ListParagraph"/>
              <w:numPr>
                <w:ilvl w:val="0"/>
                <w:numId w:val="4"/>
              </w:numPr>
              <w:pBdr>
                <w:top w:val="nil"/>
                <w:left w:val="nil"/>
                <w:bottom w:val="nil"/>
                <w:right w:val="nil"/>
                <w:between w:val="nil"/>
              </w:pBdr>
              <w:spacing w:after="200" w:line="240" w:lineRule="auto"/>
              <w:rPr>
                <w:color w:val="00B050"/>
                <w:sz w:val="20"/>
                <w:szCs w:val="20"/>
              </w:rPr>
            </w:pPr>
            <w:r w:rsidRPr="42E67F76">
              <w:rPr>
                <w:color w:val="00B050"/>
                <w:sz w:val="20"/>
                <w:szCs w:val="20"/>
              </w:rPr>
              <w:t>Work phone</w:t>
            </w:r>
          </w:p>
          <w:p w14:paraId="2250C208" w14:textId="3CDB306F" w:rsidR="004F35B1" w:rsidRPr="000E6168" w:rsidRDefault="004F35B1" w:rsidP="005B67BD">
            <w:pPr>
              <w:pStyle w:val="ListParagraph"/>
              <w:numPr>
                <w:ilvl w:val="0"/>
                <w:numId w:val="4"/>
              </w:numPr>
              <w:pBdr>
                <w:top w:val="nil"/>
                <w:left w:val="nil"/>
                <w:bottom w:val="nil"/>
                <w:right w:val="nil"/>
                <w:between w:val="nil"/>
              </w:pBdr>
              <w:spacing w:after="200" w:line="240" w:lineRule="auto"/>
              <w:rPr>
                <w:color w:val="00B050"/>
                <w:sz w:val="20"/>
                <w:szCs w:val="20"/>
              </w:rPr>
            </w:pPr>
            <w:r w:rsidRPr="09FBCCBF">
              <w:rPr>
                <w:color w:val="00B050"/>
                <w:sz w:val="20"/>
                <w:szCs w:val="20"/>
              </w:rPr>
              <w:t>Country</w:t>
            </w:r>
          </w:p>
          <w:p w14:paraId="22859D40" w14:textId="66982B64" w:rsidR="004F35B1" w:rsidRPr="000E6168" w:rsidRDefault="004F35B1" w:rsidP="42E67F76">
            <w:pPr>
              <w:pBdr>
                <w:top w:val="nil"/>
                <w:left w:val="nil"/>
                <w:bottom w:val="nil"/>
                <w:right w:val="nil"/>
                <w:between w:val="nil"/>
              </w:pBdr>
              <w:spacing w:after="200" w:line="240" w:lineRule="auto"/>
              <w:rPr>
                <w:color w:val="00B050"/>
                <w:sz w:val="20"/>
                <w:szCs w:val="20"/>
              </w:rPr>
            </w:pPr>
          </w:p>
        </w:tc>
        <w:tc>
          <w:tcPr>
            <w:tcW w:w="3419" w:type="dxa"/>
          </w:tcPr>
          <w:p w14:paraId="7AEE7657" w14:textId="77777777" w:rsidR="004F35B1" w:rsidRPr="000E6168" w:rsidRDefault="004F35B1" w:rsidP="390BE1A1">
            <w:pPr>
              <w:pBdr>
                <w:top w:val="nil"/>
                <w:left w:val="nil"/>
                <w:bottom w:val="nil"/>
                <w:right w:val="nil"/>
                <w:between w:val="nil"/>
              </w:pBdr>
              <w:spacing w:line="240" w:lineRule="auto"/>
              <w:rPr>
                <w:sz w:val="20"/>
                <w:szCs w:val="20"/>
              </w:rPr>
            </w:pPr>
          </w:p>
        </w:tc>
      </w:tr>
      <w:tr w:rsidR="007B1A5D" w14:paraId="1D23FD81" w14:textId="77777777" w:rsidTr="7631A8EF">
        <w:trPr>
          <w:trHeight w:val="300"/>
        </w:trPr>
        <w:tc>
          <w:tcPr>
            <w:tcW w:w="8804" w:type="dxa"/>
            <w:gridSpan w:val="3"/>
          </w:tcPr>
          <w:p w14:paraId="5E452186" w14:textId="167D15C1" w:rsidR="007B1A5D" w:rsidRPr="007B1A5D" w:rsidRDefault="007B1A5D" w:rsidP="09FBCCBF">
            <w:pPr>
              <w:spacing w:line="240" w:lineRule="auto"/>
              <w:rPr>
                <w:b/>
                <w:bCs/>
                <w:color w:val="000000" w:themeColor="text1"/>
                <w:sz w:val="20"/>
                <w:szCs w:val="20"/>
                <w:u w:val="single"/>
              </w:rPr>
            </w:pPr>
            <w:r>
              <w:rPr>
                <w:b/>
                <w:bCs/>
                <w:color w:val="000000" w:themeColor="text1"/>
                <w:sz w:val="20"/>
                <w:szCs w:val="20"/>
                <w:u w:val="single"/>
              </w:rPr>
              <w:t>For submission 10 days</w:t>
            </w:r>
            <w:r w:rsidR="00680401">
              <w:rPr>
                <w:b/>
                <w:bCs/>
                <w:color w:val="000000" w:themeColor="text1"/>
                <w:sz w:val="20"/>
                <w:szCs w:val="20"/>
                <w:u w:val="single"/>
              </w:rPr>
              <w:t xml:space="preserve"> prior</w:t>
            </w:r>
            <w:r>
              <w:rPr>
                <w:b/>
                <w:bCs/>
                <w:color w:val="000000" w:themeColor="text1"/>
                <w:sz w:val="20"/>
                <w:szCs w:val="20"/>
                <w:u w:val="single"/>
              </w:rPr>
              <w:t xml:space="preserve"> your webinar date:</w:t>
            </w:r>
          </w:p>
        </w:tc>
      </w:tr>
      <w:tr w:rsidR="09FBCCBF" w14:paraId="5E3B02B1" w14:textId="77777777" w:rsidTr="7631A8EF">
        <w:trPr>
          <w:trHeight w:val="300"/>
        </w:trPr>
        <w:tc>
          <w:tcPr>
            <w:tcW w:w="2595" w:type="dxa"/>
          </w:tcPr>
          <w:p w14:paraId="6958DF6D" w14:textId="41D57208" w:rsidR="1EC5E54B" w:rsidRPr="004A06FD" w:rsidRDefault="1EC5E54B" w:rsidP="005B67BD">
            <w:pPr>
              <w:pStyle w:val="ListParagraph"/>
              <w:numPr>
                <w:ilvl w:val="0"/>
                <w:numId w:val="15"/>
              </w:numPr>
              <w:spacing w:line="240" w:lineRule="auto"/>
              <w:rPr>
                <w:b/>
                <w:bCs/>
                <w:color w:val="000000" w:themeColor="text1"/>
                <w:sz w:val="20"/>
                <w:szCs w:val="20"/>
                <w:u w:val="single"/>
              </w:rPr>
            </w:pPr>
            <w:r w:rsidRPr="004A06FD">
              <w:rPr>
                <w:b/>
                <w:bCs/>
                <w:color w:val="000000" w:themeColor="text1"/>
                <w:sz w:val="20"/>
                <w:szCs w:val="20"/>
                <w:u w:val="single"/>
              </w:rPr>
              <w:t>Slide Deck</w:t>
            </w:r>
          </w:p>
          <w:p w14:paraId="4411E05E" w14:textId="684CB3BA" w:rsidR="1EC5E54B" w:rsidRDefault="1EC5E54B" w:rsidP="09FBCCBF">
            <w:pPr>
              <w:spacing w:line="240" w:lineRule="auto"/>
              <w:rPr>
                <w:b/>
                <w:bCs/>
                <w:color w:val="000000" w:themeColor="text1"/>
                <w:sz w:val="20"/>
                <w:szCs w:val="20"/>
              </w:rPr>
            </w:pPr>
          </w:p>
        </w:tc>
        <w:tc>
          <w:tcPr>
            <w:tcW w:w="2790" w:type="dxa"/>
          </w:tcPr>
          <w:p w14:paraId="721C78AD" w14:textId="535DDBEE" w:rsidR="5AC9FF9A" w:rsidRDefault="5AC9FF9A" w:rsidP="09FBCCBF">
            <w:pPr>
              <w:spacing w:line="240" w:lineRule="auto"/>
              <w:rPr>
                <w:color w:val="00B050"/>
                <w:sz w:val="20"/>
                <w:szCs w:val="20"/>
              </w:rPr>
            </w:pPr>
            <w:r w:rsidRPr="09FBCCBF">
              <w:rPr>
                <w:b/>
                <w:bCs/>
                <w:color w:val="00B050"/>
                <w:sz w:val="20"/>
                <w:szCs w:val="20"/>
              </w:rPr>
              <w:t>File Format</w:t>
            </w:r>
            <w:r w:rsidRPr="09FBCCBF">
              <w:rPr>
                <w:color w:val="00B050"/>
                <w:sz w:val="20"/>
                <w:szCs w:val="20"/>
              </w:rPr>
              <w:t>: Use PowerPoint (PPT, PPTX) or PDF. Avoid using Google Slides or Apple Keynote unless converted to PDF</w:t>
            </w:r>
            <w:r w:rsidR="7ECFDB6C" w:rsidRPr="09FBCCBF">
              <w:rPr>
                <w:color w:val="00B050"/>
                <w:sz w:val="20"/>
                <w:szCs w:val="20"/>
              </w:rPr>
              <w:t>.</w:t>
            </w:r>
          </w:p>
        </w:tc>
        <w:tc>
          <w:tcPr>
            <w:tcW w:w="3419" w:type="dxa"/>
          </w:tcPr>
          <w:p w14:paraId="2D2A4509" w14:textId="151E9479" w:rsidR="09FBCCBF" w:rsidRDefault="09FBCCBF" w:rsidP="09FBCCBF">
            <w:pPr>
              <w:spacing w:line="240" w:lineRule="auto"/>
              <w:rPr>
                <w:sz w:val="20"/>
                <w:szCs w:val="20"/>
              </w:rPr>
            </w:pPr>
          </w:p>
        </w:tc>
      </w:tr>
      <w:tr w:rsidR="09FBCCBF" w14:paraId="3A0AD8F7" w14:textId="77777777" w:rsidTr="7631A8EF">
        <w:trPr>
          <w:trHeight w:val="300"/>
        </w:trPr>
        <w:tc>
          <w:tcPr>
            <w:tcW w:w="2595" w:type="dxa"/>
          </w:tcPr>
          <w:p w14:paraId="05172F9E" w14:textId="60BEFC4A" w:rsidR="0A805720" w:rsidRPr="004A06FD" w:rsidRDefault="0A805720" w:rsidP="005B67BD">
            <w:pPr>
              <w:pStyle w:val="ListParagraph"/>
              <w:numPr>
                <w:ilvl w:val="0"/>
                <w:numId w:val="15"/>
              </w:numPr>
              <w:spacing w:line="240" w:lineRule="auto"/>
              <w:rPr>
                <w:b/>
                <w:bCs/>
                <w:color w:val="000000" w:themeColor="text1"/>
                <w:sz w:val="20"/>
                <w:szCs w:val="20"/>
                <w:u w:val="single"/>
              </w:rPr>
            </w:pPr>
            <w:r w:rsidRPr="004A06FD">
              <w:rPr>
                <w:b/>
                <w:bCs/>
                <w:color w:val="000000" w:themeColor="text1"/>
                <w:sz w:val="20"/>
                <w:szCs w:val="20"/>
                <w:u w:val="single"/>
              </w:rPr>
              <w:t>Poll</w:t>
            </w:r>
            <w:r w:rsidR="5158D52D" w:rsidRPr="004A06FD">
              <w:rPr>
                <w:b/>
                <w:bCs/>
                <w:color w:val="000000" w:themeColor="text1"/>
                <w:sz w:val="20"/>
                <w:szCs w:val="20"/>
                <w:u w:val="single"/>
              </w:rPr>
              <w:t>s</w:t>
            </w:r>
          </w:p>
          <w:p w14:paraId="71212BD6" w14:textId="6197C26E" w:rsidR="5158D52D" w:rsidRDefault="5158D52D" w:rsidP="09FBCCBF">
            <w:pPr>
              <w:spacing w:line="240" w:lineRule="auto"/>
              <w:rPr>
                <w:b/>
                <w:bCs/>
                <w:color w:val="000000" w:themeColor="text1"/>
                <w:sz w:val="20"/>
                <w:szCs w:val="20"/>
              </w:rPr>
            </w:pPr>
          </w:p>
        </w:tc>
        <w:tc>
          <w:tcPr>
            <w:tcW w:w="2790" w:type="dxa"/>
          </w:tcPr>
          <w:p w14:paraId="1D9D6DFE" w14:textId="766F874C" w:rsidR="2B4F61C9" w:rsidRDefault="79723562" w:rsidP="09FBCCBF">
            <w:pPr>
              <w:rPr>
                <w:color w:val="00B050"/>
              </w:rPr>
            </w:pPr>
            <w:r w:rsidRPr="7631A8EF">
              <w:rPr>
                <w:color w:val="00B050"/>
              </w:rPr>
              <w:t xml:space="preserve">Poll 1; Slide 5: </w:t>
            </w:r>
            <w:r w:rsidR="2B4F61C9" w:rsidRPr="7631A8EF">
              <w:rPr>
                <w:color w:val="00B050"/>
              </w:rPr>
              <w:t>H</w:t>
            </w:r>
            <w:r w:rsidR="2B4F61C9" w:rsidRPr="7631A8EF">
              <w:rPr>
                <w:color w:val="00B050"/>
                <w:sz w:val="20"/>
                <w:szCs w:val="20"/>
              </w:rPr>
              <w:t>ow prepared is your finance department for digital transformation?</w:t>
            </w:r>
          </w:p>
          <w:p w14:paraId="50E01596" w14:textId="0617A6D3" w:rsidR="2B4F61C9" w:rsidRDefault="2B4F61C9" w:rsidP="005B67BD">
            <w:pPr>
              <w:pStyle w:val="ListParagraph"/>
              <w:numPr>
                <w:ilvl w:val="0"/>
                <w:numId w:val="1"/>
              </w:numPr>
              <w:rPr>
                <w:color w:val="00B050"/>
              </w:rPr>
            </w:pPr>
            <w:r w:rsidRPr="09FBCCBF">
              <w:rPr>
                <w:color w:val="00B050"/>
                <w:sz w:val="20"/>
                <w:szCs w:val="20"/>
              </w:rPr>
              <w:t>Very prepared</w:t>
            </w:r>
          </w:p>
          <w:p w14:paraId="7F41CC5E" w14:textId="27201A11" w:rsidR="2B4F61C9" w:rsidRDefault="2B4F61C9" w:rsidP="005B67BD">
            <w:pPr>
              <w:pStyle w:val="ListParagraph"/>
              <w:numPr>
                <w:ilvl w:val="0"/>
                <w:numId w:val="1"/>
              </w:numPr>
              <w:shd w:val="clear" w:color="auto" w:fill="FAFAFA"/>
              <w:spacing w:after="0"/>
              <w:rPr>
                <w:color w:val="00B050"/>
                <w:sz w:val="20"/>
                <w:szCs w:val="20"/>
              </w:rPr>
            </w:pPr>
            <w:r w:rsidRPr="09FBCCBF">
              <w:rPr>
                <w:color w:val="00B050"/>
                <w:sz w:val="20"/>
                <w:szCs w:val="20"/>
              </w:rPr>
              <w:t>Somewhat prepared</w:t>
            </w:r>
          </w:p>
          <w:p w14:paraId="624499B4" w14:textId="5F574647" w:rsidR="2B4F61C9" w:rsidRDefault="2B4F61C9" w:rsidP="005B67BD">
            <w:pPr>
              <w:pStyle w:val="ListParagraph"/>
              <w:numPr>
                <w:ilvl w:val="0"/>
                <w:numId w:val="1"/>
              </w:numPr>
              <w:shd w:val="clear" w:color="auto" w:fill="FAFAFA"/>
              <w:spacing w:after="0"/>
              <w:rPr>
                <w:color w:val="00B050"/>
                <w:sz w:val="20"/>
                <w:szCs w:val="20"/>
              </w:rPr>
            </w:pPr>
            <w:r w:rsidRPr="09FBCCBF">
              <w:rPr>
                <w:color w:val="00B050"/>
                <w:sz w:val="20"/>
                <w:szCs w:val="20"/>
              </w:rPr>
              <w:t>Not prepared at all</w:t>
            </w:r>
          </w:p>
        </w:tc>
        <w:tc>
          <w:tcPr>
            <w:tcW w:w="3419" w:type="dxa"/>
          </w:tcPr>
          <w:p w14:paraId="47156C23" w14:textId="6834F650" w:rsidR="09FBCCBF" w:rsidRDefault="09FBCCBF" w:rsidP="09FBCCBF">
            <w:pPr>
              <w:spacing w:line="240" w:lineRule="auto"/>
              <w:rPr>
                <w:sz w:val="20"/>
                <w:szCs w:val="20"/>
              </w:rPr>
            </w:pPr>
          </w:p>
        </w:tc>
      </w:tr>
      <w:tr w:rsidR="09FBCCBF" w14:paraId="48A6FD30" w14:textId="77777777" w:rsidTr="7631A8EF">
        <w:trPr>
          <w:trHeight w:val="300"/>
        </w:trPr>
        <w:tc>
          <w:tcPr>
            <w:tcW w:w="2595" w:type="dxa"/>
          </w:tcPr>
          <w:p w14:paraId="3F6463CE" w14:textId="3F887228" w:rsidR="0A805720" w:rsidRPr="004A06FD" w:rsidRDefault="0A805720" w:rsidP="005B67BD">
            <w:pPr>
              <w:pStyle w:val="ListParagraph"/>
              <w:numPr>
                <w:ilvl w:val="0"/>
                <w:numId w:val="15"/>
              </w:numPr>
              <w:spacing w:line="240" w:lineRule="auto"/>
              <w:rPr>
                <w:b/>
                <w:bCs/>
                <w:color w:val="000000" w:themeColor="text1"/>
                <w:sz w:val="20"/>
                <w:szCs w:val="20"/>
                <w:u w:val="single"/>
              </w:rPr>
            </w:pPr>
            <w:r w:rsidRPr="004A06FD">
              <w:rPr>
                <w:b/>
                <w:bCs/>
                <w:color w:val="000000" w:themeColor="text1"/>
                <w:sz w:val="20"/>
                <w:szCs w:val="20"/>
                <w:u w:val="single"/>
              </w:rPr>
              <w:t xml:space="preserve">Seed Questions </w:t>
            </w:r>
          </w:p>
          <w:p w14:paraId="33A1D440" w14:textId="160AEA54" w:rsidR="708E404D" w:rsidRDefault="708E404D" w:rsidP="09FBCCBF">
            <w:pPr>
              <w:spacing w:line="240" w:lineRule="auto"/>
              <w:rPr>
                <w:b/>
                <w:bCs/>
                <w:color w:val="000000" w:themeColor="text1"/>
                <w:sz w:val="20"/>
                <w:szCs w:val="20"/>
              </w:rPr>
            </w:pPr>
            <w:r w:rsidRPr="09FBCCBF">
              <w:rPr>
                <w:b/>
                <w:bCs/>
                <w:color w:val="000000" w:themeColor="text1"/>
                <w:sz w:val="20"/>
                <w:szCs w:val="20"/>
              </w:rPr>
              <w:t xml:space="preserve">Please ensure you have some seed questions </w:t>
            </w:r>
            <w:r w:rsidR="3BDC4402" w:rsidRPr="09FBCCBF">
              <w:rPr>
                <w:b/>
                <w:bCs/>
                <w:color w:val="000000" w:themeColor="text1"/>
                <w:sz w:val="20"/>
                <w:szCs w:val="20"/>
              </w:rPr>
              <w:t xml:space="preserve">to </w:t>
            </w:r>
            <w:r w:rsidR="00CC72DB">
              <w:rPr>
                <w:b/>
                <w:bCs/>
                <w:color w:val="000000" w:themeColor="text1"/>
                <w:sz w:val="20"/>
                <w:szCs w:val="20"/>
              </w:rPr>
              <w:t>start</w:t>
            </w:r>
            <w:r w:rsidR="3BDC4402" w:rsidRPr="09FBCCBF">
              <w:rPr>
                <w:b/>
                <w:bCs/>
                <w:color w:val="000000" w:themeColor="text1"/>
                <w:sz w:val="20"/>
                <w:szCs w:val="20"/>
              </w:rPr>
              <w:t xml:space="preserve"> an interesting</w:t>
            </w:r>
            <w:r w:rsidR="21C84BDB" w:rsidRPr="09FBCCBF">
              <w:rPr>
                <w:b/>
                <w:bCs/>
                <w:color w:val="000000" w:themeColor="text1"/>
                <w:sz w:val="20"/>
                <w:szCs w:val="20"/>
              </w:rPr>
              <w:t xml:space="preserve"> discussion during </w:t>
            </w:r>
            <w:r w:rsidR="0A805720" w:rsidRPr="09FBCCBF">
              <w:rPr>
                <w:b/>
                <w:bCs/>
                <w:color w:val="000000" w:themeColor="text1"/>
                <w:sz w:val="20"/>
                <w:szCs w:val="20"/>
              </w:rPr>
              <w:t>Q/A</w:t>
            </w:r>
            <w:r w:rsidR="43A2B79F" w:rsidRPr="09FBCCBF">
              <w:rPr>
                <w:b/>
                <w:bCs/>
                <w:color w:val="000000" w:themeColor="text1"/>
                <w:sz w:val="20"/>
                <w:szCs w:val="20"/>
              </w:rPr>
              <w:t xml:space="preserve"> lead by ACCA Moderator</w:t>
            </w:r>
            <w:r w:rsidR="5A45910B" w:rsidRPr="09FBCCBF">
              <w:rPr>
                <w:b/>
                <w:bCs/>
                <w:color w:val="000000" w:themeColor="text1"/>
                <w:sz w:val="20"/>
                <w:szCs w:val="20"/>
              </w:rPr>
              <w:t xml:space="preserve">.  </w:t>
            </w:r>
          </w:p>
        </w:tc>
        <w:tc>
          <w:tcPr>
            <w:tcW w:w="2790" w:type="dxa"/>
          </w:tcPr>
          <w:p w14:paraId="1F7B8A63" w14:textId="2E83BFEC" w:rsidR="09FBCCBF" w:rsidRDefault="09FBCCBF" w:rsidP="09FBCCBF">
            <w:pPr>
              <w:spacing w:line="240" w:lineRule="auto"/>
              <w:rPr>
                <w:color w:val="00B050"/>
                <w:sz w:val="20"/>
                <w:szCs w:val="20"/>
              </w:rPr>
            </w:pPr>
            <w:r w:rsidRPr="09FBCCBF">
              <w:rPr>
                <w:color w:val="00B050"/>
                <w:sz w:val="20"/>
                <w:szCs w:val="20"/>
              </w:rPr>
              <w:t xml:space="preserve">1. </w:t>
            </w:r>
            <w:r w:rsidR="31A02457" w:rsidRPr="09FBCCBF">
              <w:rPr>
                <w:color w:val="00B050"/>
                <w:sz w:val="20"/>
                <w:szCs w:val="20"/>
              </w:rPr>
              <w:t>How has digital transformation reshaped the role of finance departments in recent years?</w:t>
            </w:r>
          </w:p>
          <w:p w14:paraId="1F0F43CC" w14:textId="5D8A7768" w:rsidR="6A59F8B0" w:rsidRDefault="6A59F8B0" w:rsidP="09FBCCBF">
            <w:pPr>
              <w:spacing w:line="240" w:lineRule="auto"/>
              <w:rPr>
                <w:color w:val="00B050"/>
                <w:sz w:val="20"/>
                <w:szCs w:val="20"/>
              </w:rPr>
            </w:pPr>
            <w:r w:rsidRPr="09FBCCBF">
              <w:rPr>
                <w:color w:val="00B050"/>
                <w:sz w:val="20"/>
                <w:szCs w:val="20"/>
              </w:rPr>
              <w:t xml:space="preserve">2. </w:t>
            </w:r>
            <w:r w:rsidR="31A02457" w:rsidRPr="09FBCCBF">
              <w:rPr>
                <w:color w:val="00B050"/>
                <w:sz w:val="20"/>
                <w:szCs w:val="20"/>
              </w:rPr>
              <w:t>What are the key technologies driving digital transformation in finance?</w:t>
            </w:r>
          </w:p>
        </w:tc>
        <w:tc>
          <w:tcPr>
            <w:tcW w:w="3419" w:type="dxa"/>
          </w:tcPr>
          <w:p w14:paraId="1B28DF05" w14:textId="7CE6FF15" w:rsidR="09FBCCBF" w:rsidRDefault="09FBCCBF" w:rsidP="09FBCCBF">
            <w:pPr>
              <w:spacing w:line="240" w:lineRule="auto"/>
              <w:rPr>
                <w:sz w:val="20"/>
                <w:szCs w:val="20"/>
              </w:rPr>
            </w:pPr>
          </w:p>
        </w:tc>
      </w:tr>
    </w:tbl>
    <w:p w14:paraId="055E868E" w14:textId="3448036F" w:rsidR="00133D90" w:rsidRPr="002C74C1" w:rsidRDefault="00133D90" w:rsidP="7631A8EF">
      <w:pPr>
        <w:pStyle w:val="Heading5"/>
        <w:jc w:val="right"/>
        <w:rPr>
          <w:b/>
          <w:bCs/>
          <w:u w:val="single"/>
        </w:rPr>
      </w:pPr>
    </w:p>
    <w:p w14:paraId="636FFE67" w14:textId="14AF6FF2" w:rsidR="00133D90" w:rsidRPr="002C74C1" w:rsidRDefault="00133D90" w:rsidP="7631A8EF">
      <w:r>
        <w:br w:type="page"/>
      </w:r>
    </w:p>
    <w:p w14:paraId="2904ECB0" w14:textId="09783E7F" w:rsidR="00133D90" w:rsidRPr="002C74C1" w:rsidRDefault="00133D90" w:rsidP="002C74C1">
      <w:pPr>
        <w:pStyle w:val="Heading5"/>
        <w:jc w:val="right"/>
        <w:rPr>
          <w:b/>
          <w:bCs/>
          <w:u w:val="single"/>
        </w:rPr>
      </w:pPr>
      <w:bookmarkStart w:id="1" w:name="_ANNEX_4"/>
      <w:bookmarkEnd w:id="1"/>
      <w:r w:rsidRPr="7631A8EF">
        <w:rPr>
          <w:b/>
          <w:bCs/>
          <w:u w:val="single"/>
        </w:rPr>
        <w:lastRenderedPageBreak/>
        <w:t xml:space="preserve">ANNEX </w:t>
      </w:r>
      <w:r w:rsidR="002C74C1" w:rsidRPr="7631A8EF">
        <w:rPr>
          <w:b/>
          <w:bCs/>
          <w:u w:val="single"/>
        </w:rPr>
        <w:t>4</w:t>
      </w:r>
    </w:p>
    <w:p w14:paraId="07D69FF1" w14:textId="4BD1CA32" w:rsidR="00553F30" w:rsidRDefault="00133D90">
      <w:pPr>
        <w:rPr>
          <w:b/>
          <w:bCs/>
          <w:sz w:val="32"/>
          <w:szCs w:val="32"/>
        </w:rPr>
      </w:pPr>
      <w:r>
        <w:rPr>
          <w:b/>
          <w:bCs/>
          <w:sz w:val="32"/>
          <w:szCs w:val="32"/>
        </w:rPr>
        <w:t>Example of ACCA Webinar Report</w:t>
      </w:r>
    </w:p>
    <w:p w14:paraId="3495CA64" w14:textId="77777777" w:rsidR="00146329" w:rsidRDefault="00146329" w:rsidP="00146329">
      <w:pPr>
        <w:spacing w:after="100" w:afterAutospacing="1"/>
      </w:pPr>
      <w:r w:rsidRPr="00553987">
        <w:rPr>
          <w:noProof/>
        </w:rPr>
        <w:drawing>
          <wp:inline distT="0" distB="0" distL="0" distR="0" wp14:anchorId="1C68407D" wp14:editId="667ECC55">
            <wp:extent cx="5346700" cy="2791715"/>
            <wp:effectExtent l="0" t="0" r="6350" b="8890"/>
            <wp:docPr id="178676094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760942" name="Picture 1" descr="A screenshot of a computer&#10;&#10;Description automatically generated"/>
                    <pic:cNvPicPr/>
                  </pic:nvPicPr>
                  <pic:blipFill>
                    <a:blip r:embed="rId14"/>
                    <a:stretch>
                      <a:fillRect/>
                    </a:stretch>
                  </pic:blipFill>
                  <pic:spPr>
                    <a:xfrm>
                      <a:off x="0" y="0"/>
                      <a:ext cx="5420785" cy="2830398"/>
                    </a:xfrm>
                    <a:prstGeom prst="rect">
                      <a:avLst/>
                    </a:prstGeom>
                  </pic:spPr>
                </pic:pic>
              </a:graphicData>
            </a:graphic>
          </wp:inline>
        </w:drawing>
      </w:r>
      <w:r w:rsidRPr="00876A71">
        <w:rPr>
          <w:noProof/>
        </w:rPr>
        <w:drawing>
          <wp:inline distT="0" distB="0" distL="0" distR="0" wp14:anchorId="2971B950" wp14:editId="0ADF0323">
            <wp:extent cx="5314950" cy="2424438"/>
            <wp:effectExtent l="0" t="0" r="0" b="0"/>
            <wp:docPr id="17859713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97136" name="Picture 1" descr="A screenshot of a computer&#10;&#10;Description automatically generated"/>
                    <pic:cNvPicPr/>
                  </pic:nvPicPr>
                  <pic:blipFill>
                    <a:blip r:embed="rId15"/>
                    <a:stretch>
                      <a:fillRect/>
                    </a:stretch>
                  </pic:blipFill>
                  <pic:spPr>
                    <a:xfrm>
                      <a:off x="0" y="0"/>
                      <a:ext cx="5385174" cy="2456471"/>
                    </a:xfrm>
                    <a:prstGeom prst="rect">
                      <a:avLst/>
                    </a:prstGeom>
                  </pic:spPr>
                </pic:pic>
              </a:graphicData>
            </a:graphic>
          </wp:inline>
        </w:drawing>
      </w:r>
    </w:p>
    <w:p w14:paraId="71822B34" w14:textId="77777777" w:rsidR="00146329" w:rsidRDefault="00146329" w:rsidP="00146329">
      <w:r>
        <w:t>`</w:t>
      </w:r>
      <w:r w:rsidRPr="00377222">
        <w:rPr>
          <w:noProof/>
        </w:rPr>
        <w:drawing>
          <wp:inline distT="0" distB="0" distL="0" distR="0" wp14:anchorId="28881DB9" wp14:editId="08E90B0B">
            <wp:extent cx="5238750" cy="1849965"/>
            <wp:effectExtent l="0" t="0" r="0" b="0"/>
            <wp:docPr id="1554307933"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307933" name="Picture 1" descr="A screenshot of a graph&#10;&#10;Description automatically generated"/>
                    <pic:cNvPicPr/>
                  </pic:nvPicPr>
                  <pic:blipFill>
                    <a:blip r:embed="rId16"/>
                    <a:stretch>
                      <a:fillRect/>
                    </a:stretch>
                  </pic:blipFill>
                  <pic:spPr>
                    <a:xfrm>
                      <a:off x="0" y="0"/>
                      <a:ext cx="5367009" cy="1895257"/>
                    </a:xfrm>
                    <a:prstGeom prst="rect">
                      <a:avLst/>
                    </a:prstGeom>
                  </pic:spPr>
                </pic:pic>
              </a:graphicData>
            </a:graphic>
          </wp:inline>
        </w:drawing>
      </w:r>
    </w:p>
    <w:p w14:paraId="29C0600E" w14:textId="77777777" w:rsidR="00146329" w:rsidRDefault="00146329" w:rsidP="00146329">
      <w:r w:rsidRPr="00C345E0">
        <w:rPr>
          <w:noProof/>
        </w:rPr>
        <w:lastRenderedPageBreak/>
        <w:drawing>
          <wp:inline distT="0" distB="0" distL="0" distR="0" wp14:anchorId="6F594763" wp14:editId="4F14891D">
            <wp:extent cx="5430582" cy="2432050"/>
            <wp:effectExtent l="0" t="0" r="0" b="6350"/>
            <wp:docPr id="768717200" name="Picture 1" descr="A screenshot of a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717200" name="Picture 1" descr="A screenshot of a chat&#10;&#10;Description automatically generated"/>
                    <pic:cNvPicPr/>
                  </pic:nvPicPr>
                  <pic:blipFill>
                    <a:blip r:embed="rId17"/>
                    <a:stretch>
                      <a:fillRect/>
                    </a:stretch>
                  </pic:blipFill>
                  <pic:spPr>
                    <a:xfrm>
                      <a:off x="0" y="0"/>
                      <a:ext cx="5485703" cy="2456735"/>
                    </a:xfrm>
                    <a:prstGeom prst="rect">
                      <a:avLst/>
                    </a:prstGeom>
                  </pic:spPr>
                </pic:pic>
              </a:graphicData>
            </a:graphic>
          </wp:inline>
        </w:drawing>
      </w:r>
    </w:p>
    <w:p w14:paraId="5431BDCB" w14:textId="77777777" w:rsidR="00146329" w:rsidRDefault="00146329" w:rsidP="00146329">
      <w:r w:rsidRPr="00C345E0">
        <w:rPr>
          <w:noProof/>
        </w:rPr>
        <w:drawing>
          <wp:inline distT="0" distB="0" distL="0" distR="0" wp14:anchorId="61DD09F4" wp14:editId="77D3CF79">
            <wp:extent cx="5422900" cy="1535414"/>
            <wp:effectExtent l="0" t="0" r="6350" b="8255"/>
            <wp:docPr id="254097606" name="Picture 1"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097606" name="Picture 1" descr="A screenshot of a phone&#10;&#10;Description automatically generated"/>
                    <pic:cNvPicPr/>
                  </pic:nvPicPr>
                  <pic:blipFill>
                    <a:blip r:embed="rId18"/>
                    <a:stretch>
                      <a:fillRect/>
                    </a:stretch>
                  </pic:blipFill>
                  <pic:spPr>
                    <a:xfrm>
                      <a:off x="0" y="0"/>
                      <a:ext cx="5422900" cy="1535414"/>
                    </a:xfrm>
                    <a:prstGeom prst="rect">
                      <a:avLst/>
                    </a:prstGeom>
                  </pic:spPr>
                </pic:pic>
              </a:graphicData>
            </a:graphic>
          </wp:inline>
        </w:drawing>
      </w:r>
    </w:p>
    <w:p w14:paraId="134B043E" w14:textId="77777777" w:rsidR="00146329" w:rsidRDefault="00146329" w:rsidP="00146329">
      <w:r w:rsidRPr="005403D6">
        <w:rPr>
          <w:noProof/>
        </w:rPr>
        <w:drawing>
          <wp:inline distT="0" distB="0" distL="0" distR="0" wp14:anchorId="13CB3C23" wp14:editId="00239CBA">
            <wp:extent cx="5410200" cy="2288035"/>
            <wp:effectExtent l="0" t="0" r="0" b="0"/>
            <wp:docPr id="29405905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059051" name="Picture 1" descr="A screenshot of a graph&#10;&#10;Description automatically generated"/>
                    <pic:cNvPicPr/>
                  </pic:nvPicPr>
                  <pic:blipFill>
                    <a:blip r:embed="rId19"/>
                    <a:stretch>
                      <a:fillRect/>
                    </a:stretch>
                  </pic:blipFill>
                  <pic:spPr>
                    <a:xfrm>
                      <a:off x="0" y="0"/>
                      <a:ext cx="5477513" cy="2316503"/>
                    </a:xfrm>
                    <a:prstGeom prst="rect">
                      <a:avLst/>
                    </a:prstGeom>
                  </pic:spPr>
                </pic:pic>
              </a:graphicData>
            </a:graphic>
          </wp:inline>
        </w:drawing>
      </w:r>
    </w:p>
    <w:p w14:paraId="3FEE7CCA" w14:textId="77777777" w:rsidR="00146329" w:rsidRDefault="00146329" w:rsidP="00146329">
      <w:r w:rsidRPr="00A430C0">
        <w:rPr>
          <w:noProof/>
        </w:rPr>
        <w:lastRenderedPageBreak/>
        <w:drawing>
          <wp:inline distT="0" distB="0" distL="0" distR="0" wp14:anchorId="75156774" wp14:editId="512EB391">
            <wp:extent cx="5073650" cy="2226402"/>
            <wp:effectExtent l="0" t="0" r="0" b="2540"/>
            <wp:docPr id="42000655"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00655" name="Picture 1" descr="A screenshot of a graph&#10;&#10;Description automatically generated"/>
                    <pic:cNvPicPr/>
                  </pic:nvPicPr>
                  <pic:blipFill>
                    <a:blip r:embed="rId20"/>
                    <a:stretch>
                      <a:fillRect/>
                    </a:stretch>
                  </pic:blipFill>
                  <pic:spPr>
                    <a:xfrm>
                      <a:off x="0" y="0"/>
                      <a:ext cx="5136367" cy="2253923"/>
                    </a:xfrm>
                    <a:prstGeom prst="rect">
                      <a:avLst/>
                    </a:prstGeom>
                  </pic:spPr>
                </pic:pic>
              </a:graphicData>
            </a:graphic>
          </wp:inline>
        </w:drawing>
      </w:r>
    </w:p>
    <w:p w14:paraId="3B36290D" w14:textId="77777777" w:rsidR="00146329" w:rsidRDefault="00146329" w:rsidP="00146329"/>
    <w:p w14:paraId="27D19F22" w14:textId="77777777" w:rsidR="00146329" w:rsidRDefault="00146329" w:rsidP="00146329">
      <w:r w:rsidRPr="003170C6">
        <w:rPr>
          <w:noProof/>
        </w:rPr>
        <w:drawing>
          <wp:inline distT="0" distB="0" distL="0" distR="0" wp14:anchorId="07ABA735" wp14:editId="5F3A5473">
            <wp:extent cx="5511323" cy="897890"/>
            <wp:effectExtent l="0" t="0" r="0" b="0"/>
            <wp:docPr id="1706017445" name="Picture 1" descr="A blue and black stri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017445" name="Picture 1" descr="A blue and black stripe&#10;&#10;Description automatically generated"/>
                    <pic:cNvPicPr/>
                  </pic:nvPicPr>
                  <pic:blipFill>
                    <a:blip r:embed="rId21"/>
                    <a:stretch>
                      <a:fillRect/>
                    </a:stretch>
                  </pic:blipFill>
                  <pic:spPr>
                    <a:xfrm>
                      <a:off x="0" y="0"/>
                      <a:ext cx="5528172" cy="900635"/>
                    </a:xfrm>
                    <a:prstGeom prst="rect">
                      <a:avLst/>
                    </a:prstGeom>
                  </pic:spPr>
                </pic:pic>
              </a:graphicData>
            </a:graphic>
          </wp:inline>
        </w:drawing>
      </w:r>
    </w:p>
    <w:p w14:paraId="2FD292CD" w14:textId="77777777" w:rsidR="00146329" w:rsidRDefault="00146329" w:rsidP="00146329">
      <w:r w:rsidRPr="00980457">
        <w:rPr>
          <w:noProof/>
        </w:rPr>
        <w:drawing>
          <wp:inline distT="0" distB="0" distL="0" distR="0" wp14:anchorId="5BC6A275" wp14:editId="6E5344CF">
            <wp:extent cx="5131597" cy="1755140"/>
            <wp:effectExtent l="0" t="0" r="0" b="0"/>
            <wp:docPr id="306340128"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340128" name="Picture 1" descr="A screenshot of a graph&#10;&#10;Description automatically generated"/>
                    <pic:cNvPicPr/>
                  </pic:nvPicPr>
                  <pic:blipFill>
                    <a:blip r:embed="rId22"/>
                    <a:stretch>
                      <a:fillRect/>
                    </a:stretch>
                  </pic:blipFill>
                  <pic:spPr>
                    <a:xfrm>
                      <a:off x="0" y="0"/>
                      <a:ext cx="5136206" cy="1756716"/>
                    </a:xfrm>
                    <a:prstGeom prst="rect">
                      <a:avLst/>
                    </a:prstGeom>
                  </pic:spPr>
                </pic:pic>
              </a:graphicData>
            </a:graphic>
          </wp:inline>
        </w:drawing>
      </w:r>
    </w:p>
    <w:p w14:paraId="3C5685D5" w14:textId="30F06702" w:rsidR="00146329" w:rsidRPr="00010F06" w:rsidRDefault="00E3759B" w:rsidP="00146329">
      <w:pPr>
        <w:rPr>
          <w:b/>
          <w:bCs/>
        </w:rPr>
      </w:pPr>
      <w:r w:rsidRPr="00010F06">
        <w:rPr>
          <w:b/>
          <w:bCs/>
        </w:rPr>
        <w:t>List of Registered Participants of the Webinar / Leads</w:t>
      </w:r>
    </w:p>
    <w:p w14:paraId="5E592188" w14:textId="5E801E2D" w:rsidR="00146329" w:rsidRPr="00E3759B" w:rsidRDefault="00E3759B" w:rsidP="00146329">
      <w:pPr>
        <w:rPr>
          <w:b/>
          <w:bCs/>
        </w:rPr>
      </w:pPr>
      <w:r w:rsidRPr="00E3759B">
        <w:rPr>
          <w:b/>
          <w:bCs/>
          <w:noProof/>
        </w:rPr>
        <w:drawing>
          <wp:inline distT="0" distB="0" distL="0" distR="0" wp14:anchorId="74128C45" wp14:editId="0CB4DAB4">
            <wp:extent cx="5731510" cy="1487170"/>
            <wp:effectExtent l="0" t="0" r="2540" b="0"/>
            <wp:docPr id="141642916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429168" name="Picture 1" descr="A screenshot of a computer&#10;&#10;Description automatically generated"/>
                    <pic:cNvPicPr/>
                  </pic:nvPicPr>
                  <pic:blipFill>
                    <a:blip r:embed="rId23"/>
                    <a:stretch>
                      <a:fillRect/>
                    </a:stretch>
                  </pic:blipFill>
                  <pic:spPr>
                    <a:xfrm>
                      <a:off x="0" y="0"/>
                      <a:ext cx="5731510" cy="1487170"/>
                    </a:xfrm>
                    <a:prstGeom prst="rect">
                      <a:avLst/>
                    </a:prstGeom>
                  </pic:spPr>
                </pic:pic>
              </a:graphicData>
            </a:graphic>
          </wp:inline>
        </w:drawing>
      </w:r>
    </w:p>
    <w:p w14:paraId="7F0F1793" w14:textId="77777777" w:rsidR="002C74C1" w:rsidRDefault="002C74C1">
      <w:pPr>
        <w:rPr>
          <w:b/>
          <w:bCs/>
          <w:sz w:val="32"/>
          <w:szCs w:val="32"/>
        </w:rPr>
      </w:pPr>
    </w:p>
    <w:p w14:paraId="3EC9701F" w14:textId="77777777" w:rsidR="006A799F" w:rsidRDefault="006A799F">
      <w:pPr>
        <w:rPr>
          <w:b/>
          <w:bCs/>
          <w:sz w:val="32"/>
          <w:szCs w:val="32"/>
        </w:rPr>
      </w:pPr>
    </w:p>
    <w:p w14:paraId="65E0A405" w14:textId="77777777" w:rsidR="006A799F" w:rsidRDefault="006A799F">
      <w:pPr>
        <w:rPr>
          <w:b/>
          <w:bCs/>
          <w:sz w:val="32"/>
          <w:szCs w:val="32"/>
        </w:rPr>
      </w:pPr>
    </w:p>
    <w:p w14:paraId="754F385B" w14:textId="457302AE" w:rsidR="006A799F" w:rsidRPr="002C74C1" w:rsidRDefault="006A799F" w:rsidP="006A799F">
      <w:pPr>
        <w:pStyle w:val="Heading5"/>
        <w:jc w:val="right"/>
        <w:rPr>
          <w:b/>
          <w:bCs/>
          <w:u w:val="single"/>
        </w:rPr>
      </w:pPr>
      <w:bookmarkStart w:id="2" w:name="_ANNEX_5"/>
      <w:bookmarkEnd w:id="2"/>
      <w:r w:rsidRPr="002C74C1">
        <w:rPr>
          <w:b/>
          <w:bCs/>
          <w:u w:val="single"/>
        </w:rPr>
        <w:lastRenderedPageBreak/>
        <w:t xml:space="preserve">ANNEX </w:t>
      </w:r>
      <w:r>
        <w:rPr>
          <w:b/>
          <w:bCs/>
          <w:u w:val="single"/>
        </w:rPr>
        <w:t>5</w:t>
      </w:r>
    </w:p>
    <w:p w14:paraId="6DD747A8" w14:textId="19C43799" w:rsidR="006A799F" w:rsidRPr="006A799F" w:rsidRDefault="006A799F" w:rsidP="006A799F">
      <w:pPr>
        <w:rPr>
          <w:b/>
          <w:bCs/>
          <w:sz w:val="28"/>
          <w:szCs w:val="28"/>
          <w:u w:val="single"/>
        </w:rPr>
      </w:pPr>
      <w:r w:rsidRPr="00534087">
        <w:rPr>
          <w:b/>
          <w:bCs/>
          <w:sz w:val="28"/>
          <w:szCs w:val="28"/>
          <w:u w:val="single"/>
        </w:rPr>
        <w:t>Benefits of a Dynamic Webinar Presentation</w:t>
      </w:r>
      <w:r w:rsidRPr="006A799F">
        <w:rPr>
          <w:b/>
          <w:bCs/>
          <w:sz w:val="28"/>
          <w:szCs w:val="28"/>
          <w:u w:val="single"/>
        </w:rPr>
        <w:t xml:space="preserve"> </w:t>
      </w:r>
    </w:p>
    <w:tbl>
      <w:tblPr>
        <w:tblStyle w:val="TableGrid"/>
        <w:tblW w:w="0" w:type="auto"/>
        <w:tblLook w:val="04A0" w:firstRow="1" w:lastRow="0" w:firstColumn="1" w:lastColumn="0" w:noHBand="0" w:noVBand="1"/>
      </w:tblPr>
      <w:tblGrid>
        <w:gridCol w:w="4508"/>
        <w:gridCol w:w="4508"/>
      </w:tblGrid>
      <w:tr w:rsidR="006A799F" w14:paraId="13BA75E8" w14:textId="77777777" w:rsidTr="006A799F">
        <w:tc>
          <w:tcPr>
            <w:tcW w:w="4508" w:type="dxa"/>
          </w:tcPr>
          <w:p w14:paraId="63888946" w14:textId="58EB041C" w:rsidR="006A799F" w:rsidRDefault="006A799F">
            <w:pPr>
              <w:rPr>
                <w:b/>
                <w:bCs/>
                <w:sz w:val="32"/>
                <w:szCs w:val="32"/>
              </w:rPr>
            </w:pPr>
            <w:r>
              <w:rPr>
                <w:noProof/>
              </w:rPr>
              <w:drawing>
                <wp:inline distT="0" distB="0" distL="0" distR="0" wp14:anchorId="4B099A4F" wp14:editId="14623CE1">
                  <wp:extent cx="2237464" cy="7569200"/>
                  <wp:effectExtent l="0" t="0" r="0" b="0"/>
                  <wp:docPr id="1842741302" name="Picture 3" descr="How To Create a Dynamic Webinar Presen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ow To Create a Dynamic Webinar Presentatio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42381" cy="7585833"/>
                          </a:xfrm>
                          <a:prstGeom prst="rect">
                            <a:avLst/>
                          </a:prstGeom>
                          <a:noFill/>
                          <a:ln>
                            <a:noFill/>
                          </a:ln>
                        </pic:spPr>
                      </pic:pic>
                    </a:graphicData>
                  </a:graphic>
                </wp:inline>
              </w:drawing>
            </w:r>
          </w:p>
        </w:tc>
        <w:tc>
          <w:tcPr>
            <w:tcW w:w="4508" w:type="dxa"/>
          </w:tcPr>
          <w:p w14:paraId="00AC8825" w14:textId="77777777" w:rsidR="006A799F" w:rsidRPr="006A799F" w:rsidRDefault="006A799F" w:rsidP="006A799F">
            <w:pPr>
              <w:rPr>
                <w:sz w:val="20"/>
                <w:szCs w:val="20"/>
              </w:rPr>
            </w:pPr>
            <w:r w:rsidRPr="00534087">
              <w:rPr>
                <w:sz w:val="20"/>
                <w:szCs w:val="20"/>
              </w:rPr>
              <w:t xml:space="preserve">Your webinar presentation needs to captivate your audience and keep them engaged throughout to maximize its potential value. </w:t>
            </w:r>
          </w:p>
          <w:p w14:paraId="05E92DC9" w14:textId="77777777" w:rsidR="006A799F" w:rsidRPr="006A799F" w:rsidRDefault="006A799F" w:rsidP="006A799F">
            <w:pPr>
              <w:rPr>
                <w:sz w:val="20"/>
                <w:szCs w:val="20"/>
              </w:rPr>
            </w:pPr>
          </w:p>
          <w:p w14:paraId="6C62F38C" w14:textId="428849E4" w:rsidR="006A799F" w:rsidRDefault="006A799F" w:rsidP="006A799F">
            <w:pPr>
              <w:rPr>
                <w:sz w:val="20"/>
                <w:szCs w:val="20"/>
              </w:rPr>
            </w:pPr>
            <w:r w:rsidRPr="00534087">
              <w:rPr>
                <w:sz w:val="20"/>
                <w:szCs w:val="20"/>
              </w:rPr>
              <w:t>Dynamic presentations ensure that the information presented is interesting, visually appealing, and actively engaging. </w:t>
            </w:r>
            <w:r w:rsidRPr="006A799F">
              <w:rPr>
                <w:sz w:val="20"/>
                <w:szCs w:val="20"/>
              </w:rPr>
              <w:t>They</w:t>
            </w:r>
            <w:r w:rsidRPr="00534087">
              <w:rPr>
                <w:sz w:val="20"/>
                <w:szCs w:val="20"/>
              </w:rPr>
              <w:t xml:space="preserve"> improve engagement by using:</w:t>
            </w:r>
          </w:p>
          <w:p w14:paraId="056B74A0" w14:textId="77777777" w:rsidR="006A799F" w:rsidRPr="00534087" w:rsidRDefault="006A799F" w:rsidP="006A799F">
            <w:pPr>
              <w:rPr>
                <w:sz w:val="20"/>
                <w:szCs w:val="20"/>
              </w:rPr>
            </w:pPr>
          </w:p>
          <w:p w14:paraId="2B26394C" w14:textId="77777777" w:rsidR="006A799F" w:rsidRPr="006A799F" w:rsidRDefault="006A799F" w:rsidP="005B67BD">
            <w:pPr>
              <w:pStyle w:val="ListParagraph"/>
              <w:numPr>
                <w:ilvl w:val="0"/>
                <w:numId w:val="14"/>
              </w:numPr>
              <w:rPr>
                <w:sz w:val="20"/>
                <w:szCs w:val="20"/>
              </w:rPr>
            </w:pPr>
            <w:r w:rsidRPr="006A799F">
              <w:rPr>
                <w:sz w:val="20"/>
                <w:szCs w:val="20"/>
              </w:rPr>
              <w:t>Visual storytelling: animations, infographics and videos help to break up complex information into a digestible format.</w:t>
            </w:r>
          </w:p>
          <w:p w14:paraId="7470E0C3" w14:textId="77777777" w:rsidR="006A799F" w:rsidRPr="006A799F" w:rsidRDefault="006A799F" w:rsidP="005B67BD">
            <w:pPr>
              <w:pStyle w:val="ListParagraph"/>
              <w:numPr>
                <w:ilvl w:val="0"/>
                <w:numId w:val="14"/>
              </w:numPr>
              <w:rPr>
                <w:sz w:val="20"/>
                <w:szCs w:val="20"/>
              </w:rPr>
            </w:pPr>
            <w:r w:rsidRPr="006A799F">
              <w:rPr>
                <w:sz w:val="20"/>
                <w:szCs w:val="20"/>
              </w:rPr>
              <w:t>Interactive features: interactive content</w:t>
            </w:r>
            <w:hyperlink r:id="rId25" w:history="1">
              <w:r w:rsidRPr="006A799F">
                <w:rPr>
                  <w:rStyle w:val="Hyperlink"/>
                  <w:sz w:val="20"/>
                  <w:szCs w:val="20"/>
                </w:rPr>
                <w:t> increases engagement rates by 52%</w:t>
              </w:r>
            </w:hyperlink>
            <w:r w:rsidRPr="006A799F">
              <w:rPr>
                <w:sz w:val="20"/>
                <w:szCs w:val="20"/>
              </w:rPr>
              <w:t> and makes it easier for attendees to engage with your message. </w:t>
            </w:r>
          </w:p>
          <w:p w14:paraId="296B95F9" w14:textId="77777777" w:rsidR="006A799F" w:rsidRPr="006A799F" w:rsidRDefault="006A799F" w:rsidP="005B67BD">
            <w:pPr>
              <w:pStyle w:val="ListParagraph"/>
              <w:numPr>
                <w:ilvl w:val="0"/>
                <w:numId w:val="14"/>
              </w:numPr>
              <w:rPr>
                <w:sz w:val="20"/>
                <w:szCs w:val="20"/>
              </w:rPr>
            </w:pPr>
            <w:r w:rsidRPr="006A799F">
              <w:rPr>
                <w:sz w:val="20"/>
                <w:szCs w:val="20"/>
              </w:rPr>
              <w:t>Well-designed presentation slides: simple design changes like deploying a visual hierarchy and using consistent branding can make your presentation easier to follow.</w:t>
            </w:r>
          </w:p>
          <w:p w14:paraId="455AB215" w14:textId="77777777" w:rsidR="006A799F" w:rsidRPr="006A799F" w:rsidRDefault="006A799F" w:rsidP="006A799F">
            <w:pPr>
              <w:pStyle w:val="ListParagraph"/>
              <w:rPr>
                <w:sz w:val="20"/>
                <w:szCs w:val="20"/>
              </w:rPr>
            </w:pPr>
          </w:p>
          <w:p w14:paraId="1F65321F" w14:textId="77777777" w:rsidR="006A799F" w:rsidRPr="006A799F" w:rsidRDefault="006A799F" w:rsidP="006A799F">
            <w:pPr>
              <w:rPr>
                <w:sz w:val="20"/>
                <w:szCs w:val="20"/>
              </w:rPr>
            </w:pPr>
            <w:r w:rsidRPr="00534087">
              <w:rPr>
                <w:sz w:val="20"/>
                <w:szCs w:val="20"/>
              </w:rPr>
              <w:t>Increasing attendee engagement with a dynamic presentation can have a direct impact on return on investment (ROI). When attendees are more deeply engaged, they are more likely to stay until the end of your webinar and more likely to take follow-up actions. </w:t>
            </w:r>
          </w:p>
          <w:p w14:paraId="05518BCC" w14:textId="77777777" w:rsidR="006A799F" w:rsidRPr="00534087" w:rsidRDefault="006A799F" w:rsidP="006A799F">
            <w:pPr>
              <w:rPr>
                <w:sz w:val="20"/>
                <w:szCs w:val="20"/>
              </w:rPr>
            </w:pPr>
          </w:p>
          <w:p w14:paraId="08409FBD" w14:textId="77777777" w:rsidR="006A799F" w:rsidRPr="006A799F" w:rsidRDefault="006A799F" w:rsidP="006A799F">
            <w:pPr>
              <w:rPr>
                <w:sz w:val="20"/>
                <w:szCs w:val="20"/>
              </w:rPr>
            </w:pPr>
            <w:r w:rsidRPr="00534087">
              <w:rPr>
                <w:sz w:val="20"/>
                <w:szCs w:val="20"/>
              </w:rPr>
              <w:t>By increasing engagement, you can increase lead conversion rates and overall sales, leading to a tangible impact on revenue.</w:t>
            </w:r>
          </w:p>
          <w:p w14:paraId="7A6480CE" w14:textId="77777777" w:rsidR="006A799F" w:rsidRPr="00534087" w:rsidRDefault="006A799F" w:rsidP="006A799F">
            <w:pPr>
              <w:rPr>
                <w:b/>
                <w:bCs/>
                <w:sz w:val="20"/>
                <w:szCs w:val="20"/>
              </w:rPr>
            </w:pPr>
          </w:p>
          <w:p w14:paraId="323CCC49" w14:textId="77777777" w:rsidR="006A799F" w:rsidRDefault="006A799F" w:rsidP="006A799F">
            <w:pPr>
              <w:rPr>
                <w:b/>
                <w:bCs/>
                <w:sz w:val="20"/>
                <w:szCs w:val="20"/>
              </w:rPr>
            </w:pPr>
            <w:r w:rsidRPr="00534087">
              <w:rPr>
                <w:b/>
                <w:bCs/>
                <w:sz w:val="20"/>
                <w:szCs w:val="20"/>
              </w:rPr>
              <w:t>Tips for Interactive Webinars</w:t>
            </w:r>
          </w:p>
          <w:p w14:paraId="48C01189" w14:textId="77777777" w:rsidR="006A799F" w:rsidRPr="00534087" w:rsidRDefault="006A799F" w:rsidP="006A799F">
            <w:pPr>
              <w:rPr>
                <w:b/>
                <w:bCs/>
                <w:sz w:val="20"/>
                <w:szCs w:val="20"/>
              </w:rPr>
            </w:pPr>
          </w:p>
          <w:p w14:paraId="7FB7AFC2" w14:textId="77777777" w:rsidR="006A799F" w:rsidRPr="00534087" w:rsidRDefault="006A799F" w:rsidP="006A799F">
            <w:pPr>
              <w:rPr>
                <w:sz w:val="20"/>
                <w:szCs w:val="20"/>
              </w:rPr>
            </w:pPr>
            <w:r w:rsidRPr="00534087">
              <w:rPr>
                <w:sz w:val="20"/>
                <w:szCs w:val="20"/>
              </w:rPr>
              <w:t>Here are some easily actionable tips on how to do a webinar presentation that encourages interaction:</w:t>
            </w:r>
          </w:p>
          <w:p w14:paraId="44DEA9CD" w14:textId="77777777" w:rsidR="006A799F" w:rsidRDefault="006A799F" w:rsidP="005B67BD">
            <w:pPr>
              <w:numPr>
                <w:ilvl w:val="0"/>
                <w:numId w:val="13"/>
              </w:numPr>
              <w:rPr>
                <w:sz w:val="20"/>
                <w:szCs w:val="20"/>
              </w:rPr>
            </w:pPr>
            <w:r w:rsidRPr="00534087">
              <w:rPr>
                <w:sz w:val="20"/>
                <w:szCs w:val="20"/>
              </w:rPr>
              <w:t>Polls &amp; surveys can be deployed throughout the webinar to maintain interest and keep attendees actively participating. They can be used as icebreakers, to illustrate key points, or to test knowledge. </w:t>
            </w:r>
          </w:p>
          <w:p w14:paraId="08071B99" w14:textId="68342366" w:rsidR="006A799F" w:rsidRPr="00147824" w:rsidRDefault="006A799F" w:rsidP="005B67BD">
            <w:pPr>
              <w:numPr>
                <w:ilvl w:val="0"/>
                <w:numId w:val="13"/>
              </w:numPr>
              <w:rPr>
                <w:sz w:val="20"/>
                <w:szCs w:val="20"/>
              </w:rPr>
            </w:pPr>
            <w:r w:rsidRPr="00534087">
              <w:rPr>
                <w:sz w:val="20"/>
                <w:szCs w:val="20"/>
              </w:rPr>
              <w:t>Q&amp;As are an important part of any interactive webinar, allowing attendees to clarify what they’ve learned. Allocating a time slot</w:t>
            </w:r>
            <w:r>
              <w:rPr>
                <w:sz w:val="20"/>
                <w:szCs w:val="20"/>
              </w:rPr>
              <w:t xml:space="preserve"> (about 10-15 min) </w:t>
            </w:r>
            <w:r w:rsidRPr="00534087">
              <w:rPr>
                <w:sz w:val="20"/>
                <w:szCs w:val="20"/>
              </w:rPr>
              <w:t>for questions and answers will ensure no one feels rushed or dissatisfied</w:t>
            </w:r>
            <w:r>
              <w:rPr>
                <w:sz w:val="20"/>
                <w:szCs w:val="20"/>
              </w:rPr>
              <w:t xml:space="preserve">. </w:t>
            </w:r>
          </w:p>
        </w:tc>
      </w:tr>
    </w:tbl>
    <w:p w14:paraId="02884BE9" w14:textId="77777777" w:rsidR="000A06DD" w:rsidRPr="003B33BD" w:rsidRDefault="000A06DD" w:rsidP="000A06DD">
      <w:pPr>
        <w:jc w:val="right"/>
        <w:rPr>
          <w:b/>
          <w:bCs/>
          <w:sz w:val="32"/>
          <w:szCs w:val="32"/>
        </w:rPr>
      </w:pPr>
    </w:p>
    <w:sectPr w:rsidR="000A06DD" w:rsidRPr="003B33B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FABBEA" w14:textId="77777777" w:rsidR="00C002C9" w:rsidRDefault="00C002C9" w:rsidP="00553F30">
      <w:pPr>
        <w:spacing w:after="0" w:line="240" w:lineRule="auto"/>
      </w:pPr>
      <w:r>
        <w:separator/>
      </w:r>
    </w:p>
  </w:endnote>
  <w:endnote w:type="continuationSeparator" w:id="0">
    <w:p w14:paraId="2B060B6F" w14:textId="77777777" w:rsidR="00C002C9" w:rsidRDefault="00C002C9" w:rsidP="00553F30">
      <w:pPr>
        <w:spacing w:after="0" w:line="240" w:lineRule="auto"/>
      </w:pPr>
      <w:r>
        <w:continuationSeparator/>
      </w:r>
    </w:p>
  </w:endnote>
  <w:endnote w:type="continuationNotice" w:id="1">
    <w:p w14:paraId="444EB720" w14:textId="77777777" w:rsidR="00C002C9" w:rsidRDefault="00C002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C8121" w14:textId="77777777" w:rsidR="00C002C9" w:rsidRDefault="00C002C9" w:rsidP="00553F30">
      <w:pPr>
        <w:spacing w:after="0" w:line="240" w:lineRule="auto"/>
      </w:pPr>
      <w:r>
        <w:separator/>
      </w:r>
    </w:p>
  </w:footnote>
  <w:footnote w:type="continuationSeparator" w:id="0">
    <w:p w14:paraId="66699CB0" w14:textId="77777777" w:rsidR="00C002C9" w:rsidRDefault="00C002C9" w:rsidP="00553F30">
      <w:pPr>
        <w:spacing w:after="0" w:line="240" w:lineRule="auto"/>
      </w:pPr>
      <w:r>
        <w:continuationSeparator/>
      </w:r>
    </w:p>
  </w:footnote>
  <w:footnote w:type="continuationNotice" w:id="1">
    <w:p w14:paraId="142524DC" w14:textId="77777777" w:rsidR="00C002C9" w:rsidRDefault="00C002C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83CB0"/>
    <w:multiLevelType w:val="hybridMultilevel"/>
    <w:tmpl w:val="C7BAA0DE"/>
    <w:lvl w:ilvl="0" w:tplc="352C2100">
      <w:numFmt w:val="bullet"/>
      <w:lvlText w:val="•"/>
      <w:lvlJc w:val="left"/>
      <w:pPr>
        <w:ind w:left="720" w:hanging="72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1B84D5"/>
    <w:multiLevelType w:val="hybridMultilevel"/>
    <w:tmpl w:val="248C74A2"/>
    <w:lvl w:ilvl="0" w:tplc="CB703186">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hint="default"/>
      </w:rPr>
    </w:lvl>
    <w:lvl w:ilvl="2" w:tplc="7534EC56">
      <w:start w:val="1"/>
      <w:numFmt w:val="bullet"/>
      <w:lvlText w:val=""/>
      <w:lvlJc w:val="left"/>
      <w:pPr>
        <w:ind w:left="2160" w:hanging="360"/>
      </w:pPr>
      <w:rPr>
        <w:rFonts w:ascii="Wingdings" w:hAnsi="Wingdings" w:hint="default"/>
      </w:rPr>
    </w:lvl>
    <w:lvl w:ilvl="3" w:tplc="6336A84E">
      <w:start w:val="1"/>
      <w:numFmt w:val="bullet"/>
      <w:lvlText w:val=""/>
      <w:lvlJc w:val="left"/>
      <w:pPr>
        <w:ind w:left="2880" w:hanging="360"/>
      </w:pPr>
      <w:rPr>
        <w:rFonts w:ascii="Symbol" w:hAnsi="Symbol" w:hint="default"/>
      </w:rPr>
    </w:lvl>
    <w:lvl w:ilvl="4" w:tplc="502AD690">
      <w:start w:val="1"/>
      <w:numFmt w:val="bullet"/>
      <w:lvlText w:val="o"/>
      <w:lvlJc w:val="left"/>
      <w:pPr>
        <w:ind w:left="3600" w:hanging="360"/>
      </w:pPr>
      <w:rPr>
        <w:rFonts w:ascii="Courier New" w:hAnsi="Courier New" w:hint="default"/>
      </w:rPr>
    </w:lvl>
    <w:lvl w:ilvl="5" w:tplc="D1B8307A">
      <w:start w:val="1"/>
      <w:numFmt w:val="bullet"/>
      <w:lvlText w:val=""/>
      <w:lvlJc w:val="left"/>
      <w:pPr>
        <w:ind w:left="4320" w:hanging="360"/>
      </w:pPr>
      <w:rPr>
        <w:rFonts w:ascii="Wingdings" w:hAnsi="Wingdings" w:hint="default"/>
      </w:rPr>
    </w:lvl>
    <w:lvl w:ilvl="6" w:tplc="38AEC270">
      <w:start w:val="1"/>
      <w:numFmt w:val="bullet"/>
      <w:lvlText w:val=""/>
      <w:lvlJc w:val="left"/>
      <w:pPr>
        <w:ind w:left="5040" w:hanging="360"/>
      </w:pPr>
      <w:rPr>
        <w:rFonts w:ascii="Symbol" w:hAnsi="Symbol" w:hint="default"/>
      </w:rPr>
    </w:lvl>
    <w:lvl w:ilvl="7" w:tplc="BE6017FA">
      <w:start w:val="1"/>
      <w:numFmt w:val="bullet"/>
      <w:lvlText w:val="o"/>
      <w:lvlJc w:val="left"/>
      <w:pPr>
        <w:ind w:left="5760" w:hanging="360"/>
      </w:pPr>
      <w:rPr>
        <w:rFonts w:ascii="Courier New" w:hAnsi="Courier New" w:hint="default"/>
      </w:rPr>
    </w:lvl>
    <w:lvl w:ilvl="8" w:tplc="47420956">
      <w:start w:val="1"/>
      <w:numFmt w:val="bullet"/>
      <w:lvlText w:val=""/>
      <w:lvlJc w:val="left"/>
      <w:pPr>
        <w:ind w:left="6480" w:hanging="360"/>
      </w:pPr>
      <w:rPr>
        <w:rFonts w:ascii="Wingdings" w:hAnsi="Wingdings" w:hint="default"/>
      </w:rPr>
    </w:lvl>
  </w:abstractNum>
  <w:abstractNum w:abstractNumId="2" w15:restartNumberingAfterBreak="0">
    <w:nsid w:val="11645CE2"/>
    <w:multiLevelType w:val="hybridMultilevel"/>
    <w:tmpl w:val="257EA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E273CC"/>
    <w:multiLevelType w:val="hybridMultilevel"/>
    <w:tmpl w:val="2E168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E20209"/>
    <w:multiLevelType w:val="hybridMultilevel"/>
    <w:tmpl w:val="3B465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A94818"/>
    <w:multiLevelType w:val="multilevel"/>
    <w:tmpl w:val="FAF05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986D0D"/>
    <w:multiLevelType w:val="hybridMultilevel"/>
    <w:tmpl w:val="A4D8A040"/>
    <w:lvl w:ilvl="0" w:tplc="352C2100">
      <w:numFmt w:val="bullet"/>
      <w:lvlText w:val="•"/>
      <w:lvlJc w:val="left"/>
      <w:pPr>
        <w:ind w:left="720" w:hanging="72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6372B4A"/>
    <w:multiLevelType w:val="multilevel"/>
    <w:tmpl w:val="7200DA7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F45842"/>
    <w:multiLevelType w:val="hybridMultilevel"/>
    <w:tmpl w:val="9D204ED4"/>
    <w:lvl w:ilvl="0" w:tplc="352C2100">
      <w:numFmt w:val="bullet"/>
      <w:lvlText w:val="•"/>
      <w:lvlJc w:val="left"/>
      <w:pPr>
        <w:ind w:left="720" w:hanging="72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0DA33EF"/>
    <w:multiLevelType w:val="hybridMultilevel"/>
    <w:tmpl w:val="44F02C7E"/>
    <w:lvl w:ilvl="0" w:tplc="352C2100">
      <w:numFmt w:val="bullet"/>
      <w:lvlText w:val="•"/>
      <w:lvlJc w:val="left"/>
      <w:pPr>
        <w:ind w:left="720" w:hanging="72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3A3E9D1"/>
    <w:multiLevelType w:val="hybridMultilevel"/>
    <w:tmpl w:val="AD2E5F58"/>
    <w:lvl w:ilvl="0" w:tplc="4036AE8C">
      <w:start w:val="1"/>
      <w:numFmt w:val="bullet"/>
      <w:lvlText w:val=""/>
      <w:lvlJc w:val="left"/>
      <w:pPr>
        <w:ind w:left="720" w:hanging="360"/>
      </w:pPr>
      <w:rPr>
        <w:rFonts w:ascii="Wingdings" w:hAnsi="Wingdings" w:hint="default"/>
      </w:rPr>
    </w:lvl>
    <w:lvl w:ilvl="1" w:tplc="E36E8D36">
      <w:start w:val="1"/>
      <w:numFmt w:val="bullet"/>
      <w:lvlText w:val="o"/>
      <w:lvlJc w:val="left"/>
      <w:pPr>
        <w:ind w:left="1440" w:hanging="360"/>
      </w:pPr>
      <w:rPr>
        <w:rFonts w:ascii="Courier New" w:hAnsi="Courier New" w:hint="default"/>
      </w:rPr>
    </w:lvl>
    <w:lvl w:ilvl="2" w:tplc="D776573C">
      <w:start w:val="1"/>
      <w:numFmt w:val="bullet"/>
      <w:lvlText w:val=""/>
      <w:lvlJc w:val="left"/>
      <w:pPr>
        <w:ind w:left="2160" w:hanging="360"/>
      </w:pPr>
      <w:rPr>
        <w:rFonts w:ascii="Wingdings" w:hAnsi="Wingdings" w:hint="default"/>
      </w:rPr>
    </w:lvl>
    <w:lvl w:ilvl="3" w:tplc="F45858F6">
      <w:start w:val="1"/>
      <w:numFmt w:val="bullet"/>
      <w:lvlText w:val=""/>
      <w:lvlJc w:val="left"/>
      <w:pPr>
        <w:ind w:left="2880" w:hanging="360"/>
      </w:pPr>
      <w:rPr>
        <w:rFonts w:ascii="Symbol" w:hAnsi="Symbol" w:hint="default"/>
      </w:rPr>
    </w:lvl>
    <w:lvl w:ilvl="4" w:tplc="3CC489DE">
      <w:start w:val="1"/>
      <w:numFmt w:val="bullet"/>
      <w:lvlText w:val="o"/>
      <w:lvlJc w:val="left"/>
      <w:pPr>
        <w:ind w:left="3600" w:hanging="360"/>
      </w:pPr>
      <w:rPr>
        <w:rFonts w:ascii="Courier New" w:hAnsi="Courier New" w:hint="default"/>
      </w:rPr>
    </w:lvl>
    <w:lvl w:ilvl="5" w:tplc="732498F4">
      <w:start w:val="1"/>
      <w:numFmt w:val="bullet"/>
      <w:lvlText w:val=""/>
      <w:lvlJc w:val="left"/>
      <w:pPr>
        <w:ind w:left="4320" w:hanging="360"/>
      </w:pPr>
      <w:rPr>
        <w:rFonts w:ascii="Wingdings" w:hAnsi="Wingdings" w:hint="default"/>
      </w:rPr>
    </w:lvl>
    <w:lvl w:ilvl="6" w:tplc="7460277E">
      <w:start w:val="1"/>
      <w:numFmt w:val="bullet"/>
      <w:lvlText w:val=""/>
      <w:lvlJc w:val="left"/>
      <w:pPr>
        <w:ind w:left="5040" w:hanging="360"/>
      </w:pPr>
      <w:rPr>
        <w:rFonts w:ascii="Symbol" w:hAnsi="Symbol" w:hint="default"/>
      </w:rPr>
    </w:lvl>
    <w:lvl w:ilvl="7" w:tplc="61F68F40">
      <w:start w:val="1"/>
      <w:numFmt w:val="bullet"/>
      <w:lvlText w:val="o"/>
      <w:lvlJc w:val="left"/>
      <w:pPr>
        <w:ind w:left="5760" w:hanging="360"/>
      </w:pPr>
      <w:rPr>
        <w:rFonts w:ascii="Courier New" w:hAnsi="Courier New" w:hint="default"/>
      </w:rPr>
    </w:lvl>
    <w:lvl w:ilvl="8" w:tplc="F736615A">
      <w:start w:val="1"/>
      <w:numFmt w:val="bullet"/>
      <w:lvlText w:val=""/>
      <w:lvlJc w:val="left"/>
      <w:pPr>
        <w:ind w:left="6480" w:hanging="360"/>
      </w:pPr>
      <w:rPr>
        <w:rFonts w:ascii="Wingdings" w:hAnsi="Wingdings" w:hint="default"/>
      </w:rPr>
    </w:lvl>
  </w:abstractNum>
  <w:abstractNum w:abstractNumId="11" w15:restartNumberingAfterBreak="0">
    <w:nsid w:val="48F93AB9"/>
    <w:multiLevelType w:val="multilevel"/>
    <w:tmpl w:val="74E6341E"/>
    <w:lvl w:ilvl="0">
      <w:start w:val="1"/>
      <w:numFmt w:val="bullet"/>
      <w:lvlText w:val=""/>
      <w:lvlJc w:val="left"/>
      <w:pPr>
        <w:tabs>
          <w:tab w:val="num" w:pos="720"/>
        </w:tabs>
        <w:ind w:left="720" w:hanging="360"/>
      </w:pPr>
      <w:rPr>
        <w:rFonts w:ascii="Symbol" w:hAnsi="Symbol" w:hint="default"/>
      </w:rPr>
    </w:lvl>
    <w:lvl w:ilvl="1">
      <w:numFmt w:val="bullet"/>
      <w:lvlText w:val="•"/>
      <w:lvlJc w:val="left"/>
      <w:pPr>
        <w:ind w:left="1800" w:hanging="720"/>
      </w:pPr>
      <w:rPr>
        <w:rFonts w:ascii="Aptos" w:eastAsiaTheme="minorEastAsia" w:hAnsi="Aptos"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C43731"/>
    <w:multiLevelType w:val="hybridMultilevel"/>
    <w:tmpl w:val="9E84DF52"/>
    <w:lvl w:ilvl="0" w:tplc="C6A427A8">
      <w:start w:val="1"/>
      <w:numFmt w:val="bullet"/>
      <w:lvlText w:val=""/>
      <w:lvlJc w:val="left"/>
      <w:pPr>
        <w:ind w:left="2340" w:hanging="360"/>
      </w:pPr>
      <w:rPr>
        <w:rFonts w:ascii="Symbol" w:hAnsi="Symbol" w:hint="default"/>
      </w:rPr>
    </w:lvl>
    <w:lvl w:ilvl="1" w:tplc="B5782F14">
      <w:start w:val="1"/>
      <w:numFmt w:val="bullet"/>
      <w:lvlText w:val="o"/>
      <w:lvlJc w:val="left"/>
      <w:pPr>
        <w:ind w:left="3060" w:hanging="360"/>
      </w:pPr>
      <w:rPr>
        <w:rFonts w:ascii="Courier New" w:hAnsi="Courier New" w:hint="default"/>
      </w:rPr>
    </w:lvl>
    <w:lvl w:ilvl="2" w:tplc="5B040308">
      <w:start w:val="1"/>
      <w:numFmt w:val="bullet"/>
      <w:lvlText w:val=""/>
      <w:lvlJc w:val="left"/>
      <w:pPr>
        <w:ind w:left="3780" w:hanging="360"/>
      </w:pPr>
      <w:rPr>
        <w:rFonts w:ascii="Wingdings" w:hAnsi="Wingdings" w:hint="default"/>
      </w:rPr>
    </w:lvl>
    <w:lvl w:ilvl="3" w:tplc="CA247204">
      <w:start w:val="1"/>
      <w:numFmt w:val="bullet"/>
      <w:lvlText w:val=""/>
      <w:lvlJc w:val="left"/>
      <w:pPr>
        <w:ind w:left="4500" w:hanging="360"/>
      </w:pPr>
      <w:rPr>
        <w:rFonts w:ascii="Symbol" w:hAnsi="Symbol" w:hint="default"/>
      </w:rPr>
    </w:lvl>
    <w:lvl w:ilvl="4" w:tplc="7DD4A63A">
      <w:start w:val="1"/>
      <w:numFmt w:val="bullet"/>
      <w:lvlText w:val="o"/>
      <w:lvlJc w:val="left"/>
      <w:pPr>
        <w:ind w:left="5220" w:hanging="360"/>
      </w:pPr>
      <w:rPr>
        <w:rFonts w:ascii="Courier New" w:hAnsi="Courier New" w:hint="default"/>
      </w:rPr>
    </w:lvl>
    <w:lvl w:ilvl="5" w:tplc="8D965332">
      <w:start w:val="1"/>
      <w:numFmt w:val="bullet"/>
      <w:lvlText w:val=""/>
      <w:lvlJc w:val="left"/>
      <w:pPr>
        <w:ind w:left="5940" w:hanging="360"/>
      </w:pPr>
      <w:rPr>
        <w:rFonts w:ascii="Wingdings" w:hAnsi="Wingdings" w:hint="default"/>
      </w:rPr>
    </w:lvl>
    <w:lvl w:ilvl="6" w:tplc="F9D04B6C">
      <w:start w:val="1"/>
      <w:numFmt w:val="bullet"/>
      <w:lvlText w:val=""/>
      <w:lvlJc w:val="left"/>
      <w:pPr>
        <w:ind w:left="6660" w:hanging="360"/>
      </w:pPr>
      <w:rPr>
        <w:rFonts w:ascii="Symbol" w:hAnsi="Symbol" w:hint="default"/>
      </w:rPr>
    </w:lvl>
    <w:lvl w:ilvl="7" w:tplc="BEC4196A">
      <w:start w:val="1"/>
      <w:numFmt w:val="bullet"/>
      <w:lvlText w:val="o"/>
      <w:lvlJc w:val="left"/>
      <w:pPr>
        <w:ind w:left="7380" w:hanging="360"/>
      </w:pPr>
      <w:rPr>
        <w:rFonts w:ascii="Courier New" w:hAnsi="Courier New" w:hint="default"/>
      </w:rPr>
    </w:lvl>
    <w:lvl w:ilvl="8" w:tplc="3F8C2C5A">
      <w:start w:val="1"/>
      <w:numFmt w:val="bullet"/>
      <w:lvlText w:val=""/>
      <w:lvlJc w:val="left"/>
      <w:pPr>
        <w:ind w:left="8100" w:hanging="360"/>
      </w:pPr>
      <w:rPr>
        <w:rFonts w:ascii="Wingdings" w:hAnsi="Wingdings" w:hint="default"/>
      </w:rPr>
    </w:lvl>
  </w:abstractNum>
  <w:abstractNum w:abstractNumId="13" w15:restartNumberingAfterBreak="0">
    <w:nsid w:val="59FD039C"/>
    <w:multiLevelType w:val="multilevel"/>
    <w:tmpl w:val="7200DA7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CE56600"/>
    <w:multiLevelType w:val="hybridMultilevel"/>
    <w:tmpl w:val="EA8A4EEC"/>
    <w:lvl w:ilvl="0" w:tplc="3F200022">
      <w:start w:val="1"/>
      <w:numFmt w:val="bullet"/>
      <w:lvlText w:val=""/>
      <w:lvlJc w:val="left"/>
      <w:pPr>
        <w:ind w:left="720" w:hanging="360"/>
      </w:pPr>
      <w:rPr>
        <w:rFonts w:ascii="Wingdings" w:hAnsi="Wingdings" w:hint="default"/>
      </w:rPr>
    </w:lvl>
    <w:lvl w:ilvl="1" w:tplc="8C3E874C">
      <w:start w:val="1"/>
      <w:numFmt w:val="bullet"/>
      <w:lvlText w:val="o"/>
      <w:lvlJc w:val="left"/>
      <w:pPr>
        <w:ind w:left="1440" w:hanging="360"/>
      </w:pPr>
      <w:rPr>
        <w:rFonts w:ascii="Courier New" w:hAnsi="Courier New" w:hint="default"/>
      </w:rPr>
    </w:lvl>
    <w:lvl w:ilvl="2" w:tplc="F1E0C152">
      <w:start w:val="1"/>
      <w:numFmt w:val="bullet"/>
      <w:lvlText w:val=""/>
      <w:lvlJc w:val="left"/>
      <w:pPr>
        <w:ind w:left="2160" w:hanging="360"/>
      </w:pPr>
      <w:rPr>
        <w:rFonts w:ascii="Wingdings" w:hAnsi="Wingdings" w:hint="default"/>
      </w:rPr>
    </w:lvl>
    <w:lvl w:ilvl="3" w:tplc="D714CC08">
      <w:start w:val="1"/>
      <w:numFmt w:val="bullet"/>
      <w:lvlText w:val=""/>
      <w:lvlJc w:val="left"/>
      <w:pPr>
        <w:ind w:left="2880" w:hanging="360"/>
      </w:pPr>
      <w:rPr>
        <w:rFonts w:ascii="Symbol" w:hAnsi="Symbol" w:hint="default"/>
      </w:rPr>
    </w:lvl>
    <w:lvl w:ilvl="4" w:tplc="011E4524">
      <w:start w:val="1"/>
      <w:numFmt w:val="bullet"/>
      <w:lvlText w:val="o"/>
      <w:lvlJc w:val="left"/>
      <w:pPr>
        <w:ind w:left="3600" w:hanging="360"/>
      </w:pPr>
      <w:rPr>
        <w:rFonts w:ascii="Courier New" w:hAnsi="Courier New" w:hint="default"/>
      </w:rPr>
    </w:lvl>
    <w:lvl w:ilvl="5" w:tplc="E99C87C4">
      <w:start w:val="1"/>
      <w:numFmt w:val="bullet"/>
      <w:lvlText w:val=""/>
      <w:lvlJc w:val="left"/>
      <w:pPr>
        <w:ind w:left="4320" w:hanging="360"/>
      </w:pPr>
      <w:rPr>
        <w:rFonts w:ascii="Wingdings" w:hAnsi="Wingdings" w:hint="default"/>
      </w:rPr>
    </w:lvl>
    <w:lvl w:ilvl="6" w:tplc="D5C8D046">
      <w:start w:val="1"/>
      <w:numFmt w:val="bullet"/>
      <w:lvlText w:val=""/>
      <w:lvlJc w:val="left"/>
      <w:pPr>
        <w:ind w:left="5040" w:hanging="360"/>
      </w:pPr>
      <w:rPr>
        <w:rFonts w:ascii="Symbol" w:hAnsi="Symbol" w:hint="default"/>
      </w:rPr>
    </w:lvl>
    <w:lvl w:ilvl="7" w:tplc="A1641796">
      <w:start w:val="1"/>
      <w:numFmt w:val="bullet"/>
      <w:lvlText w:val="o"/>
      <w:lvlJc w:val="left"/>
      <w:pPr>
        <w:ind w:left="5760" w:hanging="360"/>
      </w:pPr>
      <w:rPr>
        <w:rFonts w:ascii="Courier New" w:hAnsi="Courier New" w:hint="default"/>
      </w:rPr>
    </w:lvl>
    <w:lvl w:ilvl="8" w:tplc="18062020">
      <w:start w:val="1"/>
      <w:numFmt w:val="bullet"/>
      <w:lvlText w:val=""/>
      <w:lvlJc w:val="left"/>
      <w:pPr>
        <w:ind w:left="6480" w:hanging="360"/>
      </w:pPr>
      <w:rPr>
        <w:rFonts w:ascii="Wingdings" w:hAnsi="Wingdings" w:hint="default"/>
      </w:rPr>
    </w:lvl>
  </w:abstractNum>
  <w:abstractNum w:abstractNumId="15" w15:restartNumberingAfterBreak="0">
    <w:nsid w:val="6DB751F5"/>
    <w:multiLevelType w:val="multilevel"/>
    <w:tmpl w:val="CE34215C"/>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ind w:left="360" w:hanging="360"/>
      </w:pPr>
      <w:rPr>
        <w:rFonts w:ascii="Symbol" w:hAnsi="Symbol"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743F640A"/>
    <w:multiLevelType w:val="multilevel"/>
    <w:tmpl w:val="7200DA7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AA5E26"/>
    <w:multiLevelType w:val="multilevel"/>
    <w:tmpl w:val="7200DA7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5E34584"/>
    <w:multiLevelType w:val="multilevel"/>
    <w:tmpl w:val="CE3421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72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7018673">
    <w:abstractNumId w:val="14"/>
  </w:num>
  <w:num w:numId="2" w16cid:durableId="1891111783">
    <w:abstractNumId w:val="12"/>
  </w:num>
  <w:num w:numId="3" w16cid:durableId="2114206454">
    <w:abstractNumId w:val="10"/>
  </w:num>
  <w:num w:numId="4" w16cid:durableId="581910050">
    <w:abstractNumId w:val="1"/>
  </w:num>
  <w:num w:numId="5" w16cid:durableId="1355113644">
    <w:abstractNumId w:val="5"/>
  </w:num>
  <w:num w:numId="6" w16cid:durableId="1619683894">
    <w:abstractNumId w:val="13"/>
  </w:num>
  <w:num w:numId="7" w16cid:durableId="863901942">
    <w:abstractNumId w:val="16"/>
  </w:num>
  <w:num w:numId="8" w16cid:durableId="287443572">
    <w:abstractNumId w:val="11"/>
  </w:num>
  <w:num w:numId="9" w16cid:durableId="1007053332">
    <w:abstractNumId w:val="7"/>
  </w:num>
  <w:num w:numId="10" w16cid:durableId="1065681673">
    <w:abstractNumId w:val="2"/>
  </w:num>
  <w:num w:numId="11" w16cid:durableId="1102847224">
    <w:abstractNumId w:val="3"/>
  </w:num>
  <w:num w:numId="12" w16cid:durableId="313684967">
    <w:abstractNumId w:val="17"/>
  </w:num>
  <w:num w:numId="13" w16cid:durableId="1824614603">
    <w:abstractNumId w:val="15"/>
  </w:num>
  <w:num w:numId="14" w16cid:durableId="1293099649">
    <w:abstractNumId w:val="18"/>
  </w:num>
  <w:num w:numId="15" w16cid:durableId="171191272">
    <w:abstractNumId w:val="4"/>
  </w:num>
  <w:num w:numId="16" w16cid:durableId="1329094096">
    <w:abstractNumId w:val="6"/>
  </w:num>
  <w:num w:numId="17" w16cid:durableId="402026191">
    <w:abstractNumId w:val="8"/>
  </w:num>
  <w:num w:numId="18" w16cid:durableId="1090348877">
    <w:abstractNumId w:val="9"/>
  </w:num>
  <w:num w:numId="19" w16cid:durableId="759831890">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FBA"/>
    <w:rsid w:val="00010F06"/>
    <w:rsid w:val="00023A42"/>
    <w:rsid w:val="00031867"/>
    <w:rsid w:val="000346A1"/>
    <w:rsid w:val="00045FCC"/>
    <w:rsid w:val="00050843"/>
    <w:rsid w:val="00074A2A"/>
    <w:rsid w:val="00080032"/>
    <w:rsid w:val="00081F6E"/>
    <w:rsid w:val="00090AF2"/>
    <w:rsid w:val="000A06DD"/>
    <w:rsid w:val="000A0831"/>
    <w:rsid w:val="000A1659"/>
    <w:rsid w:val="000A29E3"/>
    <w:rsid w:val="000A4013"/>
    <w:rsid w:val="000C064A"/>
    <w:rsid w:val="000C5A8F"/>
    <w:rsid w:val="000E1AAE"/>
    <w:rsid w:val="000E3B63"/>
    <w:rsid w:val="000E6168"/>
    <w:rsid w:val="00104DB0"/>
    <w:rsid w:val="0011664C"/>
    <w:rsid w:val="00133D90"/>
    <w:rsid w:val="00139F16"/>
    <w:rsid w:val="00143835"/>
    <w:rsid w:val="00146329"/>
    <w:rsid w:val="00147824"/>
    <w:rsid w:val="00150F26"/>
    <w:rsid w:val="00153532"/>
    <w:rsid w:val="00154412"/>
    <w:rsid w:val="00160E52"/>
    <w:rsid w:val="0017633C"/>
    <w:rsid w:val="001818E4"/>
    <w:rsid w:val="001851F1"/>
    <w:rsid w:val="0018650D"/>
    <w:rsid w:val="00193256"/>
    <w:rsid w:val="00195168"/>
    <w:rsid w:val="001A06A5"/>
    <w:rsid w:val="001A15F1"/>
    <w:rsid w:val="001A799F"/>
    <w:rsid w:val="001B0DFA"/>
    <w:rsid w:val="001D4165"/>
    <w:rsid w:val="001E586F"/>
    <w:rsid w:val="002066F2"/>
    <w:rsid w:val="002118CD"/>
    <w:rsid w:val="00234B1A"/>
    <w:rsid w:val="00236ACF"/>
    <w:rsid w:val="00260DED"/>
    <w:rsid w:val="002624AC"/>
    <w:rsid w:val="00276532"/>
    <w:rsid w:val="002B0E11"/>
    <w:rsid w:val="002C0CB2"/>
    <w:rsid w:val="002C74C1"/>
    <w:rsid w:val="002E10C3"/>
    <w:rsid w:val="002E4A34"/>
    <w:rsid w:val="002F51E3"/>
    <w:rsid w:val="003025FF"/>
    <w:rsid w:val="00307774"/>
    <w:rsid w:val="00310741"/>
    <w:rsid w:val="00331305"/>
    <w:rsid w:val="0033485A"/>
    <w:rsid w:val="00347D72"/>
    <w:rsid w:val="0036006A"/>
    <w:rsid w:val="00362E39"/>
    <w:rsid w:val="0036700B"/>
    <w:rsid w:val="00374B58"/>
    <w:rsid w:val="00376115"/>
    <w:rsid w:val="00391EE0"/>
    <w:rsid w:val="00395DCA"/>
    <w:rsid w:val="003A25D0"/>
    <w:rsid w:val="003B09B7"/>
    <w:rsid w:val="003B1879"/>
    <w:rsid w:val="003B33BD"/>
    <w:rsid w:val="003B3B20"/>
    <w:rsid w:val="003B4630"/>
    <w:rsid w:val="003F7136"/>
    <w:rsid w:val="00403CE8"/>
    <w:rsid w:val="00407739"/>
    <w:rsid w:val="00424A2A"/>
    <w:rsid w:val="00434781"/>
    <w:rsid w:val="004347B9"/>
    <w:rsid w:val="00436CC3"/>
    <w:rsid w:val="004467F7"/>
    <w:rsid w:val="00446CE4"/>
    <w:rsid w:val="00454B9E"/>
    <w:rsid w:val="00454C66"/>
    <w:rsid w:val="00455E10"/>
    <w:rsid w:val="00456F9F"/>
    <w:rsid w:val="0046153F"/>
    <w:rsid w:val="00461823"/>
    <w:rsid w:val="00463544"/>
    <w:rsid w:val="004828D9"/>
    <w:rsid w:val="004A06FD"/>
    <w:rsid w:val="004A60DC"/>
    <w:rsid w:val="004B0E9C"/>
    <w:rsid w:val="004B324B"/>
    <w:rsid w:val="004E4B2E"/>
    <w:rsid w:val="004F35B1"/>
    <w:rsid w:val="00501076"/>
    <w:rsid w:val="0052736B"/>
    <w:rsid w:val="00534087"/>
    <w:rsid w:val="00553F30"/>
    <w:rsid w:val="0055714E"/>
    <w:rsid w:val="005800CD"/>
    <w:rsid w:val="00582B2A"/>
    <w:rsid w:val="00590B4D"/>
    <w:rsid w:val="005A14B9"/>
    <w:rsid w:val="005A21AB"/>
    <w:rsid w:val="005B3261"/>
    <w:rsid w:val="005B530C"/>
    <w:rsid w:val="005B67BD"/>
    <w:rsid w:val="005C70C6"/>
    <w:rsid w:val="005D1EAF"/>
    <w:rsid w:val="005E0732"/>
    <w:rsid w:val="005E69F7"/>
    <w:rsid w:val="005F73DB"/>
    <w:rsid w:val="00604C43"/>
    <w:rsid w:val="006302F2"/>
    <w:rsid w:val="006427EF"/>
    <w:rsid w:val="00650074"/>
    <w:rsid w:val="006575E9"/>
    <w:rsid w:val="00657B3B"/>
    <w:rsid w:val="00657ED8"/>
    <w:rsid w:val="0067613B"/>
    <w:rsid w:val="00680401"/>
    <w:rsid w:val="00680E88"/>
    <w:rsid w:val="00695773"/>
    <w:rsid w:val="006A4153"/>
    <w:rsid w:val="006A6AE5"/>
    <w:rsid w:val="006A799F"/>
    <w:rsid w:val="006B66E1"/>
    <w:rsid w:val="006E4A2D"/>
    <w:rsid w:val="006E5A14"/>
    <w:rsid w:val="006E5B2A"/>
    <w:rsid w:val="0070006F"/>
    <w:rsid w:val="00702345"/>
    <w:rsid w:val="00714ABC"/>
    <w:rsid w:val="00724AE4"/>
    <w:rsid w:val="007260D2"/>
    <w:rsid w:val="00737230"/>
    <w:rsid w:val="00741EB4"/>
    <w:rsid w:val="00753801"/>
    <w:rsid w:val="00763067"/>
    <w:rsid w:val="00764DE0"/>
    <w:rsid w:val="00773E13"/>
    <w:rsid w:val="00784B89"/>
    <w:rsid w:val="00787DB0"/>
    <w:rsid w:val="007A173C"/>
    <w:rsid w:val="007B1A5D"/>
    <w:rsid w:val="007B1FB3"/>
    <w:rsid w:val="007B41AB"/>
    <w:rsid w:val="007B4B23"/>
    <w:rsid w:val="007C19A3"/>
    <w:rsid w:val="007E1AAA"/>
    <w:rsid w:val="007E352D"/>
    <w:rsid w:val="007E78B8"/>
    <w:rsid w:val="008102A2"/>
    <w:rsid w:val="00824E5C"/>
    <w:rsid w:val="0083353A"/>
    <w:rsid w:val="00834D45"/>
    <w:rsid w:val="008465A6"/>
    <w:rsid w:val="00847CE3"/>
    <w:rsid w:val="00852B6D"/>
    <w:rsid w:val="00866531"/>
    <w:rsid w:val="008805E7"/>
    <w:rsid w:val="008841A0"/>
    <w:rsid w:val="00884EF6"/>
    <w:rsid w:val="00897015"/>
    <w:rsid w:val="008A5EC7"/>
    <w:rsid w:val="008B3594"/>
    <w:rsid w:val="008D3E2D"/>
    <w:rsid w:val="008E06A5"/>
    <w:rsid w:val="008E5747"/>
    <w:rsid w:val="008E5B51"/>
    <w:rsid w:val="008E5D3B"/>
    <w:rsid w:val="008F1CDF"/>
    <w:rsid w:val="00905B92"/>
    <w:rsid w:val="00906054"/>
    <w:rsid w:val="0090718E"/>
    <w:rsid w:val="00913098"/>
    <w:rsid w:val="009257DD"/>
    <w:rsid w:val="00933184"/>
    <w:rsid w:val="00951F89"/>
    <w:rsid w:val="009545E7"/>
    <w:rsid w:val="00967F7D"/>
    <w:rsid w:val="00971E8A"/>
    <w:rsid w:val="0097222D"/>
    <w:rsid w:val="009869CF"/>
    <w:rsid w:val="00987A15"/>
    <w:rsid w:val="009B05C1"/>
    <w:rsid w:val="009B47D7"/>
    <w:rsid w:val="009C7412"/>
    <w:rsid w:val="009D14C2"/>
    <w:rsid w:val="009E0A69"/>
    <w:rsid w:val="009F012E"/>
    <w:rsid w:val="009F2BF5"/>
    <w:rsid w:val="00A104B8"/>
    <w:rsid w:val="00A10B8A"/>
    <w:rsid w:val="00A20237"/>
    <w:rsid w:val="00A24280"/>
    <w:rsid w:val="00A35B26"/>
    <w:rsid w:val="00A47C38"/>
    <w:rsid w:val="00A61820"/>
    <w:rsid w:val="00A72769"/>
    <w:rsid w:val="00A73A10"/>
    <w:rsid w:val="00A74547"/>
    <w:rsid w:val="00A76F0F"/>
    <w:rsid w:val="00A90FBA"/>
    <w:rsid w:val="00A94A1C"/>
    <w:rsid w:val="00AA1D6B"/>
    <w:rsid w:val="00AB208D"/>
    <w:rsid w:val="00AC23DD"/>
    <w:rsid w:val="00AC4690"/>
    <w:rsid w:val="00AD7D8B"/>
    <w:rsid w:val="00AE26BC"/>
    <w:rsid w:val="00AF09E5"/>
    <w:rsid w:val="00AF3D32"/>
    <w:rsid w:val="00AF5C1A"/>
    <w:rsid w:val="00B029A2"/>
    <w:rsid w:val="00B144BC"/>
    <w:rsid w:val="00B22926"/>
    <w:rsid w:val="00B36F5F"/>
    <w:rsid w:val="00B44CBF"/>
    <w:rsid w:val="00B544EF"/>
    <w:rsid w:val="00B55134"/>
    <w:rsid w:val="00B801B3"/>
    <w:rsid w:val="00B87DFA"/>
    <w:rsid w:val="00BB0552"/>
    <w:rsid w:val="00BD3875"/>
    <w:rsid w:val="00BD4E93"/>
    <w:rsid w:val="00C002C9"/>
    <w:rsid w:val="00C02644"/>
    <w:rsid w:val="00C06D84"/>
    <w:rsid w:val="00C071DD"/>
    <w:rsid w:val="00C10619"/>
    <w:rsid w:val="00C1184D"/>
    <w:rsid w:val="00C12D17"/>
    <w:rsid w:val="00C41368"/>
    <w:rsid w:val="00C459AC"/>
    <w:rsid w:val="00C71A2D"/>
    <w:rsid w:val="00C71BF1"/>
    <w:rsid w:val="00C7385B"/>
    <w:rsid w:val="00C86F5D"/>
    <w:rsid w:val="00C90BE8"/>
    <w:rsid w:val="00C92D09"/>
    <w:rsid w:val="00C93F1A"/>
    <w:rsid w:val="00CA091F"/>
    <w:rsid w:val="00CC2243"/>
    <w:rsid w:val="00CC72DB"/>
    <w:rsid w:val="00CD0E22"/>
    <w:rsid w:val="00CD2E26"/>
    <w:rsid w:val="00CE172F"/>
    <w:rsid w:val="00D064C5"/>
    <w:rsid w:val="00D10E38"/>
    <w:rsid w:val="00D13705"/>
    <w:rsid w:val="00D465D7"/>
    <w:rsid w:val="00D4701B"/>
    <w:rsid w:val="00D66F24"/>
    <w:rsid w:val="00D72E30"/>
    <w:rsid w:val="00D75971"/>
    <w:rsid w:val="00D84607"/>
    <w:rsid w:val="00D90A83"/>
    <w:rsid w:val="00D90A94"/>
    <w:rsid w:val="00D918B8"/>
    <w:rsid w:val="00DB4790"/>
    <w:rsid w:val="00DB6295"/>
    <w:rsid w:val="00DD5F75"/>
    <w:rsid w:val="00DF0E88"/>
    <w:rsid w:val="00E159CB"/>
    <w:rsid w:val="00E34AAD"/>
    <w:rsid w:val="00E34ACB"/>
    <w:rsid w:val="00E3759B"/>
    <w:rsid w:val="00E453C8"/>
    <w:rsid w:val="00E57E4F"/>
    <w:rsid w:val="00E61781"/>
    <w:rsid w:val="00E70A08"/>
    <w:rsid w:val="00E71DC9"/>
    <w:rsid w:val="00E72B66"/>
    <w:rsid w:val="00E77CA3"/>
    <w:rsid w:val="00E91986"/>
    <w:rsid w:val="00EA65B5"/>
    <w:rsid w:val="00EB3811"/>
    <w:rsid w:val="00EB7D2D"/>
    <w:rsid w:val="00EF01C4"/>
    <w:rsid w:val="00EF755F"/>
    <w:rsid w:val="00F0737E"/>
    <w:rsid w:val="00F11F45"/>
    <w:rsid w:val="00F132C9"/>
    <w:rsid w:val="00F21E1A"/>
    <w:rsid w:val="00F22BB2"/>
    <w:rsid w:val="00F26B03"/>
    <w:rsid w:val="00F364C4"/>
    <w:rsid w:val="00F37101"/>
    <w:rsid w:val="00F46DAE"/>
    <w:rsid w:val="00F50C74"/>
    <w:rsid w:val="00F55C04"/>
    <w:rsid w:val="00F57A21"/>
    <w:rsid w:val="00F6229C"/>
    <w:rsid w:val="00F6436B"/>
    <w:rsid w:val="00F72BEB"/>
    <w:rsid w:val="00F73CAD"/>
    <w:rsid w:val="00F83E77"/>
    <w:rsid w:val="00F86B87"/>
    <w:rsid w:val="00FA5B90"/>
    <w:rsid w:val="00FB14CF"/>
    <w:rsid w:val="00FB67C4"/>
    <w:rsid w:val="00FB6E05"/>
    <w:rsid w:val="00FC1BF3"/>
    <w:rsid w:val="00FD3E49"/>
    <w:rsid w:val="0128A566"/>
    <w:rsid w:val="01AAC09F"/>
    <w:rsid w:val="01F1316C"/>
    <w:rsid w:val="0276EF3E"/>
    <w:rsid w:val="0295141E"/>
    <w:rsid w:val="02BD49CC"/>
    <w:rsid w:val="040EBA36"/>
    <w:rsid w:val="04E81060"/>
    <w:rsid w:val="056DC5E4"/>
    <w:rsid w:val="0628325E"/>
    <w:rsid w:val="0630E9E5"/>
    <w:rsid w:val="065523A3"/>
    <w:rsid w:val="075B33F2"/>
    <w:rsid w:val="084D5FE7"/>
    <w:rsid w:val="08EF1A8A"/>
    <w:rsid w:val="090C38A8"/>
    <w:rsid w:val="095CA604"/>
    <w:rsid w:val="09A06AFF"/>
    <w:rsid w:val="09FBCCBF"/>
    <w:rsid w:val="0A5511A6"/>
    <w:rsid w:val="0A805720"/>
    <w:rsid w:val="0AB31E5D"/>
    <w:rsid w:val="0AD03217"/>
    <w:rsid w:val="0BA331E9"/>
    <w:rsid w:val="0CDF7CBA"/>
    <w:rsid w:val="0DAA0208"/>
    <w:rsid w:val="0DB5551D"/>
    <w:rsid w:val="0E5D8F5B"/>
    <w:rsid w:val="0F2C4AEF"/>
    <w:rsid w:val="0F5C00A3"/>
    <w:rsid w:val="0FABF176"/>
    <w:rsid w:val="1065C687"/>
    <w:rsid w:val="10B7EA89"/>
    <w:rsid w:val="112C4DD0"/>
    <w:rsid w:val="118174A2"/>
    <w:rsid w:val="119B9B8B"/>
    <w:rsid w:val="1234DD3A"/>
    <w:rsid w:val="1363EF53"/>
    <w:rsid w:val="138E5DA9"/>
    <w:rsid w:val="13D3C252"/>
    <w:rsid w:val="14AD163F"/>
    <w:rsid w:val="15E59A2E"/>
    <w:rsid w:val="16820DFF"/>
    <w:rsid w:val="16CF01A6"/>
    <w:rsid w:val="1731DDBB"/>
    <w:rsid w:val="1794F847"/>
    <w:rsid w:val="17CE6E6C"/>
    <w:rsid w:val="1814332F"/>
    <w:rsid w:val="1820B4BA"/>
    <w:rsid w:val="182BD39F"/>
    <w:rsid w:val="185F9D6B"/>
    <w:rsid w:val="186B65A1"/>
    <w:rsid w:val="1A795E81"/>
    <w:rsid w:val="1ACFA8B7"/>
    <w:rsid w:val="1AF0B3B7"/>
    <w:rsid w:val="1C1CAF38"/>
    <w:rsid w:val="1C7A83B3"/>
    <w:rsid w:val="1C7F0893"/>
    <w:rsid w:val="1CCA5F9D"/>
    <w:rsid w:val="1E49AC28"/>
    <w:rsid w:val="1EC5E54B"/>
    <w:rsid w:val="1F6327C5"/>
    <w:rsid w:val="20022377"/>
    <w:rsid w:val="205726F6"/>
    <w:rsid w:val="20D87CA2"/>
    <w:rsid w:val="2190D081"/>
    <w:rsid w:val="21C84BDB"/>
    <w:rsid w:val="22071DE7"/>
    <w:rsid w:val="22E1A921"/>
    <w:rsid w:val="236BC8A0"/>
    <w:rsid w:val="24403678"/>
    <w:rsid w:val="2479283A"/>
    <w:rsid w:val="25228A24"/>
    <w:rsid w:val="255F6B6E"/>
    <w:rsid w:val="257262AE"/>
    <w:rsid w:val="26134EAD"/>
    <w:rsid w:val="262FA1F8"/>
    <w:rsid w:val="2634763C"/>
    <w:rsid w:val="26486E27"/>
    <w:rsid w:val="268AF83A"/>
    <w:rsid w:val="273543CD"/>
    <w:rsid w:val="276D40B0"/>
    <w:rsid w:val="27F3AC4A"/>
    <w:rsid w:val="28E5E8EB"/>
    <w:rsid w:val="28F756CB"/>
    <w:rsid w:val="297B09F1"/>
    <w:rsid w:val="29ABA473"/>
    <w:rsid w:val="29C92341"/>
    <w:rsid w:val="2A7537EE"/>
    <w:rsid w:val="2AB930DB"/>
    <w:rsid w:val="2ADB18F3"/>
    <w:rsid w:val="2B101F3F"/>
    <w:rsid w:val="2B4E2259"/>
    <w:rsid w:val="2B4F61C9"/>
    <w:rsid w:val="2BA7CFD3"/>
    <w:rsid w:val="2BD8FA36"/>
    <w:rsid w:val="2BE16905"/>
    <w:rsid w:val="2C2EE798"/>
    <w:rsid w:val="2C566338"/>
    <w:rsid w:val="2C99B584"/>
    <w:rsid w:val="2D51F3DE"/>
    <w:rsid w:val="2E33C449"/>
    <w:rsid w:val="2F19D640"/>
    <w:rsid w:val="30AD7DE0"/>
    <w:rsid w:val="31A02457"/>
    <w:rsid w:val="321D9485"/>
    <w:rsid w:val="324A6734"/>
    <w:rsid w:val="32B563B6"/>
    <w:rsid w:val="3394FD3D"/>
    <w:rsid w:val="3399EA02"/>
    <w:rsid w:val="33AF1CE2"/>
    <w:rsid w:val="34EFCDD0"/>
    <w:rsid w:val="350BDAD4"/>
    <w:rsid w:val="364BFFEF"/>
    <w:rsid w:val="36A2C8AD"/>
    <w:rsid w:val="37095C12"/>
    <w:rsid w:val="378E9664"/>
    <w:rsid w:val="388D85C5"/>
    <w:rsid w:val="38E2C423"/>
    <w:rsid w:val="390BE1A1"/>
    <w:rsid w:val="394650CB"/>
    <w:rsid w:val="3975F221"/>
    <w:rsid w:val="39E46320"/>
    <w:rsid w:val="3A1FA734"/>
    <w:rsid w:val="3AB32E1D"/>
    <w:rsid w:val="3B81A47B"/>
    <w:rsid w:val="3BDC4402"/>
    <w:rsid w:val="3BEE65C9"/>
    <w:rsid w:val="3C14EE8F"/>
    <w:rsid w:val="3CE78099"/>
    <w:rsid w:val="3D2C0591"/>
    <w:rsid w:val="3D497007"/>
    <w:rsid w:val="3D89D6E7"/>
    <w:rsid w:val="3E4BE4F7"/>
    <w:rsid w:val="3E8FA39E"/>
    <w:rsid w:val="3EBF9049"/>
    <w:rsid w:val="3EDE6B95"/>
    <w:rsid w:val="3EF284AF"/>
    <w:rsid w:val="3F146A92"/>
    <w:rsid w:val="3FCEA08D"/>
    <w:rsid w:val="408365D0"/>
    <w:rsid w:val="40954D3E"/>
    <w:rsid w:val="40C9E360"/>
    <w:rsid w:val="41EF0F6C"/>
    <w:rsid w:val="4235F0A4"/>
    <w:rsid w:val="4278724B"/>
    <w:rsid w:val="42DCAD9D"/>
    <w:rsid w:val="42E67F76"/>
    <w:rsid w:val="43A2B79F"/>
    <w:rsid w:val="43D9E202"/>
    <w:rsid w:val="44228D87"/>
    <w:rsid w:val="4433EEA7"/>
    <w:rsid w:val="443D0D07"/>
    <w:rsid w:val="445121D3"/>
    <w:rsid w:val="448AFFCC"/>
    <w:rsid w:val="45FF67E5"/>
    <w:rsid w:val="460B9E25"/>
    <w:rsid w:val="4706C4F2"/>
    <w:rsid w:val="47107A53"/>
    <w:rsid w:val="473D939B"/>
    <w:rsid w:val="475D3F5C"/>
    <w:rsid w:val="480F01B7"/>
    <w:rsid w:val="4940C170"/>
    <w:rsid w:val="49B6EA32"/>
    <w:rsid w:val="49F5F8BD"/>
    <w:rsid w:val="4A408075"/>
    <w:rsid w:val="4A4EE339"/>
    <w:rsid w:val="4A5C2679"/>
    <w:rsid w:val="4A9F5455"/>
    <w:rsid w:val="4ADBE910"/>
    <w:rsid w:val="4BB7825F"/>
    <w:rsid w:val="4C2211B0"/>
    <w:rsid w:val="4C7C4F2C"/>
    <w:rsid w:val="4D3BA946"/>
    <w:rsid w:val="4E296299"/>
    <w:rsid w:val="4E814566"/>
    <w:rsid w:val="4F4145D3"/>
    <w:rsid w:val="4FA2A1A3"/>
    <w:rsid w:val="50079F02"/>
    <w:rsid w:val="50CFE71C"/>
    <w:rsid w:val="5158D52D"/>
    <w:rsid w:val="51FD4F4F"/>
    <w:rsid w:val="5264BFB5"/>
    <w:rsid w:val="5268915E"/>
    <w:rsid w:val="52D8313F"/>
    <w:rsid w:val="537716E8"/>
    <w:rsid w:val="53B25D5F"/>
    <w:rsid w:val="53C1DB66"/>
    <w:rsid w:val="5521800D"/>
    <w:rsid w:val="555080EA"/>
    <w:rsid w:val="55C3F39B"/>
    <w:rsid w:val="55D794C2"/>
    <w:rsid w:val="56123460"/>
    <w:rsid w:val="562F0DC7"/>
    <w:rsid w:val="577F0DD1"/>
    <w:rsid w:val="57D92181"/>
    <w:rsid w:val="581AD7DF"/>
    <w:rsid w:val="587B771A"/>
    <w:rsid w:val="58820D1A"/>
    <w:rsid w:val="588E6D87"/>
    <w:rsid w:val="5998E76A"/>
    <w:rsid w:val="5A45910B"/>
    <w:rsid w:val="5A8A7B3B"/>
    <w:rsid w:val="5A8E5052"/>
    <w:rsid w:val="5AC9FF9A"/>
    <w:rsid w:val="5B4AB2E1"/>
    <w:rsid w:val="5BF43F40"/>
    <w:rsid w:val="5C81444C"/>
    <w:rsid w:val="5C865280"/>
    <w:rsid w:val="5C921920"/>
    <w:rsid w:val="5D032270"/>
    <w:rsid w:val="5D578DDA"/>
    <w:rsid w:val="5E1C610B"/>
    <w:rsid w:val="5F14F103"/>
    <w:rsid w:val="5F658C03"/>
    <w:rsid w:val="606586B0"/>
    <w:rsid w:val="60AFC614"/>
    <w:rsid w:val="60F48AA3"/>
    <w:rsid w:val="61DC0ECC"/>
    <w:rsid w:val="641739E9"/>
    <w:rsid w:val="65CF285F"/>
    <w:rsid w:val="669485D0"/>
    <w:rsid w:val="6746E512"/>
    <w:rsid w:val="6750BF21"/>
    <w:rsid w:val="6753DEA7"/>
    <w:rsid w:val="6792C8A0"/>
    <w:rsid w:val="6812BABC"/>
    <w:rsid w:val="6A59F8B0"/>
    <w:rsid w:val="6AEEC9E5"/>
    <w:rsid w:val="6B0F99D6"/>
    <w:rsid w:val="6BB2FC47"/>
    <w:rsid w:val="6C5F47B6"/>
    <w:rsid w:val="6CFC7DF5"/>
    <w:rsid w:val="6D4CDCDE"/>
    <w:rsid w:val="6D4F9491"/>
    <w:rsid w:val="6E290B1F"/>
    <w:rsid w:val="6E580780"/>
    <w:rsid w:val="6E601332"/>
    <w:rsid w:val="6ED36E67"/>
    <w:rsid w:val="6EEA874B"/>
    <w:rsid w:val="6F0F769F"/>
    <w:rsid w:val="6F62E213"/>
    <w:rsid w:val="6FD06EA8"/>
    <w:rsid w:val="70063D6C"/>
    <w:rsid w:val="708E404D"/>
    <w:rsid w:val="70D192F4"/>
    <w:rsid w:val="711BC1A1"/>
    <w:rsid w:val="717D0C49"/>
    <w:rsid w:val="72FF1B23"/>
    <w:rsid w:val="74AE4982"/>
    <w:rsid w:val="751ED3D1"/>
    <w:rsid w:val="7631A8EF"/>
    <w:rsid w:val="778523FB"/>
    <w:rsid w:val="778A8433"/>
    <w:rsid w:val="77CA0F67"/>
    <w:rsid w:val="781ACDF4"/>
    <w:rsid w:val="783CA501"/>
    <w:rsid w:val="78EDC7D0"/>
    <w:rsid w:val="79723562"/>
    <w:rsid w:val="7AEC446C"/>
    <w:rsid w:val="7BF01009"/>
    <w:rsid w:val="7CA35A40"/>
    <w:rsid w:val="7CC8499A"/>
    <w:rsid w:val="7CCB3C06"/>
    <w:rsid w:val="7D5C1B07"/>
    <w:rsid w:val="7D60A4B1"/>
    <w:rsid w:val="7DF59232"/>
    <w:rsid w:val="7E494756"/>
    <w:rsid w:val="7EBD2DF5"/>
    <w:rsid w:val="7ECFDB6C"/>
    <w:rsid w:val="7F46EADC"/>
    <w:rsid w:val="7FAB96FD"/>
    <w:rsid w:val="7FF7622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AA2719"/>
  <w15:chartTrackingRefBased/>
  <w15:docId w15:val="{FC22A21B-3282-41E9-A1B7-C04D1CEFA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08D"/>
  </w:style>
  <w:style w:type="paragraph" w:styleId="Heading1">
    <w:name w:val="heading 1"/>
    <w:basedOn w:val="Normal"/>
    <w:next w:val="Normal"/>
    <w:link w:val="Heading1Char"/>
    <w:uiPriority w:val="9"/>
    <w:qFormat/>
    <w:rsid w:val="00AB208D"/>
    <w:pPr>
      <w:keepNext/>
      <w:keepLines/>
      <w:spacing w:before="320" w:after="80" w:line="240" w:lineRule="auto"/>
      <w:jc w:val="center"/>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B208D"/>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AB208D"/>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unhideWhenUsed/>
    <w:qFormat/>
    <w:rsid w:val="00AB208D"/>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unhideWhenUsed/>
    <w:qFormat/>
    <w:rsid w:val="00AB208D"/>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unhideWhenUsed/>
    <w:qFormat/>
    <w:rsid w:val="00AB208D"/>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AB208D"/>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AB208D"/>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AB208D"/>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20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B208D"/>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rsid w:val="00AB208D"/>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rsid w:val="00AB208D"/>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rsid w:val="00AB208D"/>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rsid w:val="00AB208D"/>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AB208D"/>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AB208D"/>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AB208D"/>
    <w:rPr>
      <w:b/>
      <w:bCs/>
      <w:i/>
      <w:iCs/>
    </w:rPr>
  </w:style>
  <w:style w:type="paragraph" w:styleId="Title">
    <w:name w:val="Title"/>
    <w:basedOn w:val="Normal"/>
    <w:next w:val="Normal"/>
    <w:link w:val="TitleChar"/>
    <w:uiPriority w:val="10"/>
    <w:qFormat/>
    <w:rsid w:val="00AB208D"/>
    <w:pPr>
      <w:pBdr>
        <w:top w:val="single" w:sz="6" w:space="8" w:color="196B24" w:themeColor="accent3"/>
        <w:bottom w:val="single" w:sz="6" w:space="8" w:color="196B24" w:themeColor="accent3"/>
      </w:pBdr>
      <w:spacing w:after="400" w:line="240" w:lineRule="auto"/>
      <w:contextualSpacing/>
      <w:jc w:val="center"/>
    </w:pPr>
    <w:rPr>
      <w:rFonts w:asciiTheme="majorHAnsi" w:eastAsiaTheme="majorEastAsia" w:hAnsiTheme="majorHAnsi" w:cstheme="majorBidi"/>
      <w:caps/>
      <w:color w:val="0E2841" w:themeColor="text2"/>
      <w:spacing w:val="30"/>
      <w:sz w:val="72"/>
      <w:szCs w:val="72"/>
    </w:rPr>
  </w:style>
  <w:style w:type="character" w:customStyle="1" w:styleId="TitleChar">
    <w:name w:val="Title Char"/>
    <w:basedOn w:val="DefaultParagraphFont"/>
    <w:link w:val="Title"/>
    <w:uiPriority w:val="10"/>
    <w:rsid w:val="00AB208D"/>
    <w:rPr>
      <w:rFonts w:asciiTheme="majorHAnsi" w:eastAsiaTheme="majorEastAsia" w:hAnsiTheme="majorHAnsi" w:cstheme="majorBidi"/>
      <w:caps/>
      <w:color w:val="0E2841" w:themeColor="text2"/>
      <w:spacing w:val="30"/>
      <w:sz w:val="72"/>
      <w:szCs w:val="72"/>
    </w:rPr>
  </w:style>
  <w:style w:type="paragraph" w:styleId="Subtitle">
    <w:name w:val="Subtitle"/>
    <w:basedOn w:val="Normal"/>
    <w:next w:val="Normal"/>
    <w:link w:val="SubtitleChar"/>
    <w:uiPriority w:val="11"/>
    <w:qFormat/>
    <w:rsid w:val="00AB208D"/>
    <w:pPr>
      <w:numPr>
        <w:ilvl w:val="1"/>
      </w:numPr>
      <w:jc w:val="center"/>
    </w:pPr>
    <w:rPr>
      <w:color w:val="0E2841" w:themeColor="text2"/>
      <w:sz w:val="28"/>
      <w:szCs w:val="28"/>
    </w:rPr>
  </w:style>
  <w:style w:type="character" w:customStyle="1" w:styleId="SubtitleChar">
    <w:name w:val="Subtitle Char"/>
    <w:basedOn w:val="DefaultParagraphFont"/>
    <w:link w:val="Subtitle"/>
    <w:uiPriority w:val="11"/>
    <w:rsid w:val="00AB208D"/>
    <w:rPr>
      <w:color w:val="0E2841" w:themeColor="text2"/>
      <w:sz w:val="28"/>
      <w:szCs w:val="28"/>
    </w:rPr>
  </w:style>
  <w:style w:type="paragraph" w:styleId="Quote">
    <w:name w:val="Quote"/>
    <w:basedOn w:val="Normal"/>
    <w:next w:val="Normal"/>
    <w:link w:val="QuoteChar"/>
    <w:uiPriority w:val="29"/>
    <w:qFormat/>
    <w:rsid w:val="00AB208D"/>
    <w:pPr>
      <w:spacing w:before="160"/>
      <w:ind w:left="720" w:right="720"/>
      <w:jc w:val="center"/>
    </w:pPr>
    <w:rPr>
      <w:i/>
      <w:iCs/>
      <w:color w:val="124F1A" w:themeColor="accent3" w:themeShade="BF"/>
      <w:sz w:val="24"/>
      <w:szCs w:val="24"/>
    </w:rPr>
  </w:style>
  <w:style w:type="character" w:customStyle="1" w:styleId="QuoteChar">
    <w:name w:val="Quote Char"/>
    <w:basedOn w:val="DefaultParagraphFont"/>
    <w:link w:val="Quote"/>
    <w:uiPriority w:val="29"/>
    <w:rsid w:val="00AB208D"/>
    <w:rPr>
      <w:i/>
      <w:iCs/>
      <w:color w:val="124F1A" w:themeColor="accent3" w:themeShade="BF"/>
      <w:sz w:val="24"/>
      <w:szCs w:val="24"/>
    </w:rPr>
  </w:style>
  <w:style w:type="paragraph" w:styleId="ListParagraph">
    <w:name w:val="List Paragraph"/>
    <w:basedOn w:val="Normal"/>
    <w:uiPriority w:val="34"/>
    <w:qFormat/>
    <w:rsid w:val="00A90FBA"/>
    <w:pPr>
      <w:ind w:left="720"/>
      <w:contextualSpacing/>
    </w:pPr>
  </w:style>
  <w:style w:type="character" w:styleId="IntenseEmphasis">
    <w:name w:val="Intense Emphasis"/>
    <w:basedOn w:val="DefaultParagraphFont"/>
    <w:uiPriority w:val="21"/>
    <w:qFormat/>
    <w:rsid w:val="00AB208D"/>
    <w:rPr>
      <w:b/>
      <w:bCs/>
      <w:i/>
      <w:iCs/>
      <w:color w:val="auto"/>
    </w:rPr>
  </w:style>
  <w:style w:type="paragraph" w:styleId="IntenseQuote">
    <w:name w:val="Intense Quote"/>
    <w:basedOn w:val="Normal"/>
    <w:next w:val="Normal"/>
    <w:link w:val="IntenseQuoteChar"/>
    <w:uiPriority w:val="30"/>
    <w:qFormat/>
    <w:rsid w:val="00AB208D"/>
    <w:pPr>
      <w:spacing w:before="160" w:line="276" w:lineRule="auto"/>
      <w:ind w:left="936" w:right="936"/>
      <w:jc w:val="center"/>
    </w:pPr>
    <w:rPr>
      <w:rFonts w:asciiTheme="majorHAnsi" w:eastAsiaTheme="majorEastAsia" w:hAnsiTheme="majorHAnsi" w:cstheme="majorBidi"/>
      <w:caps/>
      <w:color w:val="0F4761" w:themeColor="accent1" w:themeShade="BF"/>
      <w:sz w:val="28"/>
      <w:szCs w:val="28"/>
    </w:rPr>
  </w:style>
  <w:style w:type="character" w:customStyle="1" w:styleId="IntenseQuoteChar">
    <w:name w:val="Intense Quote Char"/>
    <w:basedOn w:val="DefaultParagraphFont"/>
    <w:link w:val="IntenseQuote"/>
    <w:uiPriority w:val="30"/>
    <w:rsid w:val="00AB208D"/>
    <w:rPr>
      <w:rFonts w:asciiTheme="majorHAnsi" w:eastAsiaTheme="majorEastAsia" w:hAnsiTheme="majorHAnsi" w:cstheme="majorBidi"/>
      <w:caps/>
      <w:color w:val="0F4761" w:themeColor="accent1" w:themeShade="BF"/>
      <w:sz w:val="28"/>
      <w:szCs w:val="28"/>
    </w:rPr>
  </w:style>
  <w:style w:type="character" w:styleId="IntenseReference">
    <w:name w:val="Intense Reference"/>
    <w:basedOn w:val="DefaultParagraphFont"/>
    <w:uiPriority w:val="32"/>
    <w:qFormat/>
    <w:rsid w:val="00AB208D"/>
    <w:rPr>
      <w:b/>
      <w:bCs/>
      <w:caps w:val="0"/>
      <w:smallCaps/>
      <w:color w:val="auto"/>
      <w:spacing w:val="0"/>
      <w:u w:val="single"/>
    </w:rPr>
  </w:style>
  <w:style w:type="character" w:styleId="Hyperlink">
    <w:name w:val="Hyperlink"/>
    <w:basedOn w:val="DefaultParagraphFont"/>
    <w:uiPriority w:val="99"/>
    <w:unhideWhenUsed/>
    <w:rsid w:val="004F35B1"/>
    <w:rPr>
      <w:color w:val="467886"/>
      <w:u w:val="single"/>
    </w:rPr>
  </w:style>
  <w:style w:type="table" w:styleId="TableGrid">
    <w:name w:val="Table Grid"/>
    <w:basedOn w:val="TableNormal"/>
    <w:uiPriority w:val="39"/>
    <w:rsid w:val="000A2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B208D"/>
    <w:pPr>
      <w:spacing w:line="240" w:lineRule="auto"/>
    </w:pPr>
    <w:rPr>
      <w:b/>
      <w:bCs/>
      <w:color w:val="404040" w:themeColor="text1" w:themeTint="BF"/>
      <w:sz w:val="16"/>
      <w:szCs w:val="16"/>
    </w:rPr>
  </w:style>
  <w:style w:type="paragraph" w:styleId="FootnoteText">
    <w:name w:val="footnote text"/>
    <w:basedOn w:val="Normal"/>
    <w:link w:val="FootnoteTextChar"/>
    <w:uiPriority w:val="99"/>
    <w:semiHidden/>
    <w:unhideWhenUsed/>
    <w:rsid w:val="00553F3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3F30"/>
    <w:rPr>
      <w:sz w:val="20"/>
      <w:szCs w:val="20"/>
    </w:rPr>
  </w:style>
  <w:style w:type="character" w:styleId="FootnoteReference">
    <w:name w:val="footnote reference"/>
    <w:basedOn w:val="DefaultParagraphFont"/>
    <w:uiPriority w:val="99"/>
    <w:semiHidden/>
    <w:unhideWhenUsed/>
    <w:rsid w:val="00553F30"/>
    <w:rPr>
      <w:vertAlign w:val="superscript"/>
    </w:rPr>
  </w:style>
  <w:style w:type="paragraph" w:styleId="TOCHeading">
    <w:name w:val="TOC Heading"/>
    <w:basedOn w:val="Heading1"/>
    <w:next w:val="Normal"/>
    <w:uiPriority w:val="39"/>
    <w:unhideWhenUsed/>
    <w:qFormat/>
    <w:rsid w:val="00AB208D"/>
    <w:pPr>
      <w:outlineLvl w:val="9"/>
    </w:pPr>
  </w:style>
  <w:style w:type="paragraph" w:styleId="Header">
    <w:name w:val="header"/>
    <w:basedOn w:val="Normal"/>
    <w:link w:val="HeaderChar"/>
    <w:uiPriority w:val="99"/>
    <w:unhideWhenUsed/>
    <w:rsid w:val="00454C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4C66"/>
  </w:style>
  <w:style w:type="paragraph" w:styleId="Footer">
    <w:name w:val="footer"/>
    <w:basedOn w:val="Normal"/>
    <w:link w:val="FooterChar"/>
    <w:uiPriority w:val="99"/>
    <w:unhideWhenUsed/>
    <w:rsid w:val="00454C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4C66"/>
  </w:style>
  <w:style w:type="character" w:styleId="UnresolvedMention">
    <w:name w:val="Unresolved Mention"/>
    <w:basedOn w:val="DefaultParagraphFont"/>
    <w:uiPriority w:val="99"/>
    <w:semiHidden/>
    <w:unhideWhenUsed/>
    <w:rsid w:val="00454C66"/>
    <w:rPr>
      <w:color w:val="605E5C"/>
      <w:shd w:val="clear" w:color="auto" w:fill="E1DFDD"/>
    </w:rPr>
  </w:style>
  <w:style w:type="character" w:styleId="FollowedHyperlink">
    <w:name w:val="FollowedHyperlink"/>
    <w:basedOn w:val="DefaultParagraphFont"/>
    <w:uiPriority w:val="99"/>
    <w:semiHidden/>
    <w:unhideWhenUsed/>
    <w:rsid w:val="00C7385B"/>
    <w:rPr>
      <w:color w:val="96607D" w:themeColor="followedHyperlink"/>
      <w:u w:val="single"/>
    </w:rPr>
  </w:style>
  <w:style w:type="character" w:styleId="Strong">
    <w:name w:val="Strong"/>
    <w:basedOn w:val="DefaultParagraphFont"/>
    <w:uiPriority w:val="22"/>
    <w:qFormat/>
    <w:rsid w:val="00AB208D"/>
    <w:rPr>
      <w:b/>
      <w:bCs/>
    </w:rPr>
  </w:style>
  <w:style w:type="character" w:styleId="Emphasis">
    <w:name w:val="Emphasis"/>
    <w:basedOn w:val="DefaultParagraphFont"/>
    <w:uiPriority w:val="20"/>
    <w:qFormat/>
    <w:rsid w:val="00AB208D"/>
    <w:rPr>
      <w:i/>
      <w:iCs/>
      <w:color w:val="000000" w:themeColor="text1"/>
    </w:rPr>
  </w:style>
  <w:style w:type="paragraph" w:styleId="NoSpacing">
    <w:name w:val="No Spacing"/>
    <w:uiPriority w:val="1"/>
    <w:qFormat/>
    <w:rsid w:val="00AB208D"/>
    <w:pPr>
      <w:spacing w:after="0" w:line="240" w:lineRule="auto"/>
    </w:pPr>
  </w:style>
  <w:style w:type="character" w:styleId="SubtleEmphasis">
    <w:name w:val="Subtle Emphasis"/>
    <w:basedOn w:val="DefaultParagraphFont"/>
    <w:uiPriority w:val="19"/>
    <w:qFormat/>
    <w:rsid w:val="00AB208D"/>
    <w:rPr>
      <w:i/>
      <w:iCs/>
      <w:color w:val="595959" w:themeColor="text1" w:themeTint="A6"/>
    </w:rPr>
  </w:style>
  <w:style w:type="character" w:styleId="SubtleReference">
    <w:name w:val="Subtle Reference"/>
    <w:basedOn w:val="DefaultParagraphFont"/>
    <w:uiPriority w:val="31"/>
    <w:qFormat/>
    <w:rsid w:val="00AB208D"/>
    <w:rPr>
      <w:caps w:val="0"/>
      <w:smallCaps/>
      <w:color w:val="404040" w:themeColor="text1" w:themeTint="BF"/>
      <w:spacing w:val="0"/>
      <w:u w:val="single" w:color="7F7F7F" w:themeColor="text1" w:themeTint="80"/>
    </w:rPr>
  </w:style>
  <w:style w:type="character" w:styleId="BookTitle">
    <w:name w:val="Book Title"/>
    <w:basedOn w:val="DefaultParagraphFont"/>
    <w:uiPriority w:val="33"/>
    <w:qFormat/>
    <w:rsid w:val="00AB208D"/>
    <w:rPr>
      <w:b/>
      <w:bCs/>
      <w:caps w:val="0"/>
      <w:smallCaps/>
      <w:spacing w:val="0"/>
    </w:rPr>
  </w:style>
  <w:style w:type="paragraph" w:styleId="Revision">
    <w:name w:val="Revision"/>
    <w:hidden/>
    <w:uiPriority w:val="99"/>
    <w:semiHidden/>
    <w:rsid w:val="00376115"/>
    <w:pPr>
      <w:spacing w:after="0" w:line="240" w:lineRule="auto"/>
    </w:pPr>
  </w:style>
  <w:style w:type="character" w:styleId="CommentReference">
    <w:name w:val="annotation reference"/>
    <w:basedOn w:val="DefaultParagraphFont"/>
    <w:uiPriority w:val="99"/>
    <w:semiHidden/>
    <w:unhideWhenUsed/>
    <w:rsid w:val="00C02644"/>
    <w:rPr>
      <w:sz w:val="16"/>
      <w:szCs w:val="16"/>
    </w:rPr>
  </w:style>
  <w:style w:type="paragraph" w:styleId="CommentText">
    <w:name w:val="annotation text"/>
    <w:basedOn w:val="Normal"/>
    <w:link w:val="CommentTextChar"/>
    <w:uiPriority w:val="99"/>
    <w:unhideWhenUsed/>
    <w:rsid w:val="00C02644"/>
    <w:pPr>
      <w:spacing w:line="240" w:lineRule="auto"/>
    </w:pPr>
    <w:rPr>
      <w:sz w:val="20"/>
      <w:szCs w:val="20"/>
    </w:rPr>
  </w:style>
  <w:style w:type="character" w:customStyle="1" w:styleId="CommentTextChar">
    <w:name w:val="Comment Text Char"/>
    <w:basedOn w:val="DefaultParagraphFont"/>
    <w:link w:val="CommentText"/>
    <w:uiPriority w:val="99"/>
    <w:rsid w:val="00C02644"/>
    <w:rPr>
      <w:sz w:val="20"/>
      <w:szCs w:val="20"/>
    </w:rPr>
  </w:style>
  <w:style w:type="paragraph" w:styleId="CommentSubject">
    <w:name w:val="annotation subject"/>
    <w:basedOn w:val="CommentText"/>
    <w:next w:val="CommentText"/>
    <w:link w:val="CommentSubjectChar"/>
    <w:uiPriority w:val="99"/>
    <w:semiHidden/>
    <w:unhideWhenUsed/>
    <w:rsid w:val="00C02644"/>
    <w:rPr>
      <w:b/>
      <w:bCs/>
    </w:rPr>
  </w:style>
  <w:style w:type="character" w:customStyle="1" w:styleId="CommentSubjectChar">
    <w:name w:val="Comment Subject Char"/>
    <w:basedOn w:val="CommentTextChar"/>
    <w:link w:val="CommentSubject"/>
    <w:uiPriority w:val="99"/>
    <w:semiHidden/>
    <w:rsid w:val="00C0264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68130">
      <w:bodyDiv w:val="1"/>
      <w:marLeft w:val="0"/>
      <w:marRight w:val="0"/>
      <w:marTop w:val="0"/>
      <w:marBottom w:val="0"/>
      <w:divBdr>
        <w:top w:val="none" w:sz="0" w:space="0" w:color="auto"/>
        <w:left w:val="none" w:sz="0" w:space="0" w:color="auto"/>
        <w:bottom w:val="none" w:sz="0" w:space="0" w:color="auto"/>
        <w:right w:val="none" w:sz="0" w:space="0" w:color="auto"/>
      </w:divBdr>
    </w:div>
    <w:div w:id="493453129">
      <w:bodyDiv w:val="1"/>
      <w:marLeft w:val="0"/>
      <w:marRight w:val="0"/>
      <w:marTop w:val="0"/>
      <w:marBottom w:val="0"/>
      <w:divBdr>
        <w:top w:val="none" w:sz="0" w:space="0" w:color="auto"/>
        <w:left w:val="none" w:sz="0" w:space="0" w:color="auto"/>
        <w:bottom w:val="none" w:sz="0" w:space="0" w:color="auto"/>
        <w:right w:val="none" w:sz="0" w:space="0" w:color="auto"/>
      </w:divBdr>
      <w:divsChild>
        <w:div w:id="1600602621">
          <w:marLeft w:val="0"/>
          <w:marRight w:val="0"/>
          <w:marTop w:val="0"/>
          <w:marBottom w:val="0"/>
          <w:divBdr>
            <w:top w:val="none" w:sz="0" w:space="0" w:color="auto"/>
            <w:left w:val="none" w:sz="0" w:space="0" w:color="auto"/>
            <w:bottom w:val="none" w:sz="0" w:space="0" w:color="auto"/>
            <w:right w:val="none" w:sz="0" w:space="0" w:color="auto"/>
          </w:divBdr>
        </w:div>
      </w:divsChild>
    </w:div>
    <w:div w:id="503474822">
      <w:bodyDiv w:val="1"/>
      <w:marLeft w:val="0"/>
      <w:marRight w:val="0"/>
      <w:marTop w:val="0"/>
      <w:marBottom w:val="0"/>
      <w:divBdr>
        <w:top w:val="none" w:sz="0" w:space="0" w:color="auto"/>
        <w:left w:val="none" w:sz="0" w:space="0" w:color="auto"/>
        <w:bottom w:val="none" w:sz="0" w:space="0" w:color="auto"/>
        <w:right w:val="none" w:sz="0" w:space="0" w:color="auto"/>
      </w:divBdr>
    </w:div>
    <w:div w:id="1397438463">
      <w:bodyDiv w:val="1"/>
      <w:marLeft w:val="0"/>
      <w:marRight w:val="0"/>
      <w:marTop w:val="0"/>
      <w:marBottom w:val="0"/>
      <w:divBdr>
        <w:top w:val="none" w:sz="0" w:space="0" w:color="auto"/>
        <w:left w:val="none" w:sz="0" w:space="0" w:color="auto"/>
        <w:bottom w:val="none" w:sz="0" w:space="0" w:color="auto"/>
        <w:right w:val="none" w:sz="0" w:space="0" w:color="auto"/>
      </w:divBdr>
    </w:div>
    <w:div w:id="1911305954">
      <w:bodyDiv w:val="1"/>
      <w:marLeft w:val="0"/>
      <w:marRight w:val="0"/>
      <w:marTop w:val="0"/>
      <w:marBottom w:val="0"/>
      <w:divBdr>
        <w:top w:val="none" w:sz="0" w:space="0" w:color="auto"/>
        <w:left w:val="none" w:sz="0" w:space="0" w:color="auto"/>
        <w:bottom w:val="none" w:sz="0" w:space="0" w:color="auto"/>
        <w:right w:val="none" w:sz="0" w:space="0" w:color="auto"/>
      </w:divBdr>
      <w:divsChild>
        <w:div w:id="1447240559">
          <w:marLeft w:val="0"/>
          <w:marRight w:val="0"/>
          <w:marTop w:val="0"/>
          <w:marBottom w:val="0"/>
          <w:divBdr>
            <w:top w:val="none" w:sz="0" w:space="0" w:color="auto"/>
            <w:left w:val="none" w:sz="0" w:space="0" w:color="auto"/>
            <w:bottom w:val="none" w:sz="0" w:space="0" w:color="auto"/>
            <w:right w:val="none" w:sz="0" w:space="0" w:color="auto"/>
          </w:divBdr>
        </w:div>
      </w:divsChild>
    </w:div>
    <w:div w:id="201714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ane.DOE@XXXX.com" TargetMode="External"/><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cid:jXCpbGcRny" TargetMode="External"/><Relationship Id="rId17" Type="http://schemas.openxmlformats.org/officeDocument/2006/relationships/image" Target="media/image5.png"/><Relationship Id="rId25" Type="http://schemas.openxmlformats.org/officeDocument/2006/relationships/hyperlink" Target="https://www.mediafly.com/blog/state-of-interactive-content-in-2022/"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2.jpeg"/><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1.png"/><Relationship Id="rId28" Type="http://schemas.microsoft.com/office/2019/05/relationships/documenttasks" Target="documenttasks/documenttasks1.xml"/><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6C26803B-56D4-419A-A721-8086E5CE1136}">
    <t:Anchor>
      <t:Comment id="214637072"/>
    </t:Anchor>
    <t:History>
      <t:Event id="{7D6F54A0-ED9A-474E-A34B-E680C9DDA01E}" time="2025-02-28T09:02:00.23Z">
        <t:Attribution userId="S::alana.briggs@accaglobal.com::2e9983e2-cdaf-4596-bafe-28a19bfae948" userProvider="AD" userName="Alana Briggs"/>
        <t:Anchor>
          <t:Comment id="1044811788"/>
        </t:Anchor>
        <t:Create/>
      </t:Event>
      <t:Event id="{0E242A84-AD0D-43CD-8066-8CFD45F8555D}" time="2025-02-28T09:02:00.23Z">
        <t:Attribution userId="S::alana.briggs@accaglobal.com::2e9983e2-cdaf-4596-bafe-28a19bfae948" userProvider="AD" userName="Alana Briggs"/>
        <t:Anchor>
          <t:Comment id="1044811788"/>
        </t:Anchor>
        <t:Assign userId="S::Viera.Kucerova@accaglobal.com::3ab883ed-1b5d-4abf-b245-4e7987cd7e65" userProvider="AD" userName="Viera Kucerova"/>
      </t:Event>
      <t:Event id="{E0D72AC4-DC8A-4EF7-B1BF-9B00F1905923}" time="2025-02-28T09:02:00.23Z">
        <t:Attribution userId="S::alana.briggs@accaglobal.com::2e9983e2-cdaf-4596-bafe-28a19bfae948" userProvider="AD" userName="Alana Briggs"/>
        <t:Anchor>
          <t:Comment id="1044811788"/>
        </t:Anchor>
        <t:SetTitle title="@Viera Kucerova this is lifted from the Media Pack - as that is under review if you do want to only list the opted in numbers then we should reflect that in the media pack too"/>
      </t:Event>
      <t:Event id="{A48EC64C-97D9-4A8C-A8C6-12E6D380650B}" time="2025-03-06T15:09:08.845Z">
        <t:Attribution userId="S::anna.bourne@accaglobal.com::49a23262-0ad9-458d-827a-ecd1f8ff72e2" userProvider="AD" userName="Anna Bourne"/>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84B005695CAEE4DB87D3C88F11AE4D7" ma:contentTypeVersion="19" ma:contentTypeDescription="Create a new document." ma:contentTypeScope="" ma:versionID="999b6b5c03e5e022935258848172efdc">
  <xsd:schema xmlns:xsd="http://www.w3.org/2001/XMLSchema" xmlns:xs="http://www.w3.org/2001/XMLSchema" xmlns:p="http://schemas.microsoft.com/office/2006/metadata/properties" xmlns:ns2="8260b135-a5f9-4bac-9332-748e845ea44b" xmlns:ns3="ea3537c5-c046-428a-ad4f-79fdc009165a" targetNamespace="http://schemas.microsoft.com/office/2006/metadata/properties" ma:root="true" ma:fieldsID="9a26c6511ed0b24e4a0a7e0e9b12291e" ns2:_="" ns3:_="">
    <xsd:import namespace="8260b135-a5f9-4bac-9332-748e845ea44b"/>
    <xsd:import namespace="ea3537c5-c046-428a-ad4f-79fdc009165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60b135-a5f9-4bac-9332-748e845ea4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0cd9bd4-f741-4e5b-aa4d-ad4ddf556d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3537c5-c046-428a-ad4f-79fdc009165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a220f1e9-dbeb-45e2-a780-db5c959dcbc4}" ma:internalName="TaxCatchAll" ma:showField="CatchAllData" ma:web="ea3537c5-c046-428a-ad4f-79fdc00916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60b135-a5f9-4bac-9332-748e845ea44b">
      <Terms xmlns="http://schemas.microsoft.com/office/infopath/2007/PartnerControls"/>
    </lcf76f155ced4ddcb4097134ff3c332f>
    <TaxCatchAll xmlns="ea3537c5-c046-428a-ad4f-79fdc009165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D691A1-7BE3-49EA-B2D8-CBF463FA7092}">
  <ds:schemaRefs>
    <ds:schemaRef ds:uri="http://schemas.openxmlformats.org/officeDocument/2006/bibliography"/>
  </ds:schemaRefs>
</ds:datastoreItem>
</file>

<file path=customXml/itemProps2.xml><?xml version="1.0" encoding="utf-8"?>
<ds:datastoreItem xmlns:ds="http://schemas.openxmlformats.org/officeDocument/2006/customXml" ds:itemID="{C7B0828F-2A1D-4B9B-B72D-0D201EDF0C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60b135-a5f9-4bac-9332-748e845ea44b"/>
    <ds:schemaRef ds:uri="ea3537c5-c046-428a-ad4f-79fdc0091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8494F2-42EF-48F5-A67F-E4E0BF62D34A}">
  <ds:schemaRefs>
    <ds:schemaRef ds:uri="http://schemas.microsoft.com/office/2006/metadata/properties"/>
    <ds:schemaRef ds:uri="http://schemas.microsoft.com/office/infopath/2007/PartnerControls"/>
    <ds:schemaRef ds:uri="8260b135-a5f9-4bac-9332-748e845ea44b"/>
    <ds:schemaRef ds:uri="ea3537c5-c046-428a-ad4f-79fdc009165a"/>
  </ds:schemaRefs>
</ds:datastoreItem>
</file>

<file path=customXml/itemProps4.xml><?xml version="1.0" encoding="utf-8"?>
<ds:datastoreItem xmlns:ds="http://schemas.openxmlformats.org/officeDocument/2006/customXml" ds:itemID="{C71C9A44-99F1-49CC-BF75-22838F5E8A5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7</Pages>
  <Words>901</Words>
  <Characters>5335</Characters>
  <Application>Microsoft Office Word</Application>
  <DocSecurity>0</DocSecurity>
  <Lines>161</Lines>
  <Paragraphs>76</Paragraphs>
  <ScaleCrop>false</ScaleCrop>
  <Company>ACCA</Company>
  <LinksUpToDate>false</LinksUpToDate>
  <CharactersWithSpaces>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Bourne</dc:creator>
  <cp:keywords/>
  <dc:description/>
  <cp:lastModifiedBy>Ryan Crowe</cp:lastModifiedBy>
  <cp:revision>6</cp:revision>
  <dcterms:created xsi:type="dcterms:W3CDTF">2026-01-30T12:19:00Z</dcterms:created>
  <dcterms:modified xsi:type="dcterms:W3CDTF">2026-03-19T15:34:00Z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0x010100284B005695CAEE4DB87D3C88F11AE4D7</vt:lpwstr>
  </property>
  <property fmtid="{D5CDD505-2E9C-101B-9397-08002B2CF9AE}" pid="3" name="MediaServiceImageTags">
    <vt:lpwstr/>
  </property>
</Properties>
</file>