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69964" w14:textId="77777777" w:rsidR="009C7412" w:rsidRDefault="009C7412" w:rsidP="004F35B1">
      <w:pPr>
        <w:widowControl w:val="0"/>
        <w:pBdr>
          <w:top w:val="nil"/>
          <w:left w:val="nil"/>
          <w:bottom w:val="nil"/>
          <w:right w:val="nil"/>
          <w:between w:val="nil"/>
        </w:pBdr>
        <w:spacing w:after="0"/>
        <w:rPr>
          <w:rFonts w:eastAsia="Arial" w:cs="Arial"/>
          <w:b/>
          <w:bCs/>
          <w:sz w:val="28"/>
          <w:szCs w:val="28"/>
          <w:u w:val="single"/>
        </w:rPr>
      </w:pPr>
    </w:p>
    <w:tbl>
      <w:tblPr>
        <w:tblStyle w:val="TableGrid"/>
        <w:tblpPr w:leftFromText="180" w:rightFromText="180" w:vertAnchor="text" w:tblpY="1"/>
        <w:tblOverlap w:val="never"/>
        <w:tblW w:w="9129" w:type="dxa"/>
        <w:tblLook w:val="04A0" w:firstRow="1" w:lastRow="0" w:firstColumn="1" w:lastColumn="0" w:noHBand="0" w:noVBand="1"/>
      </w:tblPr>
      <w:tblGrid>
        <w:gridCol w:w="4248"/>
        <w:gridCol w:w="4881"/>
      </w:tblGrid>
      <w:tr w:rsidR="009C7412" w14:paraId="4A2977BB" w14:textId="77777777" w:rsidTr="006802D3">
        <w:tc>
          <w:tcPr>
            <w:tcW w:w="4248" w:type="dxa"/>
            <w:tcBorders>
              <w:top w:val="single" w:sz="4" w:space="0" w:color="FFFFFF" w:themeColor="background1"/>
              <w:left w:val="single" w:sz="4" w:space="0" w:color="FFFFFF" w:themeColor="background1"/>
              <w:bottom w:val="single" w:sz="4" w:space="0" w:color="FFFFFF" w:themeColor="background1"/>
              <w:right w:val="nil"/>
            </w:tcBorders>
          </w:tcPr>
          <w:p w14:paraId="0B3B5324" w14:textId="77777777" w:rsidR="009C7412" w:rsidRDefault="009C7412" w:rsidP="006802D3">
            <w:pPr>
              <w:rPr>
                <w:b/>
                <w:bCs/>
                <w:sz w:val="32"/>
                <w:szCs w:val="32"/>
              </w:rPr>
            </w:pPr>
            <w:r>
              <w:rPr>
                <w:rFonts w:ascii="Verdana" w:eastAsia="Times New Roman" w:hAnsi="Verdana"/>
                <w:noProof/>
                <w:sz w:val="18"/>
                <w:szCs w:val="18"/>
              </w:rPr>
              <w:drawing>
                <wp:inline distT="0" distB="0" distL="0" distR="0" wp14:anchorId="3F7423AE" wp14:editId="27091969">
                  <wp:extent cx="2234352" cy="711200"/>
                  <wp:effectExtent l="0" t="0" r="0" b="0"/>
                  <wp:docPr id="1508167267" name="Picture 2"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520879" name="Picture 2" descr="A black background with white text&#10;&#10;AI-generated content may be incorrect."/>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329823" cy="741589"/>
                          </a:xfrm>
                          <a:prstGeom prst="rect">
                            <a:avLst/>
                          </a:prstGeom>
                          <a:noFill/>
                          <a:ln>
                            <a:noFill/>
                          </a:ln>
                        </pic:spPr>
                      </pic:pic>
                    </a:graphicData>
                  </a:graphic>
                </wp:inline>
              </w:drawing>
            </w:r>
          </w:p>
        </w:tc>
        <w:tc>
          <w:tcPr>
            <w:tcW w:w="4881" w:type="dxa"/>
            <w:tcBorders>
              <w:top w:val="nil"/>
              <w:left w:val="nil"/>
              <w:bottom w:val="nil"/>
              <w:right w:val="nil"/>
            </w:tcBorders>
          </w:tcPr>
          <w:p w14:paraId="7DF131FD" w14:textId="77777777" w:rsidR="009C7412" w:rsidRDefault="009C7412" w:rsidP="006802D3">
            <w:pPr>
              <w:widowControl w:val="0"/>
              <w:pBdr>
                <w:top w:val="nil"/>
                <w:left w:val="nil"/>
                <w:bottom w:val="nil"/>
                <w:right w:val="nil"/>
                <w:between w:val="nil"/>
              </w:pBdr>
              <w:rPr>
                <w:rFonts w:eastAsia="Arial" w:cs="Arial"/>
                <w:b/>
                <w:bCs/>
                <w:sz w:val="28"/>
                <w:szCs w:val="28"/>
                <w:u w:val="single"/>
              </w:rPr>
            </w:pPr>
          </w:p>
          <w:p w14:paraId="2917B3AB" w14:textId="77777777" w:rsidR="009C7412" w:rsidRDefault="009C7412" w:rsidP="006802D3">
            <w:pPr>
              <w:widowControl w:val="0"/>
              <w:pBdr>
                <w:top w:val="nil"/>
                <w:left w:val="nil"/>
                <w:bottom w:val="nil"/>
                <w:right w:val="nil"/>
                <w:between w:val="nil"/>
              </w:pBdr>
              <w:rPr>
                <w:rFonts w:eastAsia="Arial" w:cs="Arial"/>
                <w:b/>
                <w:bCs/>
                <w:sz w:val="28"/>
                <w:szCs w:val="28"/>
                <w:u w:val="single"/>
              </w:rPr>
            </w:pPr>
            <w:r w:rsidRPr="000E6168">
              <w:rPr>
                <w:rFonts w:eastAsia="Arial" w:cs="Arial"/>
                <w:b/>
                <w:bCs/>
                <w:sz w:val="28"/>
                <w:szCs w:val="28"/>
                <w:u w:val="single"/>
              </w:rPr>
              <w:t xml:space="preserve">ACCA Template: </w:t>
            </w:r>
          </w:p>
          <w:p w14:paraId="0D546B3C" w14:textId="77777777" w:rsidR="009C7412" w:rsidRPr="000E6168" w:rsidRDefault="009C7412" w:rsidP="006802D3">
            <w:pPr>
              <w:widowControl w:val="0"/>
              <w:pBdr>
                <w:top w:val="nil"/>
                <w:left w:val="nil"/>
                <w:bottom w:val="nil"/>
                <w:right w:val="nil"/>
                <w:between w:val="nil"/>
              </w:pBdr>
              <w:rPr>
                <w:rFonts w:eastAsia="Arial" w:cs="Arial"/>
                <w:b/>
                <w:bCs/>
                <w:sz w:val="28"/>
                <w:szCs w:val="28"/>
                <w:u w:val="single"/>
              </w:rPr>
            </w:pPr>
            <w:r w:rsidRPr="000E6168">
              <w:rPr>
                <w:rFonts w:eastAsia="Arial" w:cs="Arial"/>
                <w:b/>
                <w:bCs/>
                <w:sz w:val="28"/>
                <w:szCs w:val="28"/>
                <w:u w:val="single"/>
              </w:rPr>
              <w:t>Webinar Registration Page</w:t>
            </w:r>
          </w:p>
          <w:p w14:paraId="7AA2948A" w14:textId="77777777" w:rsidR="009C7412" w:rsidRDefault="009C7412" w:rsidP="006802D3">
            <w:pPr>
              <w:rPr>
                <w:b/>
                <w:bCs/>
                <w:sz w:val="32"/>
                <w:szCs w:val="32"/>
              </w:rPr>
            </w:pPr>
          </w:p>
        </w:tc>
      </w:tr>
    </w:tbl>
    <w:p w14:paraId="4AEE9FC5" w14:textId="77777777" w:rsidR="009C7412" w:rsidRPr="000E6168" w:rsidRDefault="009C7412" w:rsidP="009C7412">
      <w:pPr>
        <w:widowControl w:val="0"/>
        <w:pBdr>
          <w:top w:val="nil"/>
          <w:left w:val="nil"/>
          <w:bottom w:val="nil"/>
          <w:right w:val="nil"/>
          <w:between w:val="nil"/>
        </w:pBdr>
        <w:spacing w:after="0"/>
        <w:rPr>
          <w:rFonts w:eastAsia="Arial" w:cs="Arial"/>
          <w:b/>
          <w:bCs/>
        </w:rPr>
      </w:pPr>
    </w:p>
    <w:p w14:paraId="64AF4A5F" w14:textId="0F9C2031" w:rsidR="004F35B1" w:rsidRPr="000E6168" w:rsidRDefault="004F35B1" w:rsidP="09FBCCBF">
      <w:pPr>
        <w:widowControl w:val="0"/>
        <w:pBdr>
          <w:top w:val="nil"/>
          <w:left w:val="nil"/>
          <w:bottom w:val="nil"/>
          <w:right w:val="nil"/>
          <w:between w:val="nil"/>
        </w:pBdr>
        <w:spacing w:after="0"/>
        <w:rPr>
          <w:rFonts w:eastAsia="Arial" w:cs="Arial"/>
          <w:b/>
          <w:bCs/>
        </w:rPr>
      </w:pPr>
      <w:r w:rsidRPr="09FBCCBF">
        <w:rPr>
          <w:rFonts w:eastAsia="Arial" w:cs="Arial"/>
          <w:b/>
          <w:bCs/>
        </w:rPr>
        <w:t xml:space="preserve">Please submit the completed template to ACCA a minimum of </w:t>
      </w:r>
      <w:r w:rsidR="55D794C2" w:rsidRPr="09FBCCBF">
        <w:rPr>
          <w:rFonts w:eastAsia="Arial" w:cs="Arial"/>
          <w:b/>
          <w:bCs/>
        </w:rPr>
        <w:t xml:space="preserve">6 </w:t>
      </w:r>
      <w:r w:rsidRPr="09FBCCBF">
        <w:rPr>
          <w:rFonts w:eastAsia="Arial" w:cs="Arial"/>
          <w:b/>
          <w:bCs/>
        </w:rPr>
        <w:t>weeks before your webinar goes live to ensure it is well advertised and attended. This will offer the best opportunity to engage the highest number of leads for your further business promotion. Please note once registrations are open it cannot be amended.</w:t>
      </w:r>
    </w:p>
    <w:p w14:paraId="33C51CEB" w14:textId="77777777" w:rsidR="004F35B1" w:rsidRPr="000E6168" w:rsidRDefault="004F35B1" w:rsidP="004F35B1">
      <w:pPr>
        <w:widowControl w:val="0"/>
        <w:pBdr>
          <w:top w:val="nil"/>
          <w:left w:val="nil"/>
          <w:bottom w:val="nil"/>
          <w:right w:val="nil"/>
          <w:between w:val="nil"/>
        </w:pBdr>
        <w:spacing w:after="0"/>
        <w:rPr>
          <w:rFonts w:eastAsia="Arial" w:cs="Arial"/>
          <w:b/>
          <w:bCs/>
        </w:rPr>
      </w:pPr>
    </w:p>
    <w:p w14:paraId="6EB3484E" w14:textId="024B1D5E" w:rsidR="004F35B1" w:rsidRPr="000E6168" w:rsidRDefault="004F35B1" w:rsidP="16E6B78E">
      <w:pPr>
        <w:widowControl w:val="0"/>
        <w:pBdr>
          <w:top w:val="nil"/>
          <w:left w:val="nil"/>
          <w:bottom w:val="nil"/>
          <w:right w:val="nil"/>
          <w:between w:val="nil"/>
        </w:pBdr>
        <w:spacing w:after="0"/>
        <w:rPr>
          <w:rFonts w:eastAsia="Arial" w:cs="Arial"/>
          <w:b/>
          <w:bCs/>
        </w:rPr>
      </w:pPr>
      <w:r w:rsidRPr="16E6B78E">
        <w:rPr>
          <w:rFonts w:eastAsia="Arial" w:cs="Arial"/>
          <w:b/>
          <w:bCs/>
        </w:rPr>
        <w:t>Please also look at the ACCA list of current topics</w:t>
      </w:r>
      <w:r w:rsidR="4BD26173" w:rsidRPr="16E6B78E">
        <w:rPr>
          <w:rFonts w:eastAsia="Arial" w:cs="Arial"/>
          <w:b/>
          <w:bCs/>
        </w:rPr>
        <w:t xml:space="preserve"> </w:t>
      </w:r>
      <w:r w:rsidRPr="16E6B78E">
        <w:rPr>
          <w:rFonts w:eastAsia="Arial" w:cs="Arial"/>
          <w:b/>
          <w:bCs/>
        </w:rPr>
        <w:t>to assist in keeping your event relevant and well received.</w:t>
      </w:r>
    </w:p>
    <w:p w14:paraId="66679A12" w14:textId="77777777" w:rsidR="008F1CDF" w:rsidRPr="000E6168" w:rsidRDefault="008F1CDF" w:rsidP="004F35B1">
      <w:pPr>
        <w:widowControl w:val="0"/>
        <w:pBdr>
          <w:top w:val="nil"/>
          <w:left w:val="nil"/>
          <w:bottom w:val="nil"/>
          <w:right w:val="nil"/>
          <w:between w:val="nil"/>
        </w:pBdr>
        <w:spacing w:after="0"/>
        <w:rPr>
          <w:rFonts w:eastAsia="Arial" w:cs="Arial"/>
          <w:sz w:val="20"/>
          <w:szCs w:val="20"/>
        </w:rPr>
      </w:pPr>
    </w:p>
    <w:tbl>
      <w:tblPr>
        <w:tblW w:w="880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595"/>
        <w:gridCol w:w="2790"/>
        <w:gridCol w:w="3419"/>
      </w:tblGrid>
      <w:tr w:rsidR="004F35B1" w:rsidRPr="000E6168" w14:paraId="7CE73F05" w14:textId="77777777" w:rsidTr="09FBCCBF">
        <w:trPr>
          <w:trHeight w:val="160"/>
        </w:trPr>
        <w:tc>
          <w:tcPr>
            <w:tcW w:w="2595" w:type="dxa"/>
          </w:tcPr>
          <w:p w14:paraId="6EE9D23E"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Description</w:t>
            </w:r>
          </w:p>
        </w:tc>
        <w:tc>
          <w:tcPr>
            <w:tcW w:w="2790" w:type="dxa"/>
          </w:tcPr>
          <w:p w14:paraId="1B3382BF"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rPr>
            </w:pPr>
            <w:r w:rsidRPr="000E6168">
              <w:rPr>
                <w:rFonts w:eastAsia="Arial" w:cs="Arial"/>
                <w:b/>
                <w:bCs/>
                <w:color w:val="000000" w:themeColor="text1"/>
                <w:sz w:val="20"/>
                <w:szCs w:val="20"/>
              </w:rPr>
              <w:t>Example</w:t>
            </w:r>
          </w:p>
        </w:tc>
        <w:tc>
          <w:tcPr>
            <w:tcW w:w="3419" w:type="dxa"/>
          </w:tcPr>
          <w:p w14:paraId="222B945C"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rPr>
            </w:pPr>
            <w:r w:rsidRPr="000E6168">
              <w:rPr>
                <w:rFonts w:eastAsia="Arial" w:cs="Arial"/>
                <w:b/>
                <w:bCs/>
                <w:color w:val="000000" w:themeColor="text1"/>
                <w:sz w:val="20"/>
                <w:szCs w:val="20"/>
              </w:rPr>
              <w:t>Your event text</w:t>
            </w:r>
          </w:p>
        </w:tc>
      </w:tr>
      <w:tr w:rsidR="004F35B1" w:rsidRPr="000E6168" w14:paraId="46BFB97A" w14:textId="77777777" w:rsidTr="09FBCCBF">
        <w:trPr>
          <w:trHeight w:val="1985"/>
        </w:trPr>
        <w:tc>
          <w:tcPr>
            <w:tcW w:w="2595" w:type="dxa"/>
          </w:tcPr>
          <w:p w14:paraId="4E69AC76"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u w:val="single"/>
              </w:rPr>
            </w:pPr>
            <w:r w:rsidRPr="000E6168">
              <w:rPr>
                <w:rFonts w:eastAsia="Arial" w:cs="Arial"/>
                <w:b/>
                <w:bCs/>
                <w:color w:val="000000" w:themeColor="text1"/>
                <w:sz w:val="20"/>
                <w:szCs w:val="20"/>
                <w:u w:val="single"/>
              </w:rPr>
              <w:t>Event title</w:t>
            </w:r>
          </w:p>
        </w:tc>
        <w:tc>
          <w:tcPr>
            <w:tcW w:w="2790" w:type="dxa"/>
          </w:tcPr>
          <w:p w14:paraId="64863AE4" w14:textId="136E2A3F" w:rsidR="004F35B1" w:rsidRPr="000E6168" w:rsidRDefault="00FD2654" w:rsidP="09FBCCBF">
            <w:pPr>
              <w:spacing w:line="240" w:lineRule="auto"/>
              <w:rPr>
                <w:rFonts w:eastAsia="Arial" w:cs="Arial"/>
                <w:color w:val="00B050"/>
                <w:sz w:val="20"/>
                <w:szCs w:val="20"/>
              </w:rPr>
            </w:pPr>
            <w:r w:rsidRPr="00FD2654">
              <w:rPr>
                <w:color w:val="00B050"/>
                <w:sz w:val="20"/>
                <w:szCs w:val="20"/>
              </w:rPr>
              <w:t>ACCA exam essentials: Dos, don'ts, and vital marks</w:t>
            </w:r>
          </w:p>
        </w:tc>
        <w:tc>
          <w:tcPr>
            <w:tcW w:w="3419" w:type="dxa"/>
          </w:tcPr>
          <w:p w14:paraId="0C8E3624" w14:textId="1BBF0C46" w:rsidR="004F35B1" w:rsidRPr="000E6168" w:rsidRDefault="004F35B1" w:rsidP="001818E4">
            <w:pPr>
              <w:rPr>
                <w:rFonts w:eastAsia="Arial" w:cs="Arial"/>
                <w:sz w:val="20"/>
                <w:szCs w:val="20"/>
              </w:rPr>
            </w:pPr>
          </w:p>
        </w:tc>
      </w:tr>
      <w:tr w:rsidR="004F35B1" w:rsidRPr="000E6168" w14:paraId="708C4A04" w14:textId="77777777" w:rsidTr="09FBCCBF">
        <w:trPr>
          <w:trHeight w:val="160"/>
        </w:trPr>
        <w:tc>
          <w:tcPr>
            <w:tcW w:w="2595" w:type="dxa"/>
          </w:tcPr>
          <w:p w14:paraId="443B5237"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Event date</w:t>
            </w:r>
          </w:p>
        </w:tc>
        <w:tc>
          <w:tcPr>
            <w:tcW w:w="2790" w:type="dxa"/>
          </w:tcPr>
          <w:p w14:paraId="32CDDA1A" w14:textId="65CC443A"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1</w:t>
            </w:r>
            <w:r w:rsidR="000E6168">
              <w:rPr>
                <w:rFonts w:eastAsia="Arial" w:cs="Arial"/>
                <w:color w:val="00B050"/>
                <w:sz w:val="20"/>
                <w:szCs w:val="20"/>
              </w:rPr>
              <w:t>8</w:t>
            </w:r>
            <w:r w:rsidR="000E6168">
              <w:rPr>
                <w:rFonts w:eastAsia="Arial" w:cs="Arial"/>
                <w:color w:val="00B050"/>
                <w:sz w:val="20"/>
                <w:szCs w:val="20"/>
                <w:vertAlign w:val="superscript"/>
              </w:rPr>
              <w:t xml:space="preserve"> </w:t>
            </w:r>
            <w:r w:rsidR="000E6168">
              <w:rPr>
                <w:rFonts w:eastAsia="Arial" w:cs="Arial"/>
                <w:color w:val="00B050"/>
                <w:sz w:val="20"/>
                <w:szCs w:val="20"/>
              </w:rPr>
              <w:t>February</w:t>
            </w:r>
            <w:r w:rsidRPr="000E6168">
              <w:rPr>
                <w:rFonts w:eastAsia="Arial" w:cs="Arial"/>
                <w:color w:val="00B050"/>
                <w:sz w:val="20"/>
                <w:szCs w:val="20"/>
              </w:rPr>
              <w:t xml:space="preserve"> 202</w:t>
            </w:r>
            <w:r w:rsidR="0036006A">
              <w:rPr>
                <w:rFonts w:eastAsia="Arial" w:cs="Arial"/>
                <w:color w:val="00B050"/>
                <w:sz w:val="20"/>
                <w:szCs w:val="20"/>
              </w:rPr>
              <w:t>6</w:t>
            </w:r>
          </w:p>
        </w:tc>
        <w:tc>
          <w:tcPr>
            <w:tcW w:w="3419" w:type="dxa"/>
          </w:tcPr>
          <w:p w14:paraId="1E34F449" w14:textId="77777777" w:rsidR="004F35B1" w:rsidRPr="000E6168" w:rsidRDefault="004F35B1" w:rsidP="001818E4">
            <w:pPr>
              <w:spacing w:after="0" w:line="240" w:lineRule="auto"/>
            </w:pPr>
          </w:p>
        </w:tc>
      </w:tr>
      <w:tr w:rsidR="004F35B1" w:rsidRPr="000E6168" w14:paraId="7C6FCFBB" w14:textId="77777777" w:rsidTr="09FBCCBF">
        <w:trPr>
          <w:trHeight w:val="160"/>
        </w:trPr>
        <w:tc>
          <w:tcPr>
            <w:tcW w:w="2595" w:type="dxa"/>
          </w:tcPr>
          <w:p w14:paraId="51006FD1"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Event time</w:t>
            </w:r>
          </w:p>
        </w:tc>
        <w:tc>
          <w:tcPr>
            <w:tcW w:w="2790" w:type="dxa"/>
          </w:tcPr>
          <w:p w14:paraId="18CE8237"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Live: 1 PM (UK)</w:t>
            </w:r>
          </w:p>
        </w:tc>
        <w:tc>
          <w:tcPr>
            <w:tcW w:w="3419" w:type="dxa"/>
          </w:tcPr>
          <w:p w14:paraId="456630ED" w14:textId="77777777" w:rsidR="004F35B1" w:rsidRPr="000E6168" w:rsidRDefault="004F35B1" w:rsidP="001818E4">
            <w:pPr>
              <w:pBdr>
                <w:top w:val="nil"/>
                <w:left w:val="nil"/>
                <w:bottom w:val="nil"/>
                <w:right w:val="nil"/>
                <w:between w:val="nil"/>
              </w:pBdr>
              <w:spacing w:line="240" w:lineRule="auto"/>
            </w:pPr>
          </w:p>
        </w:tc>
      </w:tr>
      <w:tr w:rsidR="004F35B1" w:rsidRPr="000E6168" w14:paraId="65180445" w14:textId="77777777" w:rsidTr="09FBCCBF">
        <w:trPr>
          <w:trHeight w:val="160"/>
        </w:trPr>
        <w:tc>
          <w:tcPr>
            <w:tcW w:w="2595" w:type="dxa"/>
          </w:tcPr>
          <w:p w14:paraId="68813EC1" w14:textId="77777777"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rPr>
            </w:pPr>
            <w:r w:rsidRPr="000E6168">
              <w:rPr>
                <w:rFonts w:eastAsia="Arial" w:cs="Arial"/>
                <w:b/>
                <w:bCs/>
                <w:color w:val="000000" w:themeColor="text1"/>
                <w:sz w:val="20"/>
                <w:szCs w:val="20"/>
                <w:u w:val="single"/>
              </w:rPr>
              <w:t>Audience</w:t>
            </w:r>
            <w:r w:rsidRPr="000E6168">
              <w:rPr>
                <w:rFonts w:eastAsia="Arial" w:cs="Arial"/>
                <w:b/>
                <w:bCs/>
                <w:color w:val="000000" w:themeColor="text1"/>
                <w:sz w:val="20"/>
                <w:szCs w:val="20"/>
              </w:rPr>
              <w:t xml:space="preserve"> (specify countries, regions or global, target sector and size of organisation if applicable)</w:t>
            </w:r>
          </w:p>
        </w:tc>
        <w:tc>
          <w:tcPr>
            <w:tcW w:w="2790" w:type="dxa"/>
          </w:tcPr>
          <w:p w14:paraId="41515BD6" w14:textId="0406A67C"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 xml:space="preserve">Please refer the attached excel sheet. </w:t>
            </w:r>
          </w:p>
        </w:tc>
        <w:tc>
          <w:tcPr>
            <w:tcW w:w="3419" w:type="dxa"/>
          </w:tcPr>
          <w:p w14:paraId="693D05E5" w14:textId="77777777" w:rsidR="004F35B1" w:rsidRPr="000E6168" w:rsidRDefault="004F35B1" w:rsidP="001818E4">
            <w:pPr>
              <w:spacing w:line="240" w:lineRule="auto"/>
              <w:rPr>
                <w:rFonts w:eastAsia="Arial" w:cs="Arial"/>
                <w:sz w:val="20"/>
                <w:szCs w:val="20"/>
              </w:rPr>
            </w:pPr>
            <w:bookmarkStart w:id="0" w:name="_heading=h.gjdgxs"/>
            <w:bookmarkEnd w:id="0"/>
          </w:p>
        </w:tc>
      </w:tr>
      <w:tr w:rsidR="004F35B1" w:rsidRPr="000E6168" w14:paraId="6D6CD3F7" w14:textId="77777777" w:rsidTr="09FBCCBF">
        <w:trPr>
          <w:trHeight w:val="160"/>
        </w:trPr>
        <w:tc>
          <w:tcPr>
            <w:tcW w:w="2595" w:type="dxa"/>
          </w:tcPr>
          <w:p w14:paraId="6568C25A" w14:textId="4B3A1670" w:rsidR="004F35B1" w:rsidRPr="000E6168" w:rsidRDefault="004F35B1" w:rsidP="001818E4">
            <w:pPr>
              <w:pBdr>
                <w:top w:val="nil"/>
                <w:left w:val="nil"/>
                <w:bottom w:val="nil"/>
                <w:right w:val="nil"/>
                <w:between w:val="nil"/>
              </w:pBdr>
              <w:spacing w:line="240" w:lineRule="auto"/>
              <w:rPr>
                <w:rFonts w:eastAsia="Arial" w:cs="Arial"/>
                <w:b/>
                <w:bCs/>
                <w:color w:val="000000"/>
                <w:sz w:val="20"/>
                <w:szCs w:val="20"/>
                <w:u w:val="single"/>
              </w:rPr>
            </w:pPr>
            <w:r w:rsidRPr="000E6168">
              <w:rPr>
                <w:rFonts w:eastAsia="Arial" w:cs="Arial"/>
                <w:b/>
                <w:bCs/>
                <w:color w:val="000000" w:themeColor="text1"/>
                <w:sz w:val="20"/>
                <w:szCs w:val="20"/>
                <w:u w:val="single"/>
              </w:rPr>
              <w:t xml:space="preserve">Event duration </w:t>
            </w:r>
            <w:r w:rsidRPr="000E6168">
              <w:rPr>
                <w:rFonts w:eastAsia="Arial" w:cs="Arial"/>
                <w:b/>
                <w:bCs/>
                <w:color w:val="000000" w:themeColor="text1"/>
                <w:sz w:val="20"/>
                <w:szCs w:val="20"/>
              </w:rPr>
              <w:t>(usually 1 hour or 45 min. Plan 15-10 min for Q/A)</w:t>
            </w:r>
          </w:p>
        </w:tc>
        <w:tc>
          <w:tcPr>
            <w:tcW w:w="2790" w:type="dxa"/>
          </w:tcPr>
          <w:p w14:paraId="7EF4D720" w14:textId="77777777" w:rsidR="004F35B1" w:rsidRPr="000E6168" w:rsidRDefault="004F35B1" w:rsidP="001818E4">
            <w:pPr>
              <w:pBdr>
                <w:top w:val="nil"/>
                <w:left w:val="nil"/>
                <w:bottom w:val="nil"/>
                <w:right w:val="nil"/>
                <w:between w:val="nil"/>
              </w:pBdr>
              <w:spacing w:line="240" w:lineRule="auto"/>
              <w:rPr>
                <w:rFonts w:eastAsia="Arial" w:cs="Arial"/>
                <w:color w:val="00B050"/>
                <w:sz w:val="20"/>
                <w:szCs w:val="20"/>
              </w:rPr>
            </w:pPr>
            <w:r w:rsidRPr="000E6168">
              <w:rPr>
                <w:rFonts w:eastAsia="Arial" w:cs="Arial"/>
                <w:color w:val="00B050"/>
                <w:sz w:val="20"/>
                <w:szCs w:val="20"/>
              </w:rPr>
              <w:t>1 hour including 15 min for Q/A</w:t>
            </w:r>
          </w:p>
        </w:tc>
        <w:tc>
          <w:tcPr>
            <w:tcW w:w="3419" w:type="dxa"/>
          </w:tcPr>
          <w:p w14:paraId="11EDDE10" w14:textId="77777777" w:rsidR="004F35B1" w:rsidRPr="000E6168" w:rsidRDefault="004F35B1" w:rsidP="001818E4">
            <w:pPr>
              <w:pBdr>
                <w:top w:val="nil"/>
                <w:left w:val="nil"/>
                <w:bottom w:val="nil"/>
                <w:right w:val="nil"/>
                <w:between w:val="nil"/>
              </w:pBdr>
              <w:spacing w:line="240" w:lineRule="auto"/>
              <w:rPr>
                <w:rFonts w:eastAsia="Arial" w:cs="Arial"/>
                <w:color w:val="000000"/>
                <w:sz w:val="20"/>
                <w:szCs w:val="20"/>
              </w:rPr>
            </w:pPr>
          </w:p>
        </w:tc>
      </w:tr>
      <w:tr w:rsidR="004F35B1" w:rsidRPr="000E6168" w14:paraId="6E1A9F64" w14:textId="77777777" w:rsidTr="09FBCCBF">
        <w:trPr>
          <w:trHeight w:val="160"/>
        </w:trPr>
        <w:tc>
          <w:tcPr>
            <w:tcW w:w="2595" w:type="dxa"/>
          </w:tcPr>
          <w:p w14:paraId="030CA7DD" w14:textId="77777777" w:rsidR="004F35B1" w:rsidRPr="000E6168" w:rsidRDefault="004F35B1" w:rsidP="001818E4">
            <w:pPr>
              <w:pBdr>
                <w:top w:val="nil"/>
                <w:left w:val="nil"/>
                <w:bottom w:val="nil"/>
                <w:right w:val="nil"/>
                <w:between w:val="nil"/>
              </w:pBdr>
              <w:spacing w:line="240" w:lineRule="auto"/>
              <w:rPr>
                <w:rFonts w:eastAsia="Arial" w:cs="Arial"/>
                <w:b/>
                <w:bCs/>
                <w:color w:val="000000" w:themeColor="text1"/>
                <w:sz w:val="20"/>
                <w:szCs w:val="20"/>
              </w:rPr>
            </w:pPr>
            <w:r w:rsidRPr="000E6168">
              <w:rPr>
                <w:rFonts w:eastAsia="Arial" w:cs="Arial"/>
                <w:b/>
                <w:bCs/>
                <w:color w:val="000000" w:themeColor="text1"/>
                <w:sz w:val="20"/>
                <w:szCs w:val="20"/>
                <w:u w:val="single"/>
              </w:rPr>
              <w:t>Teaser</w:t>
            </w:r>
            <w:r w:rsidRPr="000E6168">
              <w:rPr>
                <w:rFonts w:eastAsia="Arial" w:cs="Arial"/>
                <w:b/>
                <w:bCs/>
                <w:color w:val="000000" w:themeColor="text1"/>
                <w:sz w:val="20"/>
                <w:szCs w:val="20"/>
              </w:rPr>
              <w:t xml:space="preserve"> (around 50 words) – what organisations are presenting, when is it and what is the main objective of the session?</w:t>
            </w:r>
          </w:p>
        </w:tc>
        <w:tc>
          <w:tcPr>
            <w:tcW w:w="2790" w:type="dxa"/>
          </w:tcPr>
          <w:p w14:paraId="1F08FFC1" w14:textId="7C761C0E" w:rsidR="004F35B1" w:rsidRPr="00A17B68" w:rsidRDefault="00C47598" w:rsidP="001818E4">
            <w:pPr>
              <w:pBdr>
                <w:top w:val="nil"/>
                <w:left w:val="nil"/>
                <w:bottom w:val="nil"/>
                <w:right w:val="nil"/>
                <w:between w:val="nil"/>
              </w:pBdr>
              <w:shd w:val="clear" w:color="auto" w:fill="FFFFFF" w:themeFill="background1"/>
              <w:spacing w:before="280" w:line="240" w:lineRule="auto"/>
              <w:rPr>
                <w:rFonts w:eastAsia="Arial" w:cs="Arial"/>
                <w:color w:val="00B050"/>
                <w:sz w:val="20"/>
                <w:szCs w:val="20"/>
              </w:rPr>
            </w:pPr>
            <w:r w:rsidRPr="00A17B68">
              <w:rPr>
                <w:color w:val="00B050"/>
                <w:sz w:val="20"/>
                <w:szCs w:val="20"/>
              </w:rPr>
              <w:t xml:space="preserve">Preparing for your upcoming ACCA exams? Don't miss XXX essential session for crucial dos, don’ts, and mark secrets across every ACCA subject. Unlock top tips from </w:t>
            </w:r>
            <w:proofErr w:type="gramStart"/>
            <w:r w:rsidRPr="00A17B68">
              <w:rPr>
                <w:color w:val="00B050"/>
                <w:sz w:val="20"/>
                <w:szCs w:val="20"/>
              </w:rPr>
              <w:t>a</w:t>
            </w:r>
            <w:proofErr w:type="gramEnd"/>
            <w:r w:rsidRPr="00A17B68">
              <w:rPr>
                <w:color w:val="00B050"/>
                <w:sz w:val="20"/>
                <w:szCs w:val="20"/>
              </w:rPr>
              <w:t xml:space="preserve"> </w:t>
            </w:r>
            <w:r w:rsidR="00A74F92" w:rsidRPr="00A17B68">
              <w:rPr>
                <w:color w:val="00B050"/>
                <w:sz w:val="20"/>
                <w:szCs w:val="20"/>
              </w:rPr>
              <w:t>XXX</w:t>
            </w:r>
            <w:r w:rsidRPr="00A17B68">
              <w:rPr>
                <w:color w:val="00B050"/>
                <w:sz w:val="20"/>
                <w:szCs w:val="20"/>
              </w:rPr>
              <w:t xml:space="preserve"> expert who's been in your shoes and walk away with the keys to exam success. </w:t>
            </w:r>
          </w:p>
        </w:tc>
        <w:tc>
          <w:tcPr>
            <w:tcW w:w="3419" w:type="dxa"/>
          </w:tcPr>
          <w:p w14:paraId="37485CBD" w14:textId="77777777" w:rsidR="004F35B1" w:rsidRPr="000E6168" w:rsidRDefault="004F35B1" w:rsidP="001818E4">
            <w:pPr>
              <w:spacing w:line="240" w:lineRule="auto"/>
              <w:rPr>
                <w:rFonts w:eastAsia="Arial" w:cs="Arial"/>
                <w:sz w:val="20"/>
                <w:szCs w:val="20"/>
              </w:rPr>
            </w:pPr>
          </w:p>
        </w:tc>
      </w:tr>
      <w:tr w:rsidR="004F35B1" w:rsidRPr="000E6168" w14:paraId="177B1F80" w14:textId="77777777" w:rsidTr="0096722D">
        <w:trPr>
          <w:trHeight w:val="7078"/>
        </w:trPr>
        <w:tc>
          <w:tcPr>
            <w:tcW w:w="2595" w:type="dxa"/>
          </w:tcPr>
          <w:p w14:paraId="0E61AC47" w14:textId="77777777" w:rsidR="004F35B1" w:rsidRPr="000E6168" w:rsidRDefault="004F35B1" w:rsidP="390BE1A1">
            <w:pPr>
              <w:pBdr>
                <w:top w:val="nil"/>
                <w:left w:val="nil"/>
                <w:bottom w:val="nil"/>
                <w:right w:val="nil"/>
                <w:between w:val="nil"/>
              </w:pBdr>
              <w:spacing w:line="240" w:lineRule="auto"/>
              <w:rPr>
                <w:b/>
                <w:bCs/>
                <w:color w:val="000000"/>
                <w:sz w:val="20"/>
                <w:szCs w:val="20"/>
              </w:rPr>
            </w:pPr>
            <w:r w:rsidRPr="390BE1A1">
              <w:rPr>
                <w:b/>
                <w:bCs/>
                <w:color w:val="000000" w:themeColor="text1"/>
                <w:sz w:val="20"/>
                <w:szCs w:val="20"/>
                <w:u w:val="single"/>
              </w:rPr>
              <w:lastRenderedPageBreak/>
              <w:t>Details</w:t>
            </w:r>
            <w:r w:rsidRPr="390BE1A1">
              <w:rPr>
                <w:b/>
                <w:bCs/>
                <w:color w:val="000000" w:themeColor="text1"/>
                <w:sz w:val="20"/>
                <w:szCs w:val="20"/>
              </w:rPr>
              <w:t xml:space="preserve"> (around 150 words) – put the topic of the webinar into context, convince delegates why they should attend and include top takeaways that delegates will get from attending</w:t>
            </w:r>
          </w:p>
        </w:tc>
        <w:tc>
          <w:tcPr>
            <w:tcW w:w="2790" w:type="dxa"/>
          </w:tcPr>
          <w:p w14:paraId="36F32C4E" w14:textId="14AD16D3" w:rsidR="0096722D" w:rsidRPr="00A17B68" w:rsidRDefault="0096722D" w:rsidP="0096722D">
            <w:pPr>
              <w:spacing w:line="240" w:lineRule="auto"/>
              <w:rPr>
                <w:color w:val="00B050"/>
                <w:sz w:val="20"/>
                <w:szCs w:val="20"/>
              </w:rPr>
            </w:pPr>
            <w:r w:rsidRPr="00A17B68">
              <w:rPr>
                <w:color w:val="00B050"/>
                <w:sz w:val="20"/>
                <w:szCs w:val="20"/>
              </w:rPr>
              <w:t>Feeling those exam nerves? You are not alone. It</w:t>
            </w:r>
            <w:r w:rsidR="00A36E50">
              <w:rPr>
                <w:color w:val="00B050"/>
                <w:sz w:val="20"/>
                <w:szCs w:val="20"/>
              </w:rPr>
              <w:t xml:space="preserve"> i</w:t>
            </w:r>
            <w:r w:rsidRPr="00A17B68">
              <w:rPr>
                <w:color w:val="00B050"/>
                <w:sz w:val="20"/>
                <w:szCs w:val="20"/>
              </w:rPr>
              <w:t>s common to feel overwhelmed as exam day approaches.</w:t>
            </w:r>
          </w:p>
          <w:p w14:paraId="29F77DA3" w14:textId="62E63925" w:rsidR="0096722D" w:rsidRPr="00A17B68" w:rsidRDefault="0096722D" w:rsidP="0096722D">
            <w:pPr>
              <w:spacing w:line="240" w:lineRule="auto"/>
              <w:rPr>
                <w:color w:val="00B050"/>
                <w:sz w:val="20"/>
                <w:szCs w:val="20"/>
              </w:rPr>
            </w:pPr>
            <w:r w:rsidRPr="00A17B68">
              <w:rPr>
                <w:color w:val="00B050"/>
                <w:sz w:val="20"/>
                <w:szCs w:val="20"/>
              </w:rPr>
              <w:t>XXX webinar, in association with ACCA, is here to help. Designed for all learners, regardless of where you are in your ACCA journey, we'll be cutting through the noise. Exploring the crucial dos and don’ts for every subject, plus smart ways to grab those vital, often-missed marks that can make all the difference.</w:t>
            </w:r>
          </w:p>
          <w:p w14:paraId="597CC2A2" w14:textId="3BEC1888" w:rsidR="004F35B1" w:rsidRPr="00A17B68" w:rsidRDefault="0096722D" w:rsidP="0096722D">
            <w:pPr>
              <w:spacing w:line="240" w:lineRule="auto"/>
              <w:rPr>
                <w:color w:val="00B050"/>
                <w:sz w:val="20"/>
                <w:szCs w:val="20"/>
              </w:rPr>
            </w:pPr>
            <w:r w:rsidRPr="00A17B68">
              <w:rPr>
                <w:color w:val="00B050"/>
                <w:sz w:val="20"/>
                <w:szCs w:val="20"/>
              </w:rPr>
              <w:t>Gain invaluable insights and actionable tips from an expert XXX tutor who has successfully navigated their own ACCA exams and understands the challenges you face. They'll share their first-hand knowledge to help you approach the exams with confidence, bringing you one step closer to success.</w:t>
            </w:r>
          </w:p>
        </w:tc>
        <w:tc>
          <w:tcPr>
            <w:tcW w:w="3419" w:type="dxa"/>
          </w:tcPr>
          <w:p w14:paraId="2243A0C3" w14:textId="70E628C4" w:rsidR="004F35B1" w:rsidRPr="000E6168" w:rsidRDefault="004F35B1" w:rsidP="09FBCCBF">
            <w:pPr>
              <w:pBdr>
                <w:top w:val="nil"/>
                <w:left w:val="nil"/>
                <w:bottom w:val="nil"/>
                <w:right w:val="nil"/>
                <w:between w:val="nil"/>
              </w:pBdr>
              <w:shd w:val="clear" w:color="auto" w:fill="FFFFFF" w:themeFill="background1"/>
              <w:spacing w:after="0" w:line="240" w:lineRule="auto"/>
              <w:rPr>
                <w:color w:val="00B050"/>
                <w:sz w:val="20"/>
                <w:szCs w:val="20"/>
              </w:rPr>
            </w:pPr>
          </w:p>
        </w:tc>
      </w:tr>
      <w:tr w:rsidR="004F35B1" w:rsidRPr="000E6168" w14:paraId="30544537" w14:textId="77777777" w:rsidTr="09FBCCBF">
        <w:trPr>
          <w:trHeight w:val="160"/>
        </w:trPr>
        <w:tc>
          <w:tcPr>
            <w:tcW w:w="2595" w:type="dxa"/>
          </w:tcPr>
          <w:p w14:paraId="69742FFD" w14:textId="77777777" w:rsidR="004F35B1" w:rsidRPr="000E6168" w:rsidRDefault="004F35B1" w:rsidP="390BE1A1">
            <w:pPr>
              <w:pBdr>
                <w:top w:val="nil"/>
                <w:left w:val="nil"/>
                <w:bottom w:val="nil"/>
                <w:right w:val="nil"/>
                <w:between w:val="nil"/>
              </w:pBdr>
              <w:spacing w:line="240" w:lineRule="auto"/>
              <w:rPr>
                <w:b/>
                <w:bCs/>
                <w:color w:val="000000" w:themeColor="text1"/>
                <w:sz w:val="20"/>
                <w:szCs w:val="20"/>
                <w:u w:val="single"/>
              </w:rPr>
            </w:pPr>
            <w:r w:rsidRPr="390BE1A1">
              <w:rPr>
                <w:b/>
                <w:bCs/>
                <w:color w:val="000000" w:themeColor="text1"/>
                <w:sz w:val="20"/>
                <w:szCs w:val="20"/>
                <w:u w:val="single"/>
              </w:rPr>
              <w:t xml:space="preserve">Speakers: </w:t>
            </w:r>
          </w:p>
          <w:p w14:paraId="2961E97C"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u w:val="single"/>
              </w:rPr>
            </w:pPr>
            <w:r w:rsidRPr="390BE1A1">
              <w:rPr>
                <w:b/>
                <w:bCs/>
                <w:color w:val="000000" w:themeColor="text1"/>
                <w:sz w:val="20"/>
                <w:szCs w:val="20"/>
                <w:u w:val="single"/>
              </w:rPr>
              <w:t>Name</w:t>
            </w:r>
          </w:p>
          <w:p w14:paraId="2C46F518"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u w:val="single"/>
              </w:rPr>
            </w:pPr>
            <w:r w:rsidRPr="390BE1A1">
              <w:rPr>
                <w:b/>
                <w:bCs/>
                <w:color w:val="000000" w:themeColor="text1"/>
                <w:sz w:val="20"/>
                <w:szCs w:val="20"/>
                <w:u w:val="single"/>
              </w:rPr>
              <w:t xml:space="preserve">Job Title </w:t>
            </w:r>
          </w:p>
          <w:p w14:paraId="3935524A"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u w:val="single"/>
              </w:rPr>
            </w:pPr>
            <w:r w:rsidRPr="390BE1A1">
              <w:rPr>
                <w:b/>
                <w:bCs/>
                <w:color w:val="000000" w:themeColor="text1"/>
                <w:sz w:val="20"/>
                <w:szCs w:val="20"/>
                <w:u w:val="single"/>
              </w:rPr>
              <w:t>Company</w:t>
            </w:r>
          </w:p>
          <w:p w14:paraId="4DA2C00B"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rPr>
            </w:pPr>
            <w:r w:rsidRPr="390BE1A1">
              <w:rPr>
                <w:b/>
                <w:bCs/>
                <w:color w:val="000000" w:themeColor="text1"/>
                <w:sz w:val="20"/>
                <w:szCs w:val="20"/>
                <w:u w:val="single"/>
              </w:rPr>
              <w:t>Biography</w:t>
            </w:r>
            <w:r w:rsidRPr="390BE1A1">
              <w:rPr>
                <w:b/>
                <w:bCs/>
                <w:color w:val="000000" w:themeColor="text1"/>
                <w:sz w:val="20"/>
                <w:szCs w:val="20"/>
              </w:rPr>
              <w:t xml:space="preserve"> (around 40 words per speaker)</w:t>
            </w:r>
          </w:p>
          <w:p w14:paraId="77AE33B2" w14:textId="77777777"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themeColor="text1"/>
                <w:sz w:val="20"/>
                <w:szCs w:val="20"/>
              </w:rPr>
            </w:pPr>
            <w:r w:rsidRPr="390BE1A1">
              <w:rPr>
                <w:b/>
                <w:bCs/>
                <w:color w:val="000000" w:themeColor="text1"/>
                <w:sz w:val="20"/>
                <w:szCs w:val="20"/>
                <w:u w:val="single"/>
              </w:rPr>
              <w:t>Speaker’s email address</w:t>
            </w:r>
            <w:r w:rsidRPr="390BE1A1">
              <w:rPr>
                <w:b/>
                <w:bCs/>
                <w:color w:val="000000" w:themeColor="text1"/>
                <w:sz w:val="20"/>
                <w:szCs w:val="20"/>
              </w:rPr>
              <w:t xml:space="preserve"> </w:t>
            </w:r>
          </w:p>
          <w:p w14:paraId="71021B5D" w14:textId="0E7B9DC2" w:rsidR="004F35B1" w:rsidRPr="000E6168" w:rsidRDefault="004F35B1" w:rsidP="005B67BD">
            <w:pPr>
              <w:pStyle w:val="ListParagraph"/>
              <w:numPr>
                <w:ilvl w:val="0"/>
                <w:numId w:val="10"/>
              </w:numPr>
              <w:pBdr>
                <w:top w:val="nil"/>
                <w:left w:val="nil"/>
                <w:bottom w:val="nil"/>
                <w:right w:val="nil"/>
                <w:between w:val="nil"/>
              </w:pBdr>
              <w:spacing w:after="200" w:line="240" w:lineRule="auto"/>
              <w:rPr>
                <w:b/>
                <w:bCs/>
                <w:color w:val="000000"/>
                <w:sz w:val="20"/>
                <w:szCs w:val="20"/>
              </w:rPr>
            </w:pPr>
            <w:r w:rsidRPr="390BE1A1">
              <w:rPr>
                <w:b/>
                <w:bCs/>
                <w:color w:val="000000" w:themeColor="text1"/>
                <w:sz w:val="20"/>
                <w:szCs w:val="20"/>
                <w:u w:val="single"/>
              </w:rPr>
              <w:t>Speaker’s photo</w:t>
            </w:r>
            <w:r w:rsidRPr="390BE1A1">
              <w:rPr>
                <w:b/>
                <w:bCs/>
                <w:color w:val="000000" w:themeColor="text1"/>
                <w:sz w:val="20"/>
                <w:szCs w:val="20"/>
              </w:rPr>
              <w:t xml:space="preserve"> in JPG format attached</w:t>
            </w:r>
          </w:p>
        </w:tc>
        <w:tc>
          <w:tcPr>
            <w:tcW w:w="2790" w:type="dxa"/>
          </w:tcPr>
          <w:p w14:paraId="78E0A79B" w14:textId="761AD7D4" w:rsidR="004F35B1" w:rsidRPr="000E6168" w:rsidRDefault="004F35B1" w:rsidP="390BE1A1">
            <w:pPr>
              <w:pBdr>
                <w:top w:val="nil"/>
                <w:left w:val="nil"/>
                <w:bottom w:val="nil"/>
                <w:right w:val="nil"/>
                <w:between w:val="nil"/>
              </w:pBdr>
              <w:spacing w:line="240" w:lineRule="auto"/>
              <w:rPr>
                <w:b/>
                <w:bCs/>
                <w:color w:val="00B050"/>
                <w:sz w:val="20"/>
                <w:szCs w:val="20"/>
              </w:rPr>
            </w:pPr>
            <w:r w:rsidRPr="390BE1A1">
              <w:rPr>
                <w:b/>
                <w:bCs/>
                <w:color w:val="00B050"/>
                <w:sz w:val="20"/>
                <w:szCs w:val="20"/>
              </w:rPr>
              <w:t xml:space="preserve">Jane DOE, </w:t>
            </w:r>
            <w:r w:rsidR="000E6168" w:rsidRPr="390BE1A1">
              <w:rPr>
                <w:b/>
                <w:bCs/>
                <w:color w:val="00B050"/>
                <w:sz w:val="20"/>
                <w:szCs w:val="20"/>
              </w:rPr>
              <w:t>XXXX</w:t>
            </w:r>
            <w:r w:rsidRPr="390BE1A1">
              <w:rPr>
                <w:b/>
                <w:bCs/>
                <w:color w:val="00B050"/>
                <w:sz w:val="20"/>
                <w:szCs w:val="20"/>
              </w:rPr>
              <w:t xml:space="preserve"> </w:t>
            </w:r>
            <w:r w:rsidR="0096722D">
              <w:rPr>
                <w:b/>
                <w:bCs/>
                <w:color w:val="00B050"/>
                <w:sz w:val="20"/>
                <w:szCs w:val="20"/>
              </w:rPr>
              <w:t>Tutor</w:t>
            </w:r>
          </w:p>
          <w:p w14:paraId="5D8AEA01" w14:textId="434D39BF" w:rsidR="004F35B1" w:rsidRPr="000E6168" w:rsidRDefault="000E6168" w:rsidP="390BE1A1">
            <w:pPr>
              <w:pBdr>
                <w:top w:val="nil"/>
                <w:left w:val="nil"/>
                <w:bottom w:val="nil"/>
                <w:right w:val="nil"/>
                <w:between w:val="nil"/>
              </w:pBdr>
              <w:spacing w:line="240" w:lineRule="auto"/>
            </w:pPr>
            <w:hyperlink r:id="rId13">
              <w:r w:rsidRPr="390BE1A1">
                <w:rPr>
                  <w:rStyle w:val="Hyperlink"/>
                </w:rPr>
                <w:t>Jane.DOE@XXXX.com</w:t>
              </w:r>
            </w:hyperlink>
          </w:p>
          <w:p w14:paraId="6FDB5C12" w14:textId="4FB71298" w:rsidR="00702F0B" w:rsidRPr="00A17B68" w:rsidRDefault="00702F0B" w:rsidP="00702F0B">
            <w:pPr>
              <w:pBdr>
                <w:top w:val="nil"/>
                <w:left w:val="nil"/>
                <w:bottom w:val="nil"/>
                <w:right w:val="nil"/>
                <w:between w:val="nil"/>
              </w:pBdr>
              <w:spacing w:before="280" w:line="240" w:lineRule="auto"/>
              <w:rPr>
                <w:rFonts w:eastAsia="Open Sans" w:cs="Open Sans"/>
                <w:color w:val="00B050"/>
                <w:sz w:val="20"/>
                <w:szCs w:val="20"/>
                <w:highlight w:val="white"/>
              </w:rPr>
            </w:pPr>
            <w:r w:rsidRPr="00A17B68">
              <w:rPr>
                <w:rFonts w:eastAsia="Open Sans" w:cs="Open Sans"/>
                <w:color w:val="00B050"/>
                <w:sz w:val="20"/>
                <w:szCs w:val="20"/>
                <w:highlight w:val="white"/>
              </w:rPr>
              <w:t xml:space="preserve">BIO: With a teaching approach honed by her own ACCA experience and extensive time in the classroom, </w:t>
            </w:r>
            <w:r w:rsidR="00A17B68" w:rsidRPr="00A17B68">
              <w:rPr>
                <w:rFonts w:eastAsia="Open Sans" w:cs="Open Sans"/>
                <w:color w:val="00B050"/>
                <w:sz w:val="20"/>
                <w:szCs w:val="20"/>
                <w:highlight w:val="white"/>
              </w:rPr>
              <w:t>XXX</w:t>
            </w:r>
            <w:r w:rsidRPr="00A17B68">
              <w:rPr>
                <w:rFonts w:eastAsia="Open Sans" w:cs="Open Sans"/>
                <w:color w:val="00B050"/>
                <w:sz w:val="20"/>
                <w:szCs w:val="20"/>
                <w:highlight w:val="white"/>
              </w:rPr>
              <w:t xml:space="preserve"> tutor </w:t>
            </w:r>
            <w:r w:rsidR="00A17B68" w:rsidRPr="00A17B68">
              <w:rPr>
                <w:rFonts w:eastAsia="Open Sans" w:cs="Open Sans"/>
                <w:color w:val="00B050"/>
                <w:sz w:val="20"/>
                <w:szCs w:val="20"/>
                <w:highlight w:val="white"/>
              </w:rPr>
              <w:t>Jane DOE</w:t>
            </w:r>
            <w:r w:rsidRPr="00A17B68">
              <w:rPr>
                <w:rFonts w:eastAsia="Open Sans" w:cs="Open Sans"/>
                <w:color w:val="00B050"/>
                <w:sz w:val="20"/>
                <w:szCs w:val="20"/>
                <w:highlight w:val="white"/>
              </w:rPr>
              <w:t xml:space="preserve"> understands what truly works for learners. </w:t>
            </w:r>
          </w:p>
          <w:p w14:paraId="4D68159A" w14:textId="5C7A223E" w:rsidR="00702F0B" w:rsidRPr="00A17B68" w:rsidRDefault="00702F0B" w:rsidP="00702F0B">
            <w:pPr>
              <w:pBdr>
                <w:top w:val="nil"/>
                <w:left w:val="nil"/>
                <w:bottom w:val="nil"/>
                <w:right w:val="nil"/>
                <w:between w:val="nil"/>
              </w:pBdr>
              <w:spacing w:before="280" w:line="240" w:lineRule="auto"/>
              <w:rPr>
                <w:rFonts w:eastAsia="Open Sans" w:cs="Open Sans"/>
                <w:color w:val="00B050"/>
                <w:sz w:val="20"/>
                <w:szCs w:val="20"/>
              </w:rPr>
            </w:pPr>
            <w:r w:rsidRPr="00A17B68">
              <w:rPr>
                <w:rFonts w:eastAsia="Open Sans" w:cs="Open Sans"/>
                <w:color w:val="00B050"/>
                <w:sz w:val="20"/>
                <w:szCs w:val="20"/>
                <w:highlight w:val="white"/>
              </w:rPr>
              <w:t xml:space="preserve">With over five years of industry experience, plus an Oxford Brookes degree and an MBA, she helps students at </w:t>
            </w:r>
            <w:r w:rsidR="00A17B68" w:rsidRPr="00A17B68">
              <w:rPr>
                <w:rFonts w:eastAsia="Open Sans" w:cs="Open Sans"/>
                <w:color w:val="00B050"/>
                <w:sz w:val="20"/>
                <w:szCs w:val="20"/>
                <w:highlight w:val="white"/>
              </w:rPr>
              <w:t xml:space="preserve">XXX </w:t>
            </w:r>
            <w:r w:rsidRPr="00A17B68">
              <w:rPr>
                <w:rFonts w:eastAsia="Open Sans" w:cs="Open Sans"/>
                <w:color w:val="00B050"/>
                <w:sz w:val="20"/>
                <w:szCs w:val="20"/>
                <w:highlight w:val="white"/>
              </w:rPr>
              <w:t>confidently navigate their ACCA journey and achieve their career goals.</w:t>
            </w:r>
          </w:p>
          <w:p w14:paraId="35401C94" w14:textId="6E81425A" w:rsidR="004F35B1" w:rsidRPr="000E6168" w:rsidRDefault="004F35B1" w:rsidP="390BE1A1">
            <w:pPr>
              <w:pBdr>
                <w:top w:val="nil"/>
                <w:left w:val="nil"/>
                <w:bottom w:val="nil"/>
                <w:right w:val="nil"/>
                <w:between w:val="nil"/>
              </w:pBdr>
              <w:spacing w:line="240" w:lineRule="auto"/>
              <w:rPr>
                <w:b/>
                <w:bCs/>
                <w:color w:val="00B050"/>
                <w:sz w:val="20"/>
                <w:szCs w:val="20"/>
              </w:rPr>
            </w:pPr>
          </w:p>
        </w:tc>
        <w:tc>
          <w:tcPr>
            <w:tcW w:w="3419" w:type="dxa"/>
          </w:tcPr>
          <w:p w14:paraId="77952909" w14:textId="77777777" w:rsidR="004F35B1" w:rsidRPr="000E6168" w:rsidRDefault="004F35B1" w:rsidP="390BE1A1">
            <w:pPr>
              <w:pBdr>
                <w:top w:val="nil"/>
                <w:left w:val="nil"/>
                <w:bottom w:val="nil"/>
                <w:right w:val="nil"/>
                <w:between w:val="nil"/>
              </w:pBdr>
              <w:spacing w:before="280" w:line="240" w:lineRule="auto"/>
              <w:rPr>
                <w:sz w:val="20"/>
                <w:szCs w:val="20"/>
              </w:rPr>
            </w:pPr>
          </w:p>
        </w:tc>
      </w:tr>
      <w:tr w:rsidR="004F35B1" w:rsidRPr="000E6168" w14:paraId="293EDC7F" w14:textId="77777777" w:rsidTr="09FBCCBF">
        <w:trPr>
          <w:trHeight w:val="160"/>
        </w:trPr>
        <w:tc>
          <w:tcPr>
            <w:tcW w:w="2595" w:type="dxa"/>
          </w:tcPr>
          <w:p w14:paraId="29E10241" w14:textId="3ED3C041" w:rsidR="004F35B1" w:rsidRPr="000E6168" w:rsidRDefault="004F35B1" w:rsidP="42E67F76">
            <w:pPr>
              <w:pBdr>
                <w:top w:val="nil"/>
                <w:left w:val="nil"/>
                <w:bottom w:val="nil"/>
                <w:right w:val="nil"/>
                <w:between w:val="nil"/>
              </w:pBdr>
              <w:spacing w:line="240" w:lineRule="auto"/>
              <w:rPr>
                <w:b/>
                <w:bCs/>
                <w:color w:val="000000" w:themeColor="text1"/>
                <w:sz w:val="20"/>
                <w:szCs w:val="20"/>
                <w:u w:val="single"/>
              </w:rPr>
            </w:pPr>
            <w:r w:rsidRPr="42E67F76">
              <w:rPr>
                <w:b/>
                <w:bCs/>
                <w:color w:val="000000" w:themeColor="text1"/>
                <w:sz w:val="20"/>
                <w:szCs w:val="20"/>
                <w:u w:val="single"/>
              </w:rPr>
              <w:t>Registration fields</w:t>
            </w:r>
            <w:r w:rsidR="378E9664" w:rsidRPr="42E67F76">
              <w:rPr>
                <w:b/>
                <w:bCs/>
                <w:color w:val="000000" w:themeColor="text1"/>
                <w:sz w:val="20"/>
                <w:szCs w:val="20"/>
                <w:u w:val="single"/>
              </w:rPr>
              <w:t>.</w:t>
            </w:r>
          </w:p>
          <w:p w14:paraId="2BF02E11" w14:textId="2319F743" w:rsidR="004F35B1" w:rsidRPr="000E6168" w:rsidRDefault="4C2211B0" w:rsidP="42E67F76">
            <w:pPr>
              <w:pBdr>
                <w:top w:val="nil"/>
                <w:left w:val="nil"/>
                <w:bottom w:val="nil"/>
                <w:right w:val="nil"/>
                <w:between w:val="nil"/>
              </w:pBdr>
              <w:spacing w:line="240" w:lineRule="auto"/>
              <w:rPr>
                <w:b/>
                <w:bCs/>
                <w:color w:val="000000"/>
                <w:sz w:val="20"/>
                <w:szCs w:val="20"/>
              </w:rPr>
            </w:pPr>
            <w:r w:rsidRPr="42E67F76">
              <w:rPr>
                <w:b/>
                <w:bCs/>
                <w:color w:val="000000" w:themeColor="text1"/>
                <w:sz w:val="20"/>
                <w:szCs w:val="20"/>
              </w:rPr>
              <w:t>Could be updated</w:t>
            </w:r>
            <w:r w:rsidR="3E8FA39E" w:rsidRPr="42E67F76">
              <w:rPr>
                <w:b/>
                <w:bCs/>
                <w:color w:val="000000" w:themeColor="text1"/>
                <w:sz w:val="20"/>
                <w:szCs w:val="20"/>
              </w:rPr>
              <w:t xml:space="preserve"> to address your </w:t>
            </w:r>
            <w:r w:rsidR="350BDAD4" w:rsidRPr="42E67F76">
              <w:rPr>
                <w:b/>
                <w:bCs/>
                <w:color w:val="000000" w:themeColor="text1"/>
                <w:sz w:val="20"/>
                <w:szCs w:val="20"/>
              </w:rPr>
              <w:t>needs</w:t>
            </w:r>
            <w:r w:rsidR="0DB5551D" w:rsidRPr="42E67F76">
              <w:rPr>
                <w:b/>
                <w:bCs/>
                <w:color w:val="000000" w:themeColor="text1"/>
                <w:sz w:val="20"/>
                <w:szCs w:val="20"/>
              </w:rPr>
              <w:t>.</w:t>
            </w:r>
            <w:r w:rsidRPr="42E67F76">
              <w:rPr>
                <w:b/>
                <w:bCs/>
                <w:color w:val="000000" w:themeColor="text1"/>
                <w:sz w:val="20"/>
                <w:szCs w:val="20"/>
              </w:rPr>
              <w:t xml:space="preserve"> </w:t>
            </w:r>
            <w:r w:rsidR="1AF0B3B7" w:rsidRPr="42E67F76">
              <w:rPr>
                <w:b/>
                <w:bCs/>
                <w:color w:val="000000" w:themeColor="text1"/>
                <w:sz w:val="20"/>
                <w:szCs w:val="20"/>
              </w:rPr>
              <w:t>Any</w:t>
            </w:r>
            <w:r w:rsidR="2ADB18F3" w:rsidRPr="42E67F76">
              <w:rPr>
                <w:b/>
                <w:bCs/>
                <w:color w:val="000000" w:themeColor="text1"/>
                <w:sz w:val="20"/>
                <w:szCs w:val="20"/>
              </w:rPr>
              <w:t xml:space="preserve"> </w:t>
            </w:r>
            <w:r w:rsidR="1AF0B3B7" w:rsidRPr="42E67F76">
              <w:rPr>
                <w:b/>
                <w:bCs/>
                <w:color w:val="000000" w:themeColor="text1"/>
                <w:sz w:val="20"/>
                <w:szCs w:val="20"/>
              </w:rPr>
              <w:t>q</w:t>
            </w:r>
            <w:r w:rsidR="0F2C4AEF" w:rsidRPr="42E67F76">
              <w:rPr>
                <w:b/>
                <w:bCs/>
                <w:color w:val="000000" w:themeColor="text1"/>
                <w:sz w:val="20"/>
                <w:szCs w:val="20"/>
              </w:rPr>
              <w:t>uestion</w:t>
            </w:r>
            <w:r w:rsidR="5F14F103" w:rsidRPr="42E67F76">
              <w:rPr>
                <w:b/>
                <w:bCs/>
                <w:color w:val="000000" w:themeColor="text1"/>
                <w:sz w:val="20"/>
                <w:szCs w:val="20"/>
              </w:rPr>
              <w:t>s</w:t>
            </w:r>
            <w:r w:rsidR="0F2C4AEF" w:rsidRPr="42E67F76">
              <w:rPr>
                <w:b/>
                <w:bCs/>
                <w:color w:val="000000" w:themeColor="text1"/>
                <w:sz w:val="20"/>
                <w:szCs w:val="20"/>
              </w:rPr>
              <w:t xml:space="preserve"> </w:t>
            </w:r>
            <w:r w:rsidR="3D497007" w:rsidRPr="42E67F76">
              <w:rPr>
                <w:b/>
                <w:bCs/>
                <w:color w:val="000000" w:themeColor="text1"/>
                <w:sz w:val="20"/>
                <w:szCs w:val="20"/>
              </w:rPr>
              <w:t xml:space="preserve">for the audience </w:t>
            </w:r>
            <w:r w:rsidR="16CF01A6" w:rsidRPr="42E67F76">
              <w:rPr>
                <w:b/>
                <w:bCs/>
                <w:color w:val="000000" w:themeColor="text1"/>
                <w:sz w:val="20"/>
                <w:szCs w:val="20"/>
              </w:rPr>
              <w:t>are welcome</w:t>
            </w:r>
            <w:r w:rsidR="60AFC614" w:rsidRPr="42E67F76">
              <w:rPr>
                <w:b/>
                <w:bCs/>
                <w:color w:val="000000" w:themeColor="text1"/>
                <w:sz w:val="20"/>
                <w:szCs w:val="20"/>
              </w:rPr>
              <w:t>.</w:t>
            </w:r>
            <w:r w:rsidR="02BD49CC" w:rsidRPr="42E67F76">
              <w:rPr>
                <w:b/>
                <w:bCs/>
                <w:color w:val="000000" w:themeColor="text1"/>
                <w:sz w:val="20"/>
                <w:szCs w:val="20"/>
              </w:rPr>
              <w:t xml:space="preserve"> </w:t>
            </w:r>
            <w:r w:rsidR="5D032270" w:rsidRPr="42E67F76">
              <w:rPr>
                <w:b/>
                <w:bCs/>
                <w:color w:val="000000" w:themeColor="text1"/>
                <w:sz w:val="20"/>
                <w:szCs w:val="20"/>
              </w:rPr>
              <w:t>Please k</w:t>
            </w:r>
            <w:r w:rsidR="1A795E81" w:rsidRPr="42E67F76">
              <w:rPr>
                <w:b/>
                <w:bCs/>
                <w:color w:val="000000" w:themeColor="text1"/>
                <w:sz w:val="20"/>
                <w:szCs w:val="20"/>
              </w:rPr>
              <w:t xml:space="preserve">eep </w:t>
            </w:r>
            <w:r w:rsidR="1C7A83B3" w:rsidRPr="42E67F76">
              <w:rPr>
                <w:b/>
                <w:bCs/>
                <w:color w:val="000000" w:themeColor="text1"/>
                <w:sz w:val="20"/>
                <w:szCs w:val="20"/>
              </w:rPr>
              <w:t>it simple</w:t>
            </w:r>
            <w:r w:rsidR="02BD49CC" w:rsidRPr="42E67F76">
              <w:rPr>
                <w:b/>
                <w:bCs/>
                <w:color w:val="000000" w:themeColor="text1"/>
                <w:sz w:val="20"/>
                <w:szCs w:val="20"/>
              </w:rPr>
              <w:t xml:space="preserve"> </w:t>
            </w:r>
            <w:r w:rsidR="00D90A83" w:rsidRPr="42E67F76">
              <w:rPr>
                <w:b/>
                <w:bCs/>
                <w:color w:val="000000" w:themeColor="text1"/>
                <w:sz w:val="20"/>
                <w:szCs w:val="20"/>
              </w:rPr>
              <w:t xml:space="preserve">to </w:t>
            </w:r>
            <w:r w:rsidR="324A6734" w:rsidRPr="42E67F76">
              <w:rPr>
                <w:b/>
                <w:bCs/>
                <w:color w:val="000000" w:themeColor="text1"/>
                <w:sz w:val="20"/>
                <w:szCs w:val="20"/>
              </w:rPr>
              <w:lastRenderedPageBreak/>
              <w:t xml:space="preserve">allow easy </w:t>
            </w:r>
            <w:r w:rsidR="4278724B" w:rsidRPr="42E67F76">
              <w:rPr>
                <w:b/>
                <w:bCs/>
                <w:color w:val="000000" w:themeColor="text1"/>
                <w:sz w:val="20"/>
                <w:szCs w:val="20"/>
              </w:rPr>
              <w:t>registration process</w:t>
            </w:r>
            <w:r w:rsidR="3D89D6E7" w:rsidRPr="42E67F76">
              <w:rPr>
                <w:b/>
                <w:bCs/>
                <w:color w:val="000000" w:themeColor="text1"/>
                <w:sz w:val="20"/>
                <w:szCs w:val="20"/>
              </w:rPr>
              <w:t>.</w:t>
            </w:r>
          </w:p>
        </w:tc>
        <w:tc>
          <w:tcPr>
            <w:tcW w:w="2790" w:type="dxa"/>
          </w:tcPr>
          <w:p w14:paraId="27B06AD9" w14:textId="77777777" w:rsidR="00990948" w:rsidRPr="00990948" w:rsidRDefault="00990948" w:rsidP="00990948">
            <w:pPr>
              <w:numPr>
                <w:ilvl w:val="0"/>
                <w:numId w:val="30"/>
              </w:numPr>
              <w:pBdr>
                <w:top w:val="nil"/>
                <w:left w:val="nil"/>
                <w:bottom w:val="nil"/>
                <w:right w:val="nil"/>
                <w:between w:val="nil"/>
              </w:pBdr>
              <w:spacing w:after="0" w:line="240" w:lineRule="auto"/>
              <w:rPr>
                <w:color w:val="00B050"/>
                <w:sz w:val="20"/>
                <w:szCs w:val="20"/>
              </w:rPr>
            </w:pPr>
            <w:r w:rsidRPr="00990948">
              <w:rPr>
                <w:color w:val="00B050"/>
                <w:sz w:val="20"/>
                <w:szCs w:val="20"/>
              </w:rPr>
              <w:lastRenderedPageBreak/>
              <w:t xml:space="preserve">First name </w:t>
            </w:r>
          </w:p>
          <w:p w14:paraId="35FFE0C0" w14:textId="77777777" w:rsidR="00990948" w:rsidRPr="00990948" w:rsidRDefault="00990948" w:rsidP="00990948">
            <w:pPr>
              <w:numPr>
                <w:ilvl w:val="0"/>
                <w:numId w:val="30"/>
              </w:numPr>
              <w:pBdr>
                <w:top w:val="nil"/>
                <w:left w:val="nil"/>
                <w:bottom w:val="nil"/>
                <w:right w:val="nil"/>
                <w:between w:val="nil"/>
              </w:pBdr>
              <w:spacing w:after="0" w:line="240" w:lineRule="auto"/>
              <w:rPr>
                <w:color w:val="00B050"/>
                <w:sz w:val="20"/>
                <w:szCs w:val="20"/>
              </w:rPr>
            </w:pPr>
            <w:r w:rsidRPr="00990948">
              <w:rPr>
                <w:color w:val="00B050"/>
                <w:sz w:val="20"/>
                <w:szCs w:val="20"/>
              </w:rPr>
              <w:t xml:space="preserve">Last name </w:t>
            </w:r>
          </w:p>
          <w:p w14:paraId="345DE388" w14:textId="77777777" w:rsidR="00990948" w:rsidRPr="00990948" w:rsidRDefault="00990948" w:rsidP="00990948">
            <w:pPr>
              <w:numPr>
                <w:ilvl w:val="0"/>
                <w:numId w:val="30"/>
              </w:numPr>
              <w:pBdr>
                <w:top w:val="nil"/>
                <w:left w:val="nil"/>
                <w:bottom w:val="nil"/>
                <w:right w:val="nil"/>
                <w:between w:val="nil"/>
              </w:pBdr>
              <w:spacing w:after="0" w:line="240" w:lineRule="auto"/>
              <w:rPr>
                <w:color w:val="00B050"/>
                <w:sz w:val="20"/>
                <w:szCs w:val="20"/>
              </w:rPr>
            </w:pPr>
            <w:r w:rsidRPr="00990948">
              <w:rPr>
                <w:color w:val="00B050"/>
                <w:sz w:val="20"/>
                <w:szCs w:val="20"/>
              </w:rPr>
              <w:t>Email address</w:t>
            </w:r>
          </w:p>
          <w:p w14:paraId="10EE9600" w14:textId="77777777" w:rsidR="00990948" w:rsidRPr="00990948" w:rsidRDefault="00990948" w:rsidP="00990948">
            <w:pPr>
              <w:numPr>
                <w:ilvl w:val="0"/>
                <w:numId w:val="30"/>
              </w:numPr>
              <w:pBdr>
                <w:top w:val="nil"/>
                <w:left w:val="nil"/>
                <w:bottom w:val="nil"/>
                <w:right w:val="nil"/>
                <w:between w:val="nil"/>
              </w:pBdr>
              <w:spacing w:after="0" w:line="240" w:lineRule="auto"/>
              <w:rPr>
                <w:color w:val="00B050"/>
                <w:sz w:val="20"/>
                <w:szCs w:val="20"/>
              </w:rPr>
            </w:pPr>
            <w:r w:rsidRPr="00990948">
              <w:rPr>
                <w:color w:val="00B050"/>
                <w:sz w:val="20"/>
                <w:szCs w:val="20"/>
              </w:rPr>
              <w:t xml:space="preserve">Phone number </w:t>
            </w:r>
          </w:p>
          <w:p w14:paraId="2BFD3D51" w14:textId="77777777" w:rsidR="00990948" w:rsidRPr="00990948" w:rsidRDefault="00990948" w:rsidP="00990948">
            <w:pPr>
              <w:numPr>
                <w:ilvl w:val="0"/>
                <w:numId w:val="30"/>
              </w:numPr>
              <w:pBdr>
                <w:top w:val="nil"/>
                <w:left w:val="nil"/>
                <w:bottom w:val="nil"/>
                <w:right w:val="nil"/>
                <w:between w:val="nil"/>
              </w:pBdr>
              <w:spacing w:after="0" w:line="240" w:lineRule="auto"/>
              <w:rPr>
                <w:color w:val="00B050"/>
                <w:sz w:val="20"/>
                <w:szCs w:val="20"/>
              </w:rPr>
            </w:pPr>
            <w:r w:rsidRPr="00990948">
              <w:rPr>
                <w:color w:val="00B050"/>
                <w:sz w:val="20"/>
                <w:szCs w:val="20"/>
              </w:rPr>
              <w:t xml:space="preserve">Country </w:t>
            </w:r>
          </w:p>
          <w:p w14:paraId="2D26128F" w14:textId="6BC79AFE" w:rsidR="00990948" w:rsidRPr="00990948" w:rsidRDefault="00990948" w:rsidP="00990948">
            <w:pPr>
              <w:numPr>
                <w:ilvl w:val="0"/>
                <w:numId w:val="30"/>
              </w:numPr>
              <w:pBdr>
                <w:top w:val="nil"/>
                <w:left w:val="nil"/>
                <w:bottom w:val="nil"/>
                <w:right w:val="nil"/>
                <w:between w:val="nil"/>
              </w:pBdr>
              <w:spacing w:after="0" w:line="240" w:lineRule="auto"/>
              <w:rPr>
                <w:color w:val="00B050"/>
                <w:sz w:val="20"/>
                <w:szCs w:val="20"/>
              </w:rPr>
            </w:pPr>
            <w:r w:rsidRPr="00990948">
              <w:rPr>
                <w:color w:val="00B050"/>
                <w:sz w:val="20"/>
                <w:szCs w:val="20"/>
              </w:rPr>
              <w:lastRenderedPageBreak/>
              <w:t xml:space="preserve">Are you currently studying with </w:t>
            </w:r>
            <w:r>
              <w:rPr>
                <w:color w:val="00B050"/>
                <w:sz w:val="20"/>
                <w:szCs w:val="20"/>
              </w:rPr>
              <w:t>XXX</w:t>
            </w:r>
            <w:r w:rsidRPr="00990948">
              <w:rPr>
                <w:color w:val="00B050"/>
                <w:sz w:val="20"/>
                <w:szCs w:val="20"/>
              </w:rPr>
              <w:t>?</w:t>
            </w:r>
          </w:p>
          <w:p w14:paraId="28A2D264" w14:textId="77777777" w:rsidR="00990948" w:rsidRPr="00990948" w:rsidRDefault="00990948" w:rsidP="00990948">
            <w:pPr>
              <w:numPr>
                <w:ilvl w:val="1"/>
                <w:numId w:val="30"/>
              </w:numPr>
              <w:pBdr>
                <w:top w:val="nil"/>
                <w:left w:val="nil"/>
                <w:bottom w:val="nil"/>
                <w:right w:val="nil"/>
                <w:between w:val="nil"/>
              </w:pBdr>
              <w:spacing w:after="0" w:line="240" w:lineRule="auto"/>
              <w:rPr>
                <w:color w:val="00B050"/>
                <w:sz w:val="20"/>
                <w:szCs w:val="20"/>
              </w:rPr>
            </w:pPr>
            <w:r w:rsidRPr="00990948">
              <w:rPr>
                <w:color w:val="00B050"/>
                <w:sz w:val="20"/>
                <w:szCs w:val="20"/>
              </w:rPr>
              <w:t xml:space="preserve">Yes </w:t>
            </w:r>
          </w:p>
          <w:p w14:paraId="096E0306" w14:textId="77777777" w:rsidR="00990948" w:rsidRPr="00990948" w:rsidRDefault="00990948" w:rsidP="00990948">
            <w:pPr>
              <w:numPr>
                <w:ilvl w:val="1"/>
                <w:numId w:val="30"/>
              </w:numPr>
              <w:pBdr>
                <w:top w:val="nil"/>
                <w:left w:val="nil"/>
                <w:bottom w:val="nil"/>
                <w:right w:val="nil"/>
                <w:between w:val="nil"/>
              </w:pBdr>
              <w:spacing w:after="0" w:line="240" w:lineRule="auto"/>
              <w:rPr>
                <w:color w:val="00B050"/>
                <w:sz w:val="20"/>
                <w:szCs w:val="20"/>
              </w:rPr>
            </w:pPr>
            <w:r w:rsidRPr="00990948">
              <w:rPr>
                <w:color w:val="00B050"/>
                <w:sz w:val="20"/>
                <w:szCs w:val="20"/>
              </w:rPr>
              <w:t>No</w:t>
            </w:r>
          </w:p>
          <w:p w14:paraId="22859D40" w14:textId="66982B64" w:rsidR="004F35B1" w:rsidRPr="000E6168" w:rsidRDefault="004F35B1" w:rsidP="42E67F76">
            <w:pPr>
              <w:pBdr>
                <w:top w:val="nil"/>
                <w:left w:val="nil"/>
                <w:bottom w:val="nil"/>
                <w:right w:val="nil"/>
                <w:between w:val="nil"/>
              </w:pBdr>
              <w:spacing w:after="200" w:line="240" w:lineRule="auto"/>
              <w:rPr>
                <w:color w:val="00B050"/>
                <w:sz w:val="20"/>
                <w:szCs w:val="20"/>
              </w:rPr>
            </w:pPr>
          </w:p>
        </w:tc>
        <w:tc>
          <w:tcPr>
            <w:tcW w:w="3419" w:type="dxa"/>
          </w:tcPr>
          <w:p w14:paraId="7AEE7657" w14:textId="77777777" w:rsidR="004F35B1" w:rsidRPr="000E6168" w:rsidRDefault="004F35B1" w:rsidP="390BE1A1">
            <w:pPr>
              <w:pBdr>
                <w:top w:val="nil"/>
                <w:left w:val="nil"/>
                <w:bottom w:val="nil"/>
                <w:right w:val="nil"/>
                <w:between w:val="nil"/>
              </w:pBdr>
              <w:spacing w:line="240" w:lineRule="auto"/>
              <w:rPr>
                <w:sz w:val="20"/>
                <w:szCs w:val="20"/>
              </w:rPr>
            </w:pPr>
          </w:p>
        </w:tc>
      </w:tr>
      <w:tr w:rsidR="007B1A5D" w14:paraId="1D23FD81" w14:textId="77777777" w:rsidTr="009B32F0">
        <w:trPr>
          <w:trHeight w:val="300"/>
        </w:trPr>
        <w:tc>
          <w:tcPr>
            <w:tcW w:w="8804" w:type="dxa"/>
            <w:gridSpan w:val="3"/>
          </w:tcPr>
          <w:p w14:paraId="5E452186" w14:textId="167D15C1" w:rsidR="007B1A5D" w:rsidRPr="007B1A5D" w:rsidRDefault="007B1A5D" w:rsidP="09FBCCBF">
            <w:pPr>
              <w:spacing w:line="240" w:lineRule="auto"/>
              <w:rPr>
                <w:b/>
                <w:bCs/>
                <w:color w:val="000000" w:themeColor="text1"/>
                <w:sz w:val="20"/>
                <w:szCs w:val="20"/>
                <w:u w:val="single"/>
              </w:rPr>
            </w:pPr>
            <w:r>
              <w:rPr>
                <w:b/>
                <w:bCs/>
                <w:color w:val="000000" w:themeColor="text1"/>
                <w:sz w:val="20"/>
                <w:szCs w:val="20"/>
                <w:u w:val="single"/>
              </w:rPr>
              <w:t>For submission 10 days</w:t>
            </w:r>
            <w:r w:rsidR="00680401">
              <w:rPr>
                <w:b/>
                <w:bCs/>
                <w:color w:val="000000" w:themeColor="text1"/>
                <w:sz w:val="20"/>
                <w:szCs w:val="20"/>
                <w:u w:val="single"/>
              </w:rPr>
              <w:t xml:space="preserve"> prior</w:t>
            </w:r>
            <w:r>
              <w:rPr>
                <w:b/>
                <w:bCs/>
                <w:color w:val="000000" w:themeColor="text1"/>
                <w:sz w:val="20"/>
                <w:szCs w:val="20"/>
                <w:u w:val="single"/>
              </w:rPr>
              <w:t xml:space="preserve"> your webinar date:</w:t>
            </w:r>
          </w:p>
        </w:tc>
      </w:tr>
      <w:tr w:rsidR="09FBCCBF" w14:paraId="5E3B02B1" w14:textId="77777777" w:rsidTr="09FBCCBF">
        <w:trPr>
          <w:trHeight w:val="300"/>
        </w:trPr>
        <w:tc>
          <w:tcPr>
            <w:tcW w:w="2595" w:type="dxa"/>
          </w:tcPr>
          <w:p w14:paraId="6958DF6D" w14:textId="41D57208" w:rsidR="1EC5E54B" w:rsidRPr="004A06FD" w:rsidRDefault="1EC5E54B" w:rsidP="005B67BD">
            <w:pPr>
              <w:pStyle w:val="ListParagraph"/>
              <w:numPr>
                <w:ilvl w:val="0"/>
                <w:numId w:val="15"/>
              </w:numPr>
              <w:spacing w:line="240" w:lineRule="auto"/>
              <w:rPr>
                <w:b/>
                <w:bCs/>
                <w:color w:val="000000" w:themeColor="text1"/>
                <w:sz w:val="20"/>
                <w:szCs w:val="20"/>
                <w:u w:val="single"/>
              </w:rPr>
            </w:pPr>
            <w:r w:rsidRPr="004A06FD">
              <w:rPr>
                <w:b/>
                <w:bCs/>
                <w:color w:val="000000" w:themeColor="text1"/>
                <w:sz w:val="20"/>
                <w:szCs w:val="20"/>
                <w:u w:val="single"/>
              </w:rPr>
              <w:t>Slide Deck</w:t>
            </w:r>
          </w:p>
          <w:p w14:paraId="4411E05E" w14:textId="684CB3BA" w:rsidR="1EC5E54B" w:rsidRDefault="1EC5E54B" w:rsidP="09FBCCBF">
            <w:pPr>
              <w:spacing w:line="240" w:lineRule="auto"/>
              <w:rPr>
                <w:b/>
                <w:bCs/>
                <w:color w:val="000000" w:themeColor="text1"/>
                <w:sz w:val="20"/>
                <w:szCs w:val="20"/>
              </w:rPr>
            </w:pPr>
          </w:p>
        </w:tc>
        <w:tc>
          <w:tcPr>
            <w:tcW w:w="2790" w:type="dxa"/>
          </w:tcPr>
          <w:p w14:paraId="721C78AD" w14:textId="535DDBEE" w:rsidR="5AC9FF9A" w:rsidRDefault="5AC9FF9A" w:rsidP="09FBCCBF">
            <w:pPr>
              <w:spacing w:line="240" w:lineRule="auto"/>
              <w:rPr>
                <w:color w:val="00B050"/>
                <w:sz w:val="20"/>
                <w:szCs w:val="20"/>
              </w:rPr>
            </w:pPr>
            <w:r w:rsidRPr="09FBCCBF">
              <w:rPr>
                <w:b/>
                <w:bCs/>
                <w:color w:val="00B050"/>
                <w:sz w:val="20"/>
                <w:szCs w:val="20"/>
              </w:rPr>
              <w:t>File Format</w:t>
            </w:r>
            <w:r w:rsidRPr="09FBCCBF">
              <w:rPr>
                <w:color w:val="00B050"/>
                <w:sz w:val="20"/>
                <w:szCs w:val="20"/>
              </w:rPr>
              <w:t>: Use PowerPoint (PPT, PPTX) or PDF. Avoid using Google Slides or Apple Keynote unless converted to PDF</w:t>
            </w:r>
            <w:r w:rsidR="7ECFDB6C" w:rsidRPr="09FBCCBF">
              <w:rPr>
                <w:color w:val="00B050"/>
                <w:sz w:val="20"/>
                <w:szCs w:val="20"/>
              </w:rPr>
              <w:t>.</w:t>
            </w:r>
          </w:p>
        </w:tc>
        <w:tc>
          <w:tcPr>
            <w:tcW w:w="3419" w:type="dxa"/>
          </w:tcPr>
          <w:p w14:paraId="2D2A4509" w14:textId="151E9479" w:rsidR="09FBCCBF" w:rsidRDefault="09FBCCBF" w:rsidP="09FBCCBF">
            <w:pPr>
              <w:spacing w:line="240" w:lineRule="auto"/>
              <w:rPr>
                <w:sz w:val="20"/>
                <w:szCs w:val="20"/>
              </w:rPr>
            </w:pPr>
          </w:p>
        </w:tc>
      </w:tr>
      <w:tr w:rsidR="09FBCCBF" w14:paraId="3A0AD8F7" w14:textId="77777777" w:rsidTr="09FBCCBF">
        <w:trPr>
          <w:trHeight w:val="300"/>
        </w:trPr>
        <w:tc>
          <w:tcPr>
            <w:tcW w:w="2595" w:type="dxa"/>
          </w:tcPr>
          <w:p w14:paraId="05172F9E" w14:textId="60BEFC4A" w:rsidR="0A805720" w:rsidRPr="004A06FD" w:rsidRDefault="0A805720" w:rsidP="005B67BD">
            <w:pPr>
              <w:pStyle w:val="ListParagraph"/>
              <w:numPr>
                <w:ilvl w:val="0"/>
                <w:numId w:val="15"/>
              </w:numPr>
              <w:spacing w:line="240" w:lineRule="auto"/>
              <w:rPr>
                <w:b/>
                <w:bCs/>
                <w:color w:val="000000" w:themeColor="text1"/>
                <w:sz w:val="20"/>
                <w:szCs w:val="20"/>
                <w:u w:val="single"/>
              </w:rPr>
            </w:pPr>
            <w:r w:rsidRPr="004A06FD">
              <w:rPr>
                <w:b/>
                <w:bCs/>
                <w:color w:val="000000" w:themeColor="text1"/>
                <w:sz w:val="20"/>
                <w:szCs w:val="20"/>
                <w:u w:val="single"/>
              </w:rPr>
              <w:t>Poll</w:t>
            </w:r>
            <w:r w:rsidR="5158D52D" w:rsidRPr="004A06FD">
              <w:rPr>
                <w:b/>
                <w:bCs/>
                <w:color w:val="000000" w:themeColor="text1"/>
                <w:sz w:val="20"/>
                <w:szCs w:val="20"/>
                <w:u w:val="single"/>
              </w:rPr>
              <w:t>s</w:t>
            </w:r>
          </w:p>
          <w:p w14:paraId="71212BD6" w14:textId="6197C26E" w:rsidR="5158D52D" w:rsidRDefault="5158D52D" w:rsidP="09FBCCBF">
            <w:pPr>
              <w:spacing w:line="240" w:lineRule="auto"/>
              <w:rPr>
                <w:b/>
                <w:bCs/>
                <w:color w:val="000000" w:themeColor="text1"/>
                <w:sz w:val="20"/>
                <w:szCs w:val="20"/>
              </w:rPr>
            </w:pPr>
          </w:p>
        </w:tc>
        <w:tc>
          <w:tcPr>
            <w:tcW w:w="2790" w:type="dxa"/>
          </w:tcPr>
          <w:p w14:paraId="4C89DE6C" w14:textId="77777777" w:rsidR="005F22ED" w:rsidRPr="005F22ED" w:rsidRDefault="005F22ED" w:rsidP="005F22ED">
            <w:pPr>
              <w:spacing w:line="240" w:lineRule="auto"/>
              <w:rPr>
                <w:color w:val="00B050"/>
                <w:sz w:val="20"/>
                <w:szCs w:val="20"/>
              </w:rPr>
            </w:pPr>
            <w:r w:rsidRPr="005F22ED">
              <w:rPr>
                <w:color w:val="00B050"/>
                <w:sz w:val="20"/>
                <w:szCs w:val="20"/>
              </w:rPr>
              <w:t>Poll 1: Slide 4 (Multiple selection)</w:t>
            </w:r>
          </w:p>
          <w:p w14:paraId="6026A914" w14:textId="77777777" w:rsidR="005F22ED" w:rsidRPr="005F22ED" w:rsidRDefault="005F22ED" w:rsidP="005F22ED">
            <w:pPr>
              <w:spacing w:line="240" w:lineRule="auto"/>
              <w:rPr>
                <w:color w:val="00B050"/>
                <w:sz w:val="20"/>
                <w:szCs w:val="20"/>
              </w:rPr>
            </w:pPr>
            <w:r w:rsidRPr="005F22ED">
              <w:rPr>
                <w:color w:val="00B050"/>
                <w:sz w:val="20"/>
                <w:szCs w:val="20"/>
              </w:rPr>
              <w:t>How do you feel about taking the exam(s)?</w:t>
            </w:r>
          </w:p>
          <w:p w14:paraId="463147EC" w14:textId="77777777" w:rsidR="005F22ED" w:rsidRPr="005F22ED" w:rsidRDefault="005F22ED" w:rsidP="005F22ED">
            <w:pPr>
              <w:numPr>
                <w:ilvl w:val="0"/>
                <w:numId w:val="1"/>
              </w:numPr>
              <w:spacing w:after="0" w:line="240" w:lineRule="auto"/>
              <w:rPr>
                <w:color w:val="00B050"/>
                <w:sz w:val="20"/>
                <w:szCs w:val="20"/>
              </w:rPr>
            </w:pPr>
            <w:r w:rsidRPr="005F22ED">
              <w:rPr>
                <w:color w:val="00B050"/>
                <w:sz w:val="20"/>
                <w:szCs w:val="20"/>
              </w:rPr>
              <w:t>Confident</w:t>
            </w:r>
          </w:p>
          <w:p w14:paraId="6BA0F289" w14:textId="77777777" w:rsidR="005F22ED" w:rsidRPr="005F22ED" w:rsidRDefault="005F22ED" w:rsidP="005F22ED">
            <w:pPr>
              <w:numPr>
                <w:ilvl w:val="0"/>
                <w:numId w:val="1"/>
              </w:numPr>
              <w:spacing w:after="0" w:line="240" w:lineRule="auto"/>
              <w:rPr>
                <w:color w:val="00B050"/>
                <w:sz w:val="20"/>
                <w:szCs w:val="20"/>
              </w:rPr>
            </w:pPr>
            <w:r w:rsidRPr="005F22ED">
              <w:rPr>
                <w:color w:val="00B050"/>
                <w:sz w:val="20"/>
                <w:szCs w:val="20"/>
              </w:rPr>
              <w:t>Nervous</w:t>
            </w:r>
          </w:p>
          <w:p w14:paraId="18856EC1" w14:textId="77777777" w:rsidR="005F22ED" w:rsidRPr="005F22ED" w:rsidRDefault="005F22ED" w:rsidP="005F22ED">
            <w:pPr>
              <w:numPr>
                <w:ilvl w:val="0"/>
                <w:numId w:val="1"/>
              </w:numPr>
              <w:spacing w:after="0" w:line="240" w:lineRule="auto"/>
              <w:rPr>
                <w:color w:val="00B050"/>
                <w:sz w:val="20"/>
                <w:szCs w:val="20"/>
              </w:rPr>
            </w:pPr>
            <w:r w:rsidRPr="005F22ED">
              <w:rPr>
                <w:color w:val="00B050"/>
                <w:sz w:val="20"/>
                <w:szCs w:val="20"/>
              </w:rPr>
              <w:t>Excited</w:t>
            </w:r>
          </w:p>
          <w:p w14:paraId="51F694B0" w14:textId="77777777" w:rsidR="005F22ED" w:rsidRPr="005F22ED" w:rsidRDefault="005F22ED" w:rsidP="005F22ED">
            <w:pPr>
              <w:numPr>
                <w:ilvl w:val="0"/>
                <w:numId w:val="1"/>
              </w:numPr>
              <w:spacing w:after="0" w:line="240" w:lineRule="auto"/>
              <w:rPr>
                <w:color w:val="00B050"/>
                <w:sz w:val="20"/>
                <w:szCs w:val="20"/>
              </w:rPr>
            </w:pPr>
            <w:r w:rsidRPr="005F22ED">
              <w:rPr>
                <w:color w:val="00B050"/>
                <w:sz w:val="20"/>
                <w:szCs w:val="20"/>
              </w:rPr>
              <w:t>Overwhelmed</w:t>
            </w:r>
          </w:p>
          <w:p w14:paraId="624499B4" w14:textId="05BA22C2" w:rsidR="2B4F61C9" w:rsidRPr="005F22ED" w:rsidRDefault="005F22ED" w:rsidP="005F22ED">
            <w:pPr>
              <w:numPr>
                <w:ilvl w:val="0"/>
                <w:numId w:val="1"/>
              </w:numPr>
              <w:spacing w:line="240" w:lineRule="auto"/>
              <w:rPr>
                <w:color w:val="00B050"/>
                <w:sz w:val="20"/>
                <w:szCs w:val="20"/>
              </w:rPr>
            </w:pPr>
            <w:r w:rsidRPr="005F22ED">
              <w:rPr>
                <w:color w:val="00B050"/>
                <w:sz w:val="20"/>
                <w:szCs w:val="20"/>
              </w:rPr>
              <w:t>Indifferent</w:t>
            </w:r>
          </w:p>
        </w:tc>
        <w:tc>
          <w:tcPr>
            <w:tcW w:w="3419" w:type="dxa"/>
          </w:tcPr>
          <w:p w14:paraId="47156C23" w14:textId="6834F650" w:rsidR="09FBCCBF" w:rsidRDefault="09FBCCBF" w:rsidP="09FBCCBF">
            <w:pPr>
              <w:spacing w:line="240" w:lineRule="auto"/>
              <w:rPr>
                <w:sz w:val="20"/>
                <w:szCs w:val="20"/>
              </w:rPr>
            </w:pPr>
          </w:p>
        </w:tc>
      </w:tr>
    </w:tbl>
    <w:p w14:paraId="0302A9FB" w14:textId="2433477D" w:rsidR="00E207C3" w:rsidRDefault="00E207C3">
      <w:pPr>
        <w:rPr>
          <w:rFonts w:asciiTheme="majorHAnsi" w:eastAsiaTheme="majorEastAsia" w:hAnsiTheme="majorHAnsi" w:cstheme="majorBidi"/>
          <w:b/>
          <w:bCs/>
          <w:sz w:val="24"/>
          <w:szCs w:val="24"/>
          <w:u w:val="single"/>
        </w:rPr>
      </w:pPr>
      <w:bookmarkStart w:id="1" w:name="_ANNEX_4"/>
      <w:bookmarkEnd w:id="1"/>
    </w:p>
    <w:sectPr w:rsidR="00E207C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3F97A" w14:textId="77777777" w:rsidR="0008137D" w:rsidRDefault="0008137D" w:rsidP="00553F30">
      <w:pPr>
        <w:spacing w:after="0" w:line="240" w:lineRule="auto"/>
      </w:pPr>
      <w:r>
        <w:separator/>
      </w:r>
    </w:p>
  </w:endnote>
  <w:endnote w:type="continuationSeparator" w:id="0">
    <w:p w14:paraId="13B668CB" w14:textId="77777777" w:rsidR="0008137D" w:rsidRDefault="0008137D" w:rsidP="00553F30">
      <w:pPr>
        <w:spacing w:after="0" w:line="240" w:lineRule="auto"/>
      </w:pPr>
      <w:r>
        <w:continuationSeparator/>
      </w:r>
    </w:p>
  </w:endnote>
  <w:endnote w:type="continuationNotice" w:id="1">
    <w:p w14:paraId="1FF9E91E" w14:textId="77777777" w:rsidR="0008137D" w:rsidRDefault="000813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A04F5" w14:textId="77777777" w:rsidR="0008137D" w:rsidRDefault="0008137D" w:rsidP="00553F30">
      <w:pPr>
        <w:spacing w:after="0" w:line="240" w:lineRule="auto"/>
      </w:pPr>
      <w:r>
        <w:separator/>
      </w:r>
    </w:p>
  </w:footnote>
  <w:footnote w:type="continuationSeparator" w:id="0">
    <w:p w14:paraId="1F11A636" w14:textId="77777777" w:rsidR="0008137D" w:rsidRDefault="0008137D" w:rsidP="00553F30">
      <w:pPr>
        <w:spacing w:after="0" w:line="240" w:lineRule="auto"/>
      </w:pPr>
      <w:r>
        <w:continuationSeparator/>
      </w:r>
    </w:p>
  </w:footnote>
  <w:footnote w:type="continuationNotice" w:id="1">
    <w:p w14:paraId="523A1093" w14:textId="77777777" w:rsidR="0008137D" w:rsidRDefault="0008137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00D8"/>
    <w:multiLevelType w:val="hybridMultilevel"/>
    <w:tmpl w:val="38BA9378"/>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B83CB0"/>
    <w:multiLevelType w:val="hybridMultilevel"/>
    <w:tmpl w:val="C7BAA0DE"/>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1B84D5"/>
    <w:multiLevelType w:val="hybridMultilevel"/>
    <w:tmpl w:val="248C74A2"/>
    <w:lvl w:ilvl="0" w:tplc="CB703186">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7534EC56">
      <w:start w:val="1"/>
      <w:numFmt w:val="bullet"/>
      <w:lvlText w:val=""/>
      <w:lvlJc w:val="left"/>
      <w:pPr>
        <w:ind w:left="2160" w:hanging="360"/>
      </w:pPr>
      <w:rPr>
        <w:rFonts w:ascii="Wingdings" w:hAnsi="Wingdings" w:hint="default"/>
      </w:rPr>
    </w:lvl>
    <w:lvl w:ilvl="3" w:tplc="6336A84E">
      <w:start w:val="1"/>
      <w:numFmt w:val="bullet"/>
      <w:lvlText w:val=""/>
      <w:lvlJc w:val="left"/>
      <w:pPr>
        <w:ind w:left="2880" w:hanging="360"/>
      </w:pPr>
      <w:rPr>
        <w:rFonts w:ascii="Symbol" w:hAnsi="Symbol" w:hint="default"/>
      </w:rPr>
    </w:lvl>
    <w:lvl w:ilvl="4" w:tplc="502AD690">
      <w:start w:val="1"/>
      <w:numFmt w:val="bullet"/>
      <w:lvlText w:val="o"/>
      <w:lvlJc w:val="left"/>
      <w:pPr>
        <w:ind w:left="3600" w:hanging="360"/>
      </w:pPr>
      <w:rPr>
        <w:rFonts w:ascii="Courier New" w:hAnsi="Courier New" w:hint="default"/>
      </w:rPr>
    </w:lvl>
    <w:lvl w:ilvl="5" w:tplc="D1B8307A">
      <w:start w:val="1"/>
      <w:numFmt w:val="bullet"/>
      <w:lvlText w:val=""/>
      <w:lvlJc w:val="left"/>
      <w:pPr>
        <w:ind w:left="4320" w:hanging="360"/>
      </w:pPr>
      <w:rPr>
        <w:rFonts w:ascii="Wingdings" w:hAnsi="Wingdings" w:hint="default"/>
      </w:rPr>
    </w:lvl>
    <w:lvl w:ilvl="6" w:tplc="38AEC270">
      <w:start w:val="1"/>
      <w:numFmt w:val="bullet"/>
      <w:lvlText w:val=""/>
      <w:lvlJc w:val="left"/>
      <w:pPr>
        <w:ind w:left="5040" w:hanging="360"/>
      </w:pPr>
      <w:rPr>
        <w:rFonts w:ascii="Symbol" w:hAnsi="Symbol" w:hint="default"/>
      </w:rPr>
    </w:lvl>
    <w:lvl w:ilvl="7" w:tplc="BE6017FA">
      <w:start w:val="1"/>
      <w:numFmt w:val="bullet"/>
      <w:lvlText w:val="o"/>
      <w:lvlJc w:val="left"/>
      <w:pPr>
        <w:ind w:left="5760" w:hanging="360"/>
      </w:pPr>
      <w:rPr>
        <w:rFonts w:ascii="Courier New" w:hAnsi="Courier New" w:hint="default"/>
      </w:rPr>
    </w:lvl>
    <w:lvl w:ilvl="8" w:tplc="47420956">
      <w:start w:val="1"/>
      <w:numFmt w:val="bullet"/>
      <w:lvlText w:val=""/>
      <w:lvlJc w:val="left"/>
      <w:pPr>
        <w:ind w:left="6480" w:hanging="360"/>
      </w:pPr>
      <w:rPr>
        <w:rFonts w:ascii="Wingdings" w:hAnsi="Wingdings" w:hint="default"/>
      </w:rPr>
    </w:lvl>
  </w:abstractNum>
  <w:abstractNum w:abstractNumId="3" w15:restartNumberingAfterBreak="0">
    <w:nsid w:val="09621E78"/>
    <w:multiLevelType w:val="hybridMultilevel"/>
    <w:tmpl w:val="1444E89C"/>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1645CE2"/>
    <w:multiLevelType w:val="hybridMultilevel"/>
    <w:tmpl w:val="257EA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7D7068"/>
    <w:multiLevelType w:val="hybridMultilevel"/>
    <w:tmpl w:val="429A791E"/>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943662A"/>
    <w:multiLevelType w:val="hybridMultilevel"/>
    <w:tmpl w:val="6C522708"/>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A306B15"/>
    <w:multiLevelType w:val="hybridMultilevel"/>
    <w:tmpl w:val="CB1A3AF4"/>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BE273CC"/>
    <w:multiLevelType w:val="hybridMultilevel"/>
    <w:tmpl w:val="2E168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E20209"/>
    <w:multiLevelType w:val="hybridMultilevel"/>
    <w:tmpl w:val="3B465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47301C"/>
    <w:multiLevelType w:val="hybridMultilevel"/>
    <w:tmpl w:val="DF6CE040"/>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43C4A3B"/>
    <w:multiLevelType w:val="multilevel"/>
    <w:tmpl w:val="E3E2E9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4447903"/>
    <w:multiLevelType w:val="hybridMultilevel"/>
    <w:tmpl w:val="78606B52"/>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2A94818"/>
    <w:multiLevelType w:val="multilevel"/>
    <w:tmpl w:val="FAF05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986D0D"/>
    <w:multiLevelType w:val="hybridMultilevel"/>
    <w:tmpl w:val="A4D8A040"/>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6372B4A"/>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F45842"/>
    <w:multiLevelType w:val="hybridMultilevel"/>
    <w:tmpl w:val="9D204ED4"/>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0DA33EF"/>
    <w:multiLevelType w:val="hybridMultilevel"/>
    <w:tmpl w:val="44F02C7E"/>
    <w:lvl w:ilvl="0" w:tplc="352C2100">
      <w:numFmt w:val="bullet"/>
      <w:lvlText w:val="•"/>
      <w:lvlJc w:val="left"/>
      <w:pPr>
        <w:ind w:left="720" w:hanging="72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A3E9D1"/>
    <w:multiLevelType w:val="hybridMultilevel"/>
    <w:tmpl w:val="AD2E5F58"/>
    <w:lvl w:ilvl="0" w:tplc="4036AE8C">
      <w:start w:val="1"/>
      <w:numFmt w:val="bullet"/>
      <w:lvlText w:val=""/>
      <w:lvlJc w:val="left"/>
      <w:pPr>
        <w:ind w:left="720" w:hanging="360"/>
      </w:pPr>
      <w:rPr>
        <w:rFonts w:ascii="Wingdings" w:hAnsi="Wingdings" w:hint="default"/>
      </w:rPr>
    </w:lvl>
    <w:lvl w:ilvl="1" w:tplc="E36E8D36">
      <w:start w:val="1"/>
      <w:numFmt w:val="bullet"/>
      <w:lvlText w:val="o"/>
      <w:lvlJc w:val="left"/>
      <w:pPr>
        <w:ind w:left="1440" w:hanging="360"/>
      </w:pPr>
      <w:rPr>
        <w:rFonts w:ascii="Courier New" w:hAnsi="Courier New" w:hint="default"/>
      </w:rPr>
    </w:lvl>
    <w:lvl w:ilvl="2" w:tplc="D776573C">
      <w:start w:val="1"/>
      <w:numFmt w:val="bullet"/>
      <w:lvlText w:val=""/>
      <w:lvlJc w:val="left"/>
      <w:pPr>
        <w:ind w:left="2160" w:hanging="360"/>
      </w:pPr>
      <w:rPr>
        <w:rFonts w:ascii="Wingdings" w:hAnsi="Wingdings" w:hint="default"/>
      </w:rPr>
    </w:lvl>
    <w:lvl w:ilvl="3" w:tplc="F45858F6">
      <w:start w:val="1"/>
      <w:numFmt w:val="bullet"/>
      <w:lvlText w:val=""/>
      <w:lvlJc w:val="left"/>
      <w:pPr>
        <w:ind w:left="2880" w:hanging="360"/>
      </w:pPr>
      <w:rPr>
        <w:rFonts w:ascii="Symbol" w:hAnsi="Symbol" w:hint="default"/>
      </w:rPr>
    </w:lvl>
    <w:lvl w:ilvl="4" w:tplc="3CC489DE">
      <w:start w:val="1"/>
      <w:numFmt w:val="bullet"/>
      <w:lvlText w:val="o"/>
      <w:lvlJc w:val="left"/>
      <w:pPr>
        <w:ind w:left="3600" w:hanging="360"/>
      </w:pPr>
      <w:rPr>
        <w:rFonts w:ascii="Courier New" w:hAnsi="Courier New" w:hint="default"/>
      </w:rPr>
    </w:lvl>
    <w:lvl w:ilvl="5" w:tplc="732498F4">
      <w:start w:val="1"/>
      <w:numFmt w:val="bullet"/>
      <w:lvlText w:val=""/>
      <w:lvlJc w:val="left"/>
      <w:pPr>
        <w:ind w:left="4320" w:hanging="360"/>
      </w:pPr>
      <w:rPr>
        <w:rFonts w:ascii="Wingdings" w:hAnsi="Wingdings" w:hint="default"/>
      </w:rPr>
    </w:lvl>
    <w:lvl w:ilvl="6" w:tplc="7460277E">
      <w:start w:val="1"/>
      <w:numFmt w:val="bullet"/>
      <w:lvlText w:val=""/>
      <w:lvlJc w:val="left"/>
      <w:pPr>
        <w:ind w:left="5040" w:hanging="360"/>
      </w:pPr>
      <w:rPr>
        <w:rFonts w:ascii="Symbol" w:hAnsi="Symbol" w:hint="default"/>
      </w:rPr>
    </w:lvl>
    <w:lvl w:ilvl="7" w:tplc="61F68F40">
      <w:start w:val="1"/>
      <w:numFmt w:val="bullet"/>
      <w:lvlText w:val="o"/>
      <w:lvlJc w:val="left"/>
      <w:pPr>
        <w:ind w:left="5760" w:hanging="360"/>
      </w:pPr>
      <w:rPr>
        <w:rFonts w:ascii="Courier New" w:hAnsi="Courier New" w:hint="default"/>
      </w:rPr>
    </w:lvl>
    <w:lvl w:ilvl="8" w:tplc="F736615A">
      <w:start w:val="1"/>
      <w:numFmt w:val="bullet"/>
      <w:lvlText w:val=""/>
      <w:lvlJc w:val="left"/>
      <w:pPr>
        <w:ind w:left="6480" w:hanging="360"/>
      </w:pPr>
      <w:rPr>
        <w:rFonts w:ascii="Wingdings" w:hAnsi="Wingdings" w:hint="default"/>
      </w:rPr>
    </w:lvl>
  </w:abstractNum>
  <w:abstractNum w:abstractNumId="19" w15:restartNumberingAfterBreak="0">
    <w:nsid w:val="48F93AB9"/>
    <w:multiLevelType w:val="multilevel"/>
    <w:tmpl w:val="74E6341E"/>
    <w:lvl w:ilvl="0">
      <w:start w:val="1"/>
      <w:numFmt w:val="bullet"/>
      <w:lvlText w:val=""/>
      <w:lvlJc w:val="left"/>
      <w:pPr>
        <w:tabs>
          <w:tab w:val="num" w:pos="720"/>
        </w:tabs>
        <w:ind w:left="720" w:hanging="360"/>
      </w:pPr>
      <w:rPr>
        <w:rFonts w:ascii="Symbol" w:hAnsi="Symbol" w:hint="default"/>
      </w:rPr>
    </w:lvl>
    <w:lvl w:ilvl="1">
      <w:numFmt w:val="bullet"/>
      <w:lvlText w:val="•"/>
      <w:lvlJc w:val="left"/>
      <w:pPr>
        <w:ind w:left="1800" w:hanging="720"/>
      </w:pPr>
      <w:rPr>
        <w:rFonts w:ascii="Aptos" w:eastAsiaTheme="minorEastAsia" w:hAnsi="Aptos"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4E106E2"/>
    <w:multiLevelType w:val="hybridMultilevel"/>
    <w:tmpl w:val="81645CDA"/>
    <w:lvl w:ilvl="0" w:tplc="352C2100">
      <w:numFmt w:val="bullet"/>
      <w:lvlText w:val="•"/>
      <w:lvlJc w:val="left"/>
      <w:pPr>
        <w:ind w:left="1440" w:hanging="72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7C43731"/>
    <w:multiLevelType w:val="hybridMultilevel"/>
    <w:tmpl w:val="9E84DF52"/>
    <w:lvl w:ilvl="0" w:tplc="C6A427A8">
      <w:start w:val="1"/>
      <w:numFmt w:val="bullet"/>
      <w:lvlText w:val=""/>
      <w:lvlJc w:val="left"/>
      <w:pPr>
        <w:ind w:left="2340" w:hanging="360"/>
      </w:pPr>
      <w:rPr>
        <w:rFonts w:ascii="Symbol" w:hAnsi="Symbol" w:hint="default"/>
      </w:rPr>
    </w:lvl>
    <w:lvl w:ilvl="1" w:tplc="B5782F14">
      <w:start w:val="1"/>
      <w:numFmt w:val="bullet"/>
      <w:lvlText w:val="o"/>
      <w:lvlJc w:val="left"/>
      <w:pPr>
        <w:ind w:left="3060" w:hanging="360"/>
      </w:pPr>
      <w:rPr>
        <w:rFonts w:ascii="Courier New" w:hAnsi="Courier New" w:hint="default"/>
      </w:rPr>
    </w:lvl>
    <w:lvl w:ilvl="2" w:tplc="5B040308">
      <w:start w:val="1"/>
      <w:numFmt w:val="bullet"/>
      <w:lvlText w:val=""/>
      <w:lvlJc w:val="left"/>
      <w:pPr>
        <w:ind w:left="3780" w:hanging="360"/>
      </w:pPr>
      <w:rPr>
        <w:rFonts w:ascii="Wingdings" w:hAnsi="Wingdings" w:hint="default"/>
      </w:rPr>
    </w:lvl>
    <w:lvl w:ilvl="3" w:tplc="CA247204">
      <w:start w:val="1"/>
      <w:numFmt w:val="bullet"/>
      <w:lvlText w:val=""/>
      <w:lvlJc w:val="left"/>
      <w:pPr>
        <w:ind w:left="4500" w:hanging="360"/>
      </w:pPr>
      <w:rPr>
        <w:rFonts w:ascii="Symbol" w:hAnsi="Symbol" w:hint="default"/>
      </w:rPr>
    </w:lvl>
    <w:lvl w:ilvl="4" w:tplc="7DD4A63A">
      <w:start w:val="1"/>
      <w:numFmt w:val="bullet"/>
      <w:lvlText w:val="o"/>
      <w:lvlJc w:val="left"/>
      <w:pPr>
        <w:ind w:left="5220" w:hanging="360"/>
      </w:pPr>
      <w:rPr>
        <w:rFonts w:ascii="Courier New" w:hAnsi="Courier New" w:hint="default"/>
      </w:rPr>
    </w:lvl>
    <w:lvl w:ilvl="5" w:tplc="8D965332">
      <w:start w:val="1"/>
      <w:numFmt w:val="bullet"/>
      <w:lvlText w:val=""/>
      <w:lvlJc w:val="left"/>
      <w:pPr>
        <w:ind w:left="5940" w:hanging="360"/>
      </w:pPr>
      <w:rPr>
        <w:rFonts w:ascii="Wingdings" w:hAnsi="Wingdings" w:hint="default"/>
      </w:rPr>
    </w:lvl>
    <w:lvl w:ilvl="6" w:tplc="F9D04B6C">
      <w:start w:val="1"/>
      <w:numFmt w:val="bullet"/>
      <w:lvlText w:val=""/>
      <w:lvlJc w:val="left"/>
      <w:pPr>
        <w:ind w:left="6660" w:hanging="360"/>
      </w:pPr>
      <w:rPr>
        <w:rFonts w:ascii="Symbol" w:hAnsi="Symbol" w:hint="default"/>
      </w:rPr>
    </w:lvl>
    <w:lvl w:ilvl="7" w:tplc="BEC4196A">
      <w:start w:val="1"/>
      <w:numFmt w:val="bullet"/>
      <w:lvlText w:val="o"/>
      <w:lvlJc w:val="left"/>
      <w:pPr>
        <w:ind w:left="7380" w:hanging="360"/>
      </w:pPr>
      <w:rPr>
        <w:rFonts w:ascii="Courier New" w:hAnsi="Courier New" w:hint="default"/>
      </w:rPr>
    </w:lvl>
    <w:lvl w:ilvl="8" w:tplc="3F8C2C5A">
      <w:start w:val="1"/>
      <w:numFmt w:val="bullet"/>
      <w:lvlText w:val=""/>
      <w:lvlJc w:val="left"/>
      <w:pPr>
        <w:ind w:left="8100" w:hanging="360"/>
      </w:pPr>
      <w:rPr>
        <w:rFonts w:ascii="Wingdings" w:hAnsi="Wingdings" w:hint="default"/>
      </w:rPr>
    </w:lvl>
  </w:abstractNum>
  <w:abstractNum w:abstractNumId="22" w15:restartNumberingAfterBreak="0">
    <w:nsid w:val="58AC19E2"/>
    <w:multiLevelType w:val="multilevel"/>
    <w:tmpl w:val="397A5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9FD039C"/>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CE56600"/>
    <w:multiLevelType w:val="hybridMultilevel"/>
    <w:tmpl w:val="EA8A4EEC"/>
    <w:lvl w:ilvl="0" w:tplc="3F200022">
      <w:start w:val="1"/>
      <w:numFmt w:val="bullet"/>
      <w:lvlText w:val=""/>
      <w:lvlJc w:val="left"/>
      <w:pPr>
        <w:ind w:left="720" w:hanging="360"/>
      </w:pPr>
      <w:rPr>
        <w:rFonts w:ascii="Wingdings" w:hAnsi="Wingdings" w:hint="default"/>
      </w:rPr>
    </w:lvl>
    <w:lvl w:ilvl="1" w:tplc="8C3E874C">
      <w:start w:val="1"/>
      <w:numFmt w:val="bullet"/>
      <w:lvlText w:val="o"/>
      <w:lvlJc w:val="left"/>
      <w:pPr>
        <w:ind w:left="1440" w:hanging="360"/>
      </w:pPr>
      <w:rPr>
        <w:rFonts w:ascii="Courier New" w:hAnsi="Courier New" w:hint="default"/>
      </w:rPr>
    </w:lvl>
    <w:lvl w:ilvl="2" w:tplc="F1E0C152">
      <w:start w:val="1"/>
      <w:numFmt w:val="bullet"/>
      <w:lvlText w:val=""/>
      <w:lvlJc w:val="left"/>
      <w:pPr>
        <w:ind w:left="2160" w:hanging="360"/>
      </w:pPr>
      <w:rPr>
        <w:rFonts w:ascii="Wingdings" w:hAnsi="Wingdings" w:hint="default"/>
      </w:rPr>
    </w:lvl>
    <w:lvl w:ilvl="3" w:tplc="D714CC08">
      <w:start w:val="1"/>
      <w:numFmt w:val="bullet"/>
      <w:lvlText w:val=""/>
      <w:lvlJc w:val="left"/>
      <w:pPr>
        <w:ind w:left="2880" w:hanging="360"/>
      </w:pPr>
      <w:rPr>
        <w:rFonts w:ascii="Symbol" w:hAnsi="Symbol" w:hint="default"/>
      </w:rPr>
    </w:lvl>
    <w:lvl w:ilvl="4" w:tplc="011E4524">
      <w:start w:val="1"/>
      <w:numFmt w:val="bullet"/>
      <w:lvlText w:val="o"/>
      <w:lvlJc w:val="left"/>
      <w:pPr>
        <w:ind w:left="3600" w:hanging="360"/>
      </w:pPr>
      <w:rPr>
        <w:rFonts w:ascii="Courier New" w:hAnsi="Courier New" w:hint="default"/>
      </w:rPr>
    </w:lvl>
    <w:lvl w:ilvl="5" w:tplc="E99C87C4">
      <w:start w:val="1"/>
      <w:numFmt w:val="bullet"/>
      <w:lvlText w:val=""/>
      <w:lvlJc w:val="left"/>
      <w:pPr>
        <w:ind w:left="4320" w:hanging="360"/>
      </w:pPr>
      <w:rPr>
        <w:rFonts w:ascii="Wingdings" w:hAnsi="Wingdings" w:hint="default"/>
      </w:rPr>
    </w:lvl>
    <w:lvl w:ilvl="6" w:tplc="D5C8D046">
      <w:start w:val="1"/>
      <w:numFmt w:val="bullet"/>
      <w:lvlText w:val=""/>
      <w:lvlJc w:val="left"/>
      <w:pPr>
        <w:ind w:left="5040" w:hanging="360"/>
      </w:pPr>
      <w:rPr>
        <w:rFonts w:ascii="Symbol" w:hAnsi="Symbol" w:hint="default"/>
      </w:rPr>
    </w:lvl>
    <w:lvl w:ilvl="7" w:tplc="A1641796">
      <w:start w:val="1"/>
      <w:numFmt w:val="bullet"/>
      <w:lvlText w:val="o"/>
      <w:lvlJc w:val="left"/>
      <w:pPr>
        <w:ind w:left="5760" w:hanging="360"/>
      </w:pPr>
      <w:rPr>
        <w:rFonts w:ascii="Courier New" w:hAnsi="Courier New" w:hint="default"/>
      </w:rPr>
    </w:lvl>
    <w:lvl w:ilvl="8" w:tplc="18062020">
      <w:start w:val="1"/>
      <w:numFmt w:val="bullet"/>
      <w:lvlText w:val=""/>
      <w:lvlJc w:val="left"/>
      <w:pPr>
        <w:ind w:left="6480" w:hanging="360"/>
      </w:pPr>
      <w:rPr>
        <w:rFonts w:ascii="Wingdings" w:hAnsi="Wingdings" w:hint="default"/>
      </w:rPr>
    </w:lvl>
  </w:abstractNum>
  <w:abstractNum w:abstractNumId="25" w15:restartNumberingAfterBreak="0">
    <w:nsid w:val="6DB751F5"/>
    <w:multiLevelType w:val="multilevel"/>
    <w:tmpl w:val="CE34215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360" w:hanging="360"/>
      </w:pPr>
      <w:rPr>
        <w:rFonts w:ascii="Symbol" w:hAnsi="Symbol"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6F781D7A"/>
    <w:multiLevelType w:val="hybridMultilevel"/>
    <w:tmpl w:val="F0081DE2"/>
    <w:lvl w:ilvl="0" w:tplc="3F200022">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3F640A"/>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AA5E26"/>
    <w:multiLevelType w:val="multilevel"/>
    <w:tmpl w:val="7200DA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5E34584"/>
    <w:multiLevelType w:val="multilevel"/>
    <w:tmpl w:val="CE3421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8054A1"/>
    <w:multiLevelType w:val="hybridMultilevel"/>
    <w:tmpl w:val="EBCC7CE2"/>
    <w:lvl w:ilvl="0" w:tplc="352C2100">
      <w:numFmt w:val="bullet"/>
      <w:lvlText w:val="•"/>
      <w:lvlJc w:val="left"/>
      <w:pPr>
        <w:ind w:left="1440" w:hanging="720"/>
      </w:pPr>
      <w:rPr>
        <w:rFonts w:ascii="Aptos" w:eastAsiaTheme="minorHAnsi" w:hAnsi="Aptos"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num w:numId="1" w16cid:durableId="507018673">
    <w:abstractNumId w:val="24"/>
  </w:num>
  <w:num w:numId="2" w16cid:durableId="1891111783">
    <w:abstractNumId w:val="21"/>
  </w:num>
  <w:num w:numId="3" w16cid:durableId="2114206454">
    <w:abstractNumId w:val="18"/>
  </w:num>
  <w:num w:numId="4" w16cid:durableId="581910050">
    <w:abstractNumId w:val="2"/>
  </w:num>
  <w:num w:numId="5" w16cid:durableId="1355113644">
    <w:abstractNumId w:val="13"/>
  </w:num>
  <w:num w:numId="6" w16cid:durableId="1619683894">
    <w:abstractNumId w:val="23"/>
  </w:num>
  <w:num w:numId="7" w16cid:durableId="863901942">
    <w:abstractNumId w:val="27"/>
  </w:num>
  <w:num w:numId="8" w16cid:durableId="287443572">
    <w:abstractNumId w:val="19"/>
  </w:num>
  <w:num w:numId="9" w16cid:durableId="1007053332">
    <w:abstractNumId w:val="15"/>
  </w:num>
  <w:num w:numId="10" w16cid:durableId="1065681673">
    <w:abstractNumId w:val="4"/>
  </w:num>
  <w:num w:numId="11" w16cid:durableId="1102847224">
    <w:abstractNumId w:val="8"/>
  </w:num>
  <w:num w:numId="12" w16cid:durableId="313684967">
    <w:abstractNumId w:val="28"/>
  </w:num>
  <w:num w:numId="13" w16cid:durableId="1824614603">
    <w:abstractNumId w:val="25"/>
  </w:num>
  <w:num w:numId="14" w16cid:durableId="1293099649">
    <w:abstractNumId w:val="29"/>
  </w:num>
  <w:num w:numId="15" w16cid:durableId="171191272">
    <w:abstractNumId w:val="9"/>
  </w:num>
  <w:num w:numId="16" w16cid:durableId="1329094096">
    <w:abstractNumId w:val="14"/>
  </w:num>
  <w:num w:numId="17" w16cid:durableId="402026191">
    <w:abstractNumId w:val="16"/>
  </w:num>
  <w:num w:numId="18" w16cid:durableId="1090348877">
    <w:abstractNumId w:val="17"/>
  </w:num>
  <w:num w:numId="19" w16cid:durableId="759831890">
    <w:abstractNumId w:val="1"/>
  </w:num>
  <w:num w:numId="20" w16cid:durableId="606502316">
    <w:abstractNumId w:val="30"/>
  </w:num>
  <w:num w:numId="21" w16cid:durableId="1042678744">
    <w:abstractNumId w:val="10"/>
  </w:num>
  <w:num w:numId="22" w16cid:durableId="373234035">
    <w:abstractNumId w:val="6"/>
  </w:num>
  <w:num w:numId="23" w16cid:durableId="1400715141">
    <w:abstractNumId w:val="7"/>
  </w:num>
  <w:num w:numId="24" w16cid:durableId="342167192">
    <w:abstractNumId w:val="5"/>
  </w:num>
  <w:num w:numId="25" w16cid:durableId="828862573">
    <w:abstractNumId w:val="20"/>
  </w:num>
  <w:num w:numId="26" w16cid:durableId="1191607054">
    <w:abstractNumId w:val="3"/>
  </w:num>
  <w:num w:numId="27" w16cid:durableId="1891764851">
    <w:abstractNumId w:val="0"/>
  </w:num>
  <w:num w:numId="28" w16cid:durableId="592015972">
    <w:abstractNumId w:val="12"/>
  </w:num>
  <w:num w:numId="29" w16cid:durableId="585265891">
    <w:abstractNumId w:val="22"/>
  </w:num>
  <w:num w:numId="30" w16cid:durableId="415128221">
    <w:abstractNumId w:val="26"/>
  </w:num>
  <w:num w:numId="31" w16cid:durableId="101845916">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FBA"/>
    <w:rsid w:val="00010F06"/>
    <w:rsid w:val="0002118F"/>
    <w:rsid w:val="00023A42"/>
    <w:rsid w:val="00031867"/>
    <w:rsid w:val="000346A1"/>
    <w:rsid w:val="00045FCC"/>
    <w:rsid w:val="00050843"/>
    <w:rsid w:val="00074A2A"/>
    <w:rsid w:val="0007651D"/>
    <w:rsid w:val="00080032"/>
    <w:rsid w:val="0008137D"/>
    <w:rsid w:val="00081F6E"/>
    <w:rsid w:val="00090AF2"/>
    <w:rsid w:val="00090C72"/>
    <w:rsid w:val="000911E0"/>
    <w:rsid w:val="000A06DD"/>
    <w:rsid w:val="000A0831"/>
    <w:rsid w:val="000A1659"/>
    <w:rsid w:val="000A29E3"/>
    <w:rsid w:val="000A4013"/>
    <w:rsid w:val="000B3D80"/>
    <w:rsid w:val="000C064A"/>
    <w:rsid w:val="000C5A8F"/>
    <w:rsid w:val="000E1AAE"/>
    <w:rsid w:val="000E3B63"/>
    <w:rsid w:val="000E6168"/>
    <w:rsid w:val="000F6131"/>
    <w:rsid w:val="000F6A8B"/>
    <w:rsid w:val="00104DB0"/>
    <w:rsid w:val="00111F02"/>
    <w:rsid w:val="0011664C"/>
    <w:rsid w:val="00133D90"/>
    <w:rsid w:val="00135B13"/>
    <w:rsid w:val="00139F16"/>
    <w:rsid w:val="00143835"/>
    <w:rsid w:val="00146329"/>
    <w:rsid w:val="00147824"/>
    <w:rsid w:val="00150F26"/>
    <w:rsid w:val="00153532"/>
    <w:rsid w:val="00154412"/>
    <w:rsid w:val="00160E52"/>
    <w:rsid w:val="0017633C"/>
    <w:rsid w:val="001818E4"/>
    <w:rsid w:val="001851F1"/>
    <w:rsid w:val="0018650D"/>
    <w:rsid w:val="00193256"/>
    <w:rsid w:val="00195168"/>
    <w:rsid w:val="001A06A5"/>
    <w:rsid w:val="001A15F1"/>
    <w:rsid w:val="001A799F"/>
    <w:rsid w:val="001B0DFA"/>
    <w:rsid w:val="001B684F"/>
    <w:rsid w:val="001D4165"/>
    <w:rsid w:val="001E586F"/>
    <w:rsid w:val="001F39F6"/>
    <w:rsid w:val="002066F2"/>
    <w:rsid w:val="002118CD"/>
    <w:rsid w:val="00234B1A"/>
    <w:rsid w:val="00236ACF"/>
    <w:rsid w:val="00260DED"/>
    <w:rsid w:val="002624AC"/>
    <w:rsid w:val="00276532"/>
    <w:rsid w:val="002B0E11"/>
    <w:rsid w:val="002B326A"/>
    <w:rsid w:val="002C0CB2"/>
    <w:rsid w:val="002C74C1"/>
    <w:rsid w:val="002E10C3"/>
    <w:rsid w:val="002E4A34"/>
    <w:rsid w:val="002F51E3"/>
    <w:rsid w:val="003025FF"/>
    <w:rsid w:val="00307774"/>
    <w:rsid w:val="00310741"/>
    <w:rsid w:val="00314B57"/>
    <w:rsid w:val="00331305"/>
    <w:rsid w:val="0033485A"/>
    <w:rsid w:val="0035647F"/>
    <w:rsid w:val="0036006A"/>
    <w:rsid w:val="00362E39"/>
    <w:rsid w:val="0036700B"/>
    <w:rsid w:val="00374B58"/>
    <w:rsid w:val="00376115"/>
    <w:rsid w:val="00387F0E"/>
    <w:rsid w:val="00391EE0"/>
    <w:rsid w:val="00395DCA"/>
    <w:rsid w:val="003A25D0"/>
    <w:rsid w:val="003B09B7"/>
    <w:rsid w:val="003B1879"/>
    <w:rsid w:val="003B33BD"/>
    <w:rsid w:val="003B3B20"/>
    <w:rsid w:val="003B4630"/>
    <w:rsid w:val="003F7136"/>
    <w:rsid w:val="00401099"/>
    <w:rsid w:val="00403CE8"/>
    <w:rsid w:val="00407739"/>
    <w:rsid w:val="00424A2A"/>
    <w:rsid w:val="00434781"/>
    <w:rsid w:val="004347B9"/>
    <w:rsid w:val="00436CC3"/>
    <w:rsid w:val="004467F7"/>
    <w:rsid w:val="00446CE4"/>
    <w:rsid w:val="0045327D"/>
    <w:rsid w:val="00454B9E"/>
    <w:rsid w:val="00454C66"/>
    <w:rsid w:val="00455E10"/>
    <w:rsid w:val="00456F9F"/>
    <w:rsid w:val="0046153F"/>
    <w:rsid w:val="00461823"/>
    <w:rsid w:val="00463544"/>
    <w:rsid w:val="004828D9"/>
    <w:rsid w:val="004A06FD"/>
    <w:rsid w:val="004A60DC"/>
    <w:rsid w:val="004B0E9C"/>
    <w:rsid w:val="004B324B"/>
    <w:rsid w:val="004E4B2E"/>
    <w:rsid w:val="004F35B1"/>
    <w:rsid w:val="00501076"/>
    <w:rsid w:val="00521A05"/>
    <w:rsid w:val="00525770"/>
    <w:rsid w:val="0052736B"/>
    <w:rsid w:val="00534087"/>
    <w:rsid w:val="0053435D"/>
    <w:rsid w:val="00553F30"/>
    <w:rsid w:val="0055714E"/>
    <w:rsid w:val="005800CD"/>
    <w:rsid w:val="00582B2A"/>
    <w:rsid w:val="00590B4D"/>
    <w:rsid w:val="005A14B9"/>
    <w:rsid w:val="005A21AB"/>
    <w:rsid w:val="005A6016"/>
    <w:rsid w:val="005B3261"/>
    <w:rsid w:val="005B530C"/>
    <w:rsid w:val="005B67BD"/>
    <w:rsid w:val="005C70C6"/>
    <w:rsid w:val="005D1EAF"/>
    <w:rsid w:val="005D629F"/>
    <w:rsid w:val="005E0732"/>
    <w:rsid w:val="005E69F7"/>
    <w:rsid w:val="005F22ED"/>
    <w:rsid w:val="005F73DB"/>
    <w:rsid w:val="00604C43"/>
    <w:rsid w:val="006302F2"/>
    <w:rsid w:val="006427EF"/>
    <w:rsid w:val="00650074"/>
    <w:rsid w:val="006575E9"/>
    <w:rsid w:val="00657B3B"/>
    <w:rsid w:val="00657ED8"/>
    <w:rsid w:val="0067613B"/>
    <w:rsid w:val="00680401"/>
    <w:rsid w:val="00680E88"/>
    <w:rsid w:val="00695773"/>
    <w:rsid w:val="006A4153"/>
    <w:rsid w:val="006A6AE5"/>
    <w:rsid w:val="006A799F"/>
    <w:rsid w:val="006B66E1"/>
    <w:rsid w:val="006E4A2D"/>
    <w:rsid w:val="006E5A14"/>
    <w:rsid w:val="006E5B2A"/>
    <w:rsid w:val="0070006F"/>
    <w:rsid w:val="00702345"/>
    <w:rsid w:val="00702F0B"/>
    <w:rsid w:val="00714ABC"/>
    <w:rsid w:val="00724AE4"/>
    <w:rsid w:val="007260D2"/>
    <w:rsid w:val="00737230"/>
    <w:rsid w:val="00741EB4"/>
    <w:rsid w:val="00742957"/>
    <w:rsid w:val="00753801"/>
    <w:rsid w:val="00763067"/>
    <w:rsid w:val="00764DE0"/>
    <w:rsid w:val="00773E13"/>
    <w:rsid w:val="00783855"/>
    <w:rsid w:val="00784B89"/>
    <w:rsid w:val="00787DB0"/>
    <w:rsid w:val="0079064A"/>
    <w:rsid w:val="007A173C"/>
    <w:rsid w:val="007B1A5D"/>
    <w:rsid w:val="007B1FB3"/>
    <w:rsid w:val="007B41AB"/>
    <w:rsid w:val="007B4B23"/>
    <w:rsid w:val="007C19A3"/>
    <w:rsid w:val="007C30FB"/>
    <w:rsid w:val="007D31DF"/>
    <w:rsid w:val="007E1AAA"/>
    <w:rsid w:val="007E352D"/>
    <w:rsid w:val="007E78B8"/>
    <w:rsid w:val="007F4376"/>
    <w:rsid w:val="00824E5C"/>
    <w:rsid w:val="0083353A"/>
    <w:rsid w:val="00834D45"/>
    <w:rsid w:val="008465A6"/>
    <w:rsid w:val="00847CE3"/>
    <w:rsid w:val="00852B6D"/>
    <w:rsid w:val="00866531"/>
    <w:rsid w:val="008805E7"/>
    <w:rsid w:val="008841A0"/>
    <w:rsid w:val="00884EF6"/>
    <w:rsid w:val="00897015"/>
    <w:rsid w:val="00897BC9"/>
    <w:rsid w:val="008A5EC7"/>
    <w:rsid w:val="008B3594"/>
    <w:rsid w:val="008D3E2D"/>
    <w:rsid w:val="008E06A5"/>
    <w:rsid w:val="008E1061"/>
    <w:rsid w:val="008E5747"/>
    <w:rsid w:val="008E5B51"/>
    <w:rsid w:val="008E5D3B"/>
    <w:rsid w:val="008F1CDF"/>
    <w:rsid w:val="00905B92"/>
    <w:rsid w:val="00906054"/>
    <w:rsid w:val="0090718E"/>
    <w:rsid w:val="00913098"/>
    <w:rsid w:val="009257DD"/>
    <w:rsid w:val="00933184"/>
    <w:rsid w:val="00951F89"/>
    <w:rsid w:val="009545E7"/>
    <w:rsid w:val="0096722D"/>
    <w:rsid w:val="00967F7D"/>
    <w:rsid w:val="00971E8A"/>
    <w:rsid w:val="0097222D"/>
    <w:rsid w:val="009869CF"/>
    <w:rsid w:val="00987A15"/>
    <w:rsid w:val="00990948"/>
    <w:rsid w:val="009A14AC"/>
    <w:rsid w:val="009B05C1"/>
    <w:rsid w:val="009B47D7"/>
    <w:rsid w:val="009C7412"/>
    <w:rsid w:val="009D14C2"/>
    <w:rsid w:val="009E0A69"/>
    <w:rsid w:val="009F012E"/>
    <w:rsid w:val="009F2BF5"/>
    <w:rsid w:val="00A05045"/>
    <w:rsid w:val="00A104B8"/>
    <w:rsid w:val="00A10B8A"/>
    <w:rsid w:val="00A17B68"/>
    <w:rsid w:val="00A20237"/>
    <w:rsid w:val="00A24280"/>
    <w:rsid w:val="00A35B26"/>
    <w:rsid w:val="00A36E50"/>
    <w:rsid w:val="00A47C38"/>
    <w:rsid w:val="00A61820"/>
    <w:rsid w:val="00A72769"/>
    <w:rsid w:val="00A73A10"/>
    <w:rsid w:val="00A74547"/>
    <w:rsid w:val="00A74F92"/>
    <w:rsid w:val="00A76F0F"/>
    <w:rsid w:val="00A90FBA"/>
    <w:rsid w:val="00A94A1C"/>
    <w:rsid w:val="00AA1D6B"/>
    <w:rsid w:val="00AB208D"/>
    <w:rsid w:val="00AC23DD"/>
    <w:rsid w:val="00AC4690"/>
    <w:rsid w:val="00AC59B8"/>
    <w:rsid w:val="00AD7D8B"/>
    <w:rsid w:val="00AE26BC"/>
    <w:rsid w:val="00AF09E5"/>
    <w:rsid w:val="00AF5C1A"/>
    <w:rsid w:val="00B029A2"/>
    <w:rsid w:val="00B144BC"/>
    <w:rsid w:val="00B22926"/>
    <w:rsid w:val="00B35AE5"/>
    <w:rsid w:val="00B36F5F"/>
    <w:rsid w:val="00B44CBF"/>
    <w:rsid w:val="00B544EF"/>
    <w:rsid w:val="00B55134"/>
    <w:rsid w:val="00B801B3"/>
    <w:rsid w:val="00B87DFA"/>
    <w:rsid w:val="00B90FF1"/>
    <w:rsid w:val="00BB0552"/>
    <w:rsid w:val="00BD3875"/>
    <w:rsid w:val="00BD4E93"/>
    <w:rsid w:val="00C02644"/>
    <w:rsid w:val="00C06D84"/>
    <w:rsid w:val="00C071DD"/>
    <w:rsid w:val="00C10619"/>
    <w:rsid w:val="00C1184D"/>
    <w:rsid w:val="00C12D17"/>
    <w:rsid w:val="00C312AA"/>
    <w:rsid w:val="00C41368"/>
    <w:rsid w:val="00C459AC"/>
    <w:rsid w:val="00C47598"/>
    <w:rsid w:val="00C71A2D"/>
    <w:rsid w:val="00C71BF1"/>
    <w:rsid w:val="00C7385B"/>
    <w:rsid w:val="00C86F5D"/>
    <w:rsid w:val="00C92D09"/>
    <w:rsid w:val="00C93F1A"/>
    <w:rsid w:val="00CA091F"/>
    <w:rsid w:val="00CC2243"/>
    <w:rsid w:val="00CC72DB"/>
    <w:rsid w:val="00CC7518"/>
    <w:rsid w:val="00CD0E22"/>
    <w:rsid w:val="00CD2E26"/>
    <w:rsid w:val="00CE172F"/>
    <w:rsid w:val="00D064C5"/>
    <w:rsid w:val="00D10E38"/>
    <w:rsid w:val="00D11614"/>
    <w:rsid w:val="00D13705"/>
    <w:rsid w:val="00D15548"/>
    <w:rsid w:val="00D35E36"/>
    <w:rsid w:val="00D465D7"/>
    <w:rsid w:val="00D4701B"/>
    <w:rsid w:val="00D66F24"/>
    <w:rsid w:val="00D72E30"/>
    <w:rsid w:val="00D75971"/>
    <w:rsid w:val="00D84607"/>
    <w:rsid w:val="00D90A83"/>
    <w:rsid w:val="00D90A94"/>
    <w:rsid w:val="00D918B8"/>
    <w:rsid w:val="00DB4790"/>
    <w:rsid w:val="00DB6295"/>
    <w:rsid w:val="00DD5F75"/>
    <w:rsid w:val="00DF0E88"/>
    <w:rsid w:val="00E159CB"/>
    <w:rsid w:val="00E207C3"/>
    <w:rsid w:val="00E34AAD"/>
    <w:rsid w:val="00E34ACB"/>
    <w:rsid w:val="00E3759B"/>
    <w:rsid w:val="00E453C8"/>
    <w:rsid w:val="00E561E1"/>
    <w:rsid w:val="00E57E4F"/>
    <w:rsid w:val="00E70A08"/>
    <w:rsid w:val="00E71DC9"/>
    <w:rsid w:val="00E72B66"/>
    <w:rsid w:val="00E77CA3"/>
    <w:rsid w:val="00E91986"/>
    <w:rsid w:val="00EA65B5"/>
    <w:rsid w:val="00EB3811"/>
    <w:rsid w:val="00EB7D2D"/>
    <w:rsid w:val="00EF01C4"/>
    <w:rsid w:val="00EF755F"/>
    <w:rsid w:val="00F0737E"/>
    <w:rsid w:val="00F11F45"/>
    <w:rsid w:val="00F132C9"/>
    <w:rsid w:val="00F21E1A"/>
    <w:rsid w:val="00F22BB2"/>
    <w:rsid w:val="00F26B03"/>
    <w:rsid w:val="00F364C4"/>
    <w:rsid w:val="00F46DAE"/>
    <w:rsid w:val="00F50C74"/>
    <w:rsid w:val="00F55C04"/>
    <w:rsid w:val="00F57A21"/>
    <w:rsid w:val="00F6229C"/>
    <w:rsid w:val="00F6436B"/>
    <w:rsid w:val="00F72BEB"/>
    <w:rsid w:val="00F73CAD"/>
    <w:rsid w:val="00F83E77"/>
    <w:rsid w:val="00F843FA"/>
    <w:rsid w:val="00F86B87"/>
    <w:rsid w:val="00FA57D8"/>
    <w:rsid w:val="00FA5B90"/>
    <w:rsid w:val="00FB14CF"/>
    <w:rsid w:val="00FB67C4"/>
    <w:rsid w:val="00FB6E05"/>
    <w:rsid w:val="00FC1BF3"/>
    <w:rsid w:val="00FD2654"/>
    <w:rsid w:val="00FD3E49"/>
    <w:rsid w:val="0128A566"/>
    <w:rsid w:val="012EF21B"/>
    <w:rsid w:val="01AAC09F"/>
    <w:rsid w:val="01F1316C"/>
    <w:rsid w:val="0276EF3E"/>
    <w:rsid w:val="0295141E"/>
    <w:rsid w:val="02BD49CC"/>
    <w:rsid w:val="040EBA36"/>
    <w:rsid w:val="04E81060"/>
    <w:rsid w:val="056DC5E4"/>
    <w:rsid w:val="0628325E"/>
    <w:rsid w:val="0630E9E5"/>
    <w:rsid w:val="065523A3"/>
    <w:rsid w:val="075B33F2"/>
    <w:rsid w:val="084D5FE7"/>
    <w:rsid w:val="08EF1A8A"/>
    <w:rsid w:val="090C38A8"/>
    <w:rsid w:val="095CA604"/>
    <w:rsid w:val="09A06AFF"/>
    <w:rsid w:val="09FBCCBF"/>
    <w:rsid w:val="0A5511A6"/>
    <w:rsid w:val="0A805720"/>
    <w:rsid w:val="0AB31E5D"/>
    <w:rsid w:val="0AD03217"/>
    <w:rsid w:val="0BA331E9"/>
    <w:rsid w:val="0CDF7CBA"/>
    <w:rsid w:val="0DAA0208"/>
    <w:rsid w:val="0DB5551D"/>
    <w:rsid w:val="0E5D8F5B"/>
    <w:rsid w:val="0F2C4AEF"/>
    <w:rsid w:val="0F5C00A3"/>
    <w:rsid w:val="0FABF176"/>
    <w:rsid w:val="1065C687"/>
    <w:rsid w:val="10B7EA89"/>
    <w:rsid w:val="112C4DD0"/>
    <w:rsid w:val="119B9B8B"/>
    <w:rsid w:val="1234DD3A"/>
    <w:rsid w:val="1363EF53"/>
    <w:rsid w:val="138E5DA9"/>
    <w:rsid w:val="13D3C252"/>
    <w:rsid w:val="14AD163F"/>
    <w:rsid w:val="15E59A2E"/>
    <w:rsid w:val="16820DFF"/>
    <w:rsid w:val="16CF01A6"/>
    <w:rsid w:val="16E6B78E"/>
    <w:rsid w:val="1731DDBB"/>
    <w:rsid w:val="1794F847"/>
    <w:rsid w:val="17CE6E6C"/>
    <w:rsid w:val="1814332F"/>
    <w:rsid w:val="1820B4BA"/>
    <w:rsid w:val="182BD39F"/>
    <w:rsid w:val="185F9D6B"/>
    <w:rsid w:val="186B65A1"/>
    <w:rsid w:val="1A795E81"/>
    <w:rsid w:val="1ACFA8B7"/>
    <w:rsid w:val="1AF0B3B7"/>
    <w:rsid w:val="1C1CAF38"/>
    <w:rsid w:val="1C7A83B3"/>
    <w:rsid w:val="1C7F0893"/>
    <w:rsid w:val="1CCA5F9D"/>
    <w:rsid w:val="1E49AC28"/>
    <w:rsid w:val="1E5001CE"/>
    <w:rsid w:val="1EC5E54B"/>
    <w:rsid w:val="1F6327C5"/>
    <w:rsid w:val="20022377"/>
    <w:rsid w:val="205726F6"/>
    <w:rsid w:val="20D87CA2"/>
    <w:rsid w:val="2190D081"/>
    <w:rsid w:val="21C84BDB"/>
    <w:rsid w:val="21D7F5EA"/>
    <w:rsid w:val="22071DE7"/>
    <w:rsid w:val="22E1A921"/>
    <w:rsid w:val="236BC8A0"/>
    <w:rsid w:val="24403678"/>
    <w:rsid w:val="2479283A"/>
    <w:rsid w:val="25228A24"/>
    <w:rsid w:val="255F6B6E"/>
    <w:rsid w:val="257262AE"/>
    <w:rsid w:val="26134EAD"/>
    <w:rsid w:val="262FA1F8"/>
    <w:rsid w:val="2634763C"/>
    <w:rsid w:val="26486E27"/>
    <w:rsid w:val="268AF83A"/>
    <w:rsid w:val="273543CD"/>
    <w:rsid w:val="27F3AC4A"/>
    <w:rsid w:val="28E5E8EB"/>
    <w:rsid w:val="28F756CB"/>
    <w:rsid w:val="297B09F1"/>
    <w:rsid w:val="29ABA473"/>
    <w:rsid w:val="29C92341"/>
    <w:rsid w:val="2A7537EE"/>
    <w:rsid w:val="2AB930DB"/>
    <w:rsid w:val="2ADB18F3"/>
    <w:rsid w:val="2B101F3F"/>
    <w:rsid w:val="2B4E2259"/>
    <w:rsid w:val="2B4F61C9"/>
    <w:rsid w:val="2BA7CFD3"/>
    <w:rsid w:val="2BD8FA36"/>
    <w:rsid w:val="2BE16905"/>
    <w:rsid w:val="2C2EE798"/>
    <w:rsid w:val="2C566338"/>
    <w:rsid w:val="2C99B584"/>
    <w:rsid w:val="2D51F3DE"/>
    <w:rsid w:val="2E33C449"/>
    <w:rsid w:val="2F19D640"/>
    <w:rsid w:val="30AD7DE0"/>
    <w:rsid w:val="31A02457"/>
    <w:rsid w:val="321D9485"/>
    <w:rsid w:val="324A6734"/>
    <w:rsid w:val="32B563B6"/>
    <w:rsid w:val="3394FD3D"/>
    <w:rsid w:val="3399EA02"/>
    <w:rsid w:val="33AF1CE2"/>
    <w:rsid w:val="34EFCDD0"/>
    <w:rsid w:val="350BDAD4"/>
    <w:rsid w:val="364BFFEF"/>
    <w:rsid w:val="36A2C8AD"/>
    <w:rsid w:val="37095C12"/>
    <w:rsid w:val="378E9664"/>
    <w:rsid w:val="388D85C5"/>
    <w:rsid w:val="38E2C423"/>
    <w:rsid w:val="390BE1A1"/>
    <w:rsid w:val="394650CB"/>
    <w:rsid w:val="3975F221"/>
    <w:rsid w:val="39E46320"/>
    <w:rsid w:val="3A1FA734"/>
    <w:rsid w:val="3AB32E1D"/>
    <w:rsid w:val="3B81A47B"/>
    <w:rsid w:val="3BDC4402"/>
    <w:rsid w:val="3BEE65C9"/>
    <w:rsid w:val="3C14EE8F"/>
    <w:rsid w:val="3CE78099"/>
    <w:rsid w:val="3D2C0591"/>
    <w:rsid w:val="3D497007"/>
    <w:rsid w:val="3D89D6E7"/>
    <w:rsid w:val="3E4BE4F7"/>
    <w:rsid w:val="3E8FA39E"/>
    <w:rsid w:val="3EDE6B95"/>
    <w:rsid w:val="3EF284AF"/>
    <w:rsid w:val="3F146A92"/>
    <w:rsid w:val="3FCEA08D"/>
    <w:rsid w:val="408365D0"/>
    <w:rsid w:val="40954D3E"/>
    <w:rsid w:val="40C9E360"/>
    <w:rsid w:val="41EF0F6C"/>
    <w:rsid w:val="4235F0A4"/>
    <w:rsid w:val="4278724B"/>
    <w:rsid w:val="42DCAD9D"/>
    <w:rsid w:val="42E67F76"/>
    <w:rsid w:val="43A2B79F"/>
    <w:rsid w:val="43D9E202"/>
    <w:rsid w:val="44228D87"/>
    <w:rsid w:val="4433EEA7"/>
    <w:rsid w:val="443D0D07"/>
    <w:rsid w:val="445121D3"/>
    <w:rsid w:val="448AFFCC"/>
    <w:rsid w:val="45FF67E5"/>
    <w:rsid w:val="460B9E25"/>
    <w:rsid w:val="4706C4F2"/>
    <w:rsid w:val="473D939B"/>
    <w:rsid w:val="475D3F5C"/>
    <w:rsid w:val="480F01B7"/>
    <w:rsid w:val="4940C170"/>
    <w:rsid w:val="49B6EA32"/>
    <w:rsid w:val="49F5F8BD"/>
    <w:rsid w:val="4A408075"/>
    <w:rsid w:val="4A4EE339"/>
    <w:rsid w:val="4A5C2679"/>
    <w:rsid w:val="4A9F5455"/>
    <w:rsid w:val="4ADBE910"/>
    <w:rsid w:val="4BB7825F"/>
    <w:rsid w:val="4BD26173"/>
    <w:rsid w:val="4C2211B0"/>
    <w:rsid w:val="4C7C4F2C"/>
    <w:rsid w:val="4D3BA946"/>
    <w:rsid w:val="4E296299"/>
    <w:rsid w:val="4E814566"/>
    <w:rsid w:val="4F4145D3"/>
    <w:rsid w:val="50079F02"/>
    <w:rsid w:val="50CFE71C"/>
    <w:rsid w:val="5158D52D"/>
    <w:rsid w:val="51FD4F4F"/>
    <w:rsid w:val="5264BFB5"/>
    <w:rsid w:val="5268915E"/>
    <w:rsid w:val="52D8313F"/>
    <w:rsid w:val="537716E8"/>
    <w:rsid w:val="53B25D5F"/>
    <w:rsid w:val="53C1DB66"/>
    <w:rsid w:val="5521800D"/>
    <w:rsid w:val="555080EA"/>
    <w:rsid w:val="55C3F39B"/>
    <w:rsid w:val="55D794C2"/>
    <w:rsid w:val="56123460"/>
    <w:rsid w:val="562F0DC7"/>
    <w:rsid w:val="577F0DD1"/>
    <w:rsid w:val="57D92181"/>
    <w:rsid w:val="581AD7DF"/>
    <w:rsid w:val="587B771A"/>
    <w:rsid w:val="58820D1A"/>
    <w:rsid w:val="588E6D87"/>
    <w:rsid w:val="5998E76A"/>
    <w:rsid w:val="5A45910B"/>
    <w:rsid w:val="5A8A7B3B"/>
    <w:rsid w:val="5A8E5052"/>
    <w:rsid w:val="5AC9FF9A"/>
    <w:rsid w:val="5B4AB2E1"/>
    <w:rsid w:val="5BF43F40"/>
    <w:rsid w:val="5C81444C"/>
    <w:rsid w:val="5C865280"/>
    <w:rsid w:val="5D032270"/>
    <w:rsid w:val="5D578DDA"/>
    <w:rsid w:val="5E1C610B"/>
    <w:rsid w:val="5F14F103"/>
    <w:rsid w:val="5F658C03"/>
    <w:rsid w:val="606586B0"/>
    <w:rsid w:val="60AFC614"/>
    <w:rsid w:val="60F48AA3"/>
    <w:rsid w:val="61DC0ECC"/>
    <w:rsid w:val="641739E9"/>
    <w:rsid w:val="65CF285F"/>
    <w:rsid w:val="669485D0"/>
    <w:rsid w:val="6746E512"/>
    <w:rsid w:val="6750BF21"/>
    <w:rsid w:val="6753DEA7"/>
    <w:rsid w:val="6792C8A0"/>
    <w:rsid w:val="6812BABC"/>
    <w:rsid w:val="6A59F8B0"/>
    <w:rsid w:val="6AEEC9E5"/>
    <w:rsid w:val="6B0F99D6"/>
    <w:rsid w:val="6BB2FC47"/>
    <w:rsid w:val="6C5F47B6"/>
    <w:rsid w:val="6CFC7DF5"/>
    <w:rsid w:val="6D4CDCDE"/>
    <w:rsid w:val="6D4F9491"/>
    <w:rsid w:val="6E290B1F"/>
    <w:rsid w:val="6E474F25"/>
    <w:rsid w:val="6E580780"/>
    <w:rsid w:val="6E601332"/>
    <w:rsid w:val="6ED36E67"/>
    <w:rsid w:val="6EEA874B"/>
    <w:rsid w:val="6F0F769F"/>
    <w:rsid w:val="6F62E213"/>
    <w:rsid w:val="6FD06EA8"/>
    <w:rsid w:val="70063D6C"/>
    <w:rsid w:val="708E404D"/>
    <w:rsid w:val="70D192F4"/>
    <w:rsid w:val="711BC1A1"/>
    <w:rsid w:val="717D0C49"/>
    <w:rsid w:val="72FF1B23"/>
    <w:rsid w:val="74AE4982"/>
    <w:rsid w:val="751ED3D1"/>
    <w:rsid w:val="7525A3FA"/>
    <w:rsid w:val="778523FB"/>
    <w:rsid w:val="778A8433"/>
    <w:rsid w:val="77CA0F67"/>
    <w:rsid w:val="781ACDF4"/>
    <w:rsid w:val="783CA501"/>
    <w:rsid w:val="78EDC7D0"/>
    <w:rsid w:val="7AEC446C"/>
    <w:rsid w:val="7BF01009"/>
    <w:rsid w:val="7CA35A40"/>
    <w:rsid w:val="7CC8499A"/>
    <w:rsid w:val="7CCB3C06"/>
    <w:rsid w:val="7D5C1B07"/>
    <w:rsid w:val="7D60A4B1"/>
    <w:rsid w:val="7DF59232"/>
    <w:rsid w:val="7E494756"/>
    <w:rsid w:val="7EBD2DF5"/>
    <w:rsid w:val="7ECFDB6C"/>
    <w:rsid w:val="7F46EADC"/>
    <w:rsid w:val="7FAB96FD"/>
    <w:rsid w:val="7FF7622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A2719"/>
  <w15:chartTrackingRefBased/>
  <w15:docId w15:val="{FC22A21B-3282-41E9-A1B7-C04D1CEFA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08D"/>
  </w:style>
  <w:style w:type="paragraph" w:styleId="Heading1">
    <w:name w:val="heading 1"/>
    <w:basedOn w:val="Normal"/>
    <w:next w:val="Normal"/>
    <w:link w:val="Heading1Char"/>
    <w:uiPriority w:val="9"/>
    <w:qFormat/>
    <w:rsid w:val="00AB208D"/>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208D"/>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AB208D"/>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AB208D"/>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AB208D"/>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unhideWhenUsed/>
    <w:qFormat/>
    <w:rsid w:val="00AB208D"/>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AB208D"/>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AB208D"/>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AB208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0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B208D"/>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AB208D"/>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rsid w:val="00AB208D"/>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AB208D"/>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rsid w:val="00AB208D"/>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AB208D"/>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AB208D"/>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AB208D"/>
    <w:rPr>
      <w:b/>
      <w:bCs/>
      <w:i/>
      <w:iCs/>
    </w:rPr>
  </w:style>
  <w:style w:type="paragraph" w:styleId="Title">
    <w:name w:val="Title"/>
    <w:basedOn w:val="Normal"/>
    <w:next w:val="Normal"/>
    <w:link w:val="TitleChar"/>
    <w:uiPriority w:val="10"/>
    <w:qFormat/>
    <w:rsid w:val="00AB208D"/>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AB208D"/>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AB208D"/>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AB208D"/>
    <w:rPr>
      <w:color w:val="0E2841" w:themeColor="text2"/>
      <w:sz w:val="28"/>
      <w:szCs w:val="28"/>
    </w:rPr>
  </w:style>
  <w:style w:type="paragraph" w:styleId="Quote">
    <w:name w:val="Quote"/>
    <w:basedOn w:val="Normal"/>
    <w:next w:val="Normal"/>
    <w:link w:val="QuoteChar"/>
    <w:uiPriority w:val="29"/>
    <w:qFormat/>
    <w:rsid w:val="00AB208D"/>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AB208D"/>
    <w:rPr>
      <w:i/>
      <w:iCs/>
      <w:color w:val="124F1A" w:themeColor="accent3" w:themeShade="BF"/>
      <w:sz w:val="24"/>
      <w:szCs w:val="24"/>
    </w:rPr>
  </w:style>
  <w:style w:type="paragraph" w:styleId="ListParagraph">
    <w:name w:val="List Paragraph"/>
    <w:basedOn w:val="Normal"/>
    <w:uiPriority w:val="34"/>
    <w:qFormat/>
    <w:rsid w:val="00A90FBA"/>
    <w:pPr>
      <w:ind w:left="720"/>
      <w:contextualSpacing/>
    </w:pPr>
  </w:style>
  <w:style w:type="character" w:styleId="IntenseEmphasis">
    <w:name w:val="Intense Emphasis"/>
    <w:basedOn w:val="DefaultParagraphFont"/>
    <w:uiPriority w:val="21"/>
    <w:qFormat/>
    <w:rsid w:val="00AB208D"/>
    <w:rPr>
      <w:b/>
      <w:bCs/>
      <w:i/>
      <w:iCs/>
      <w:color w:val="auto"/>
    </w:rPr>
  </w:style>
  <w:style w:type="paragraph" w:styleId="IntenseQuote">
    <w:name w:val="Intense Quote"/>
    <w:basedOn w:val="Normal"/>
    <w:next w:val="Normal"/>
    <w:link w:val="IntenseQuoteChar"/>
    <w:uiPriority w:val="30"/>
    <w:qFormat/>
    <w:rsid w:val="00AB208D"/>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AB208D"/>
    <w:rPr>
      <w:rFonts w:asciiTheme="majorHAnsi" w:eastAsiaTheme="majorEastAsia" w:hAnsiTheme="majorHAnsi" w:cstheme="majorBidi"/>
      <w:caps/>
      <w:color w:val="0F4761" w:themeColor="accent1" w:themeShade="BF"/>
      <w:sz w:val="28"/>
      <w:szCs w:val="28"/>
    </w:rPr>
  </w:style>
  <w:style w:type="character" w:styleId="IntenseReference">
    <w:name w:val="Intense Reference"/>
    <w:basedOn w:val="DefaultParagraphFont"/>
    <w:uiPriority w:val="32"/>
    <w:qFormat/>
    <w:rsid w:val="00AB208D"/>
    <w:rPr>
      <w:b/>
      <w:bCs/>
      <w:caps w:val="0"/>
      <w:smallCaps/>
      <w:color w:val="auto"/>
      <w:spacing w:val="0"/>
      <w:u w:val="single"/>
    </w:rPr>
  </w:style>
  <w:style w:type="character" w:styleId="Hyperlink">
    <w:name w:val="Hyperlink"/>
    <w:basedOn w:val="DefaultParagraphFont"/>
    <w:uiPriority w:val="99"/>
    <w:unhideWhenUsed/>
    <w:rsid w:val="004F35B1"/>
    <w:rPr>
      <w:color w:val="467886"/>
      <w:u w:val="single"/>
    </w:rPr>
  </w:style>
  <w:style w:type="table" w:styleId="TableGrid">
    <w:name w:val="Table Grid"/>
    <w:basedOn w:val="TableNormal"/>
    <w:uiPriority w:val="39"/>
    <w:rsid w:val="000A2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B208D"/>
    <w:pPr>
      <w:spacing w:line="240" w:lineRule="auto"/>
    </w:pPr>
    <w:rPr>
      <w:b/>
      <w:bCs/>
      <w:color w:val="404040" w:themeColor="text1" w:themeTint="BF"/>
      <w:sz w:val="16"/>
      <w:szCs w:val="16"/>
    </w:rPr>
  </w:style>
  <w:style w:type="paragraph" w:styleId="FootnoteText">
    <w:name w:val="footnote text"/>
    <w:basedOn w:val="Normal"/>
    <w:link w:val="FootnoteTextChar"/>
    <w:uiPriority w:val="99"/>
    <w:semiHidden/>
    <w:unhideWhenUsed/>
    <w:rsid w:val="00553F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3F30"/>
    <w:rPr>
      <w:sz w:val="20"/>
      <w:szCs w:val="20"/>
    </w:rPr>
  </w:style>
  <w:style w:type="character" w:styleId="FootnoteReference">
    <w:name w:val="footnote reference"/>
    <w:basedOn w:val="DefaultParagraphFont"/>
    <w:uiPriority w:val="99"/>
    <w:semiHidden/>
    <w:unhideWhenUsed/>
    <w:rsid w:val="00553F30"/>
    <w:rPr>
      <w:vertAlign w:val="superscript"/>
    </w:rPr>
  </w:style>
  <w:style w:type="paragraph" w:styleId="TOCHeading">
    <w:name w:val="TOC Heading"/>
    <w:basedOn w:val="Heading1"/>
    <w:next w:val="Normal"/>
    <w:uiPriority w:val="39"/>
    <w:unhideWhenUsed/>
    <w:qFormat/>
    <w:rsid w:val="00AB208D"/>
    <w:pPr>
      <w:outlineLvl w:val="9"/>
    </w:pPr>
  </w:style>
  <w:style w:type="paragraph" w:styleId="Header">
    <w:name w:val="header"/>
    <w:basedOn w:val="Normal"/>
    <w:link w:val="HeaderChar"/>
    <w:uiPriority w:val="99"/>
    <w:unhideWhenUsed/>
    <w:rsid w:val="00454C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4C66"/>
  </w:style>
  <w:style w:type="paragraph" w:styleId="Footer">
    <w:name w:val="footer"/>
    <w:basedOn w:val="Normal"/>
    <w:link w:val="FooterChar"/>
    <w:uiPriority w:val="99"/>
    <w:unhideWhenUsed/>
    <w:rsid w:val="00454C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4C66"/>
  </w:style>
  <w:style w:type="character" w:styleId="UnresolvedMention">
    <w:name w:val="Unresolved Mention"/>
    <w:basedOn w:val="DefaultParagraphFont"/>
    <w:uiPriority w:val="99"/>
    <w:semiHidden/>
    <w:unhideWhenUsed/>
    <w:rsid w:val="00454C66"/>
    <w:rPr>
      <w:color w:val="605E5C"/>
      <w:shd w:val="clear" w:color="auto" w:fill="E1DFDD"/>
    </w:rPr>
  </w:style>
  <w:style w:type="character" w:styleId="FollowedHyperlink">
    <w:name w:val="FollowedHyperlink"/>
    <w:basedOn w:val="DefaultParagraphFont"/>
    <w:uiPriority w:val="99"/>
    <w:semiHidden/>
    <w:unhideWhenUsed/>
    <w:rsid w:val="00C7385B"/>
    <w:rPr>
      <w:color w:val="96607D" w:themeColor="followedHyperlink"/>
      <w:u w:val="single"/>
    </w:rPr>
  </w:style>
  <w:style w:type="character" w:styleId="Strong">
    <w:name w:val="Strong"/>
    <w:basedOn w:val="DefaultParagraphFont"/>
    <w:uiPriority w:val="22"/>
    <w:qFormat/>
    <w:rsid w:val="00AB208D"/>
    <w:rPr>
      <w:b/>
      <w:bCs/>
    </w:rPr>
  </w:style>
  <w:style w:type="character" w:styleId="Emphasis">
    <w:name w:val="Emphasis"/>
    <w:basedOn w:val="DefaultParagraphFont"/>
    <w:uiPriority w:val="20"/>
    <w:qFormat/>
    <w:rsid w:val="00AB208D"/>
    <w:rPr>
      <w:i/>
      <w:iCs/>
      <w:color w:val="000000" w:themeColor="text1"/>
    </w:rPr>
  </w:style>
  <w:style w:type="paragraph" w:styleId="NoSpacing">
    <w:name w:val="No Spacing"/>
    <w:uiPriority w:val="1"/>
    <w:qFormat/>
    <w:rsid w:val="00AB208D"/>
    <w:pPr>
      <w:spacing w:after="0" w:line="240" w:lineRule="auto"/>
    </w:pPr>
  </w:style>
  <w:style w:type="character" w:styleId="SubtleEmphasis">
    <w:name w:val="Subtle Emphasis"/>
    <w:basedOn w:val="DefaultParagraphFont"/>
    <w:uiPriority w:val="19"/>
    <w:qFormat/>
    <w:rsid w:val="00AB208D"/>
    <w:rPr>
      <w:i/>
      <w:iCs/>
      <w:color w:val="595959" w:themeColor="text1" w:themeTint="A6"/>
    </w:rPr>
  </w:style>
  <w:style w:type="character" w:styleId="SubtleReference">
    <w:name w:val="Subtle Reference"/>
    <w:basedOn w:val="DefaultParagraphFont"/>
    <w:uiPriority w:val="31"/>
    <w:qFormat/>
    <w:rsid w:val="00AB208D"/>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AB208D"/>
    <w:rPr>
      <w:b/>
      <w:bCs/>
      <w:caps w:val="0"/>
      <w:smallCaps/>
      <w:spacing w:val="0"/>
    </w:rPr>
  </w:style>
  <w:style w:type="paragraph" w:styleId="Revision">
    <w:name w:val="Revision"/>
    <w:hidden/>
    <w:uiPriority w:val="99"/>
    <w:semiHidden/>
    <w:rsid w:val="00376115"/>
    <w:pPr>
      <w:spacing w:after="0" w:line="240" w:lineRule="auto"/>
    </w:pPr>
  </w:style>
  <w:style w:type="character" w:styleId="CommentReference">
    <w:name w:val="annotation reference"/>
    <w:basedOn w:val="DefaultParagraphFont"/>
    <w:uiPriority w:val="99"/>
    <w:semiHidden/>
    <w:unhideWhenUsed/>
    <w:rsid w:val="00C02644"/>
    <w:rPr>
      <w:sz w:val="16"/>
      <w:szCs w:val="16"/>
    </w:rPr>
  </w:style>
  <w:style w:type="paragraph" w:styleId="CommentText">
    <w:name w:val="annotation text"/>
    <w:basedOn w:val="Normal"/>
    <w:link w:val="CommentTextChar"/>
    <w:uiPriority w:val="99"/>
    <w:unhideWhenUsed/>
    <w:rsid w:val="00C02644"/>
    <w:pPr>
      <w:spacing w:line="240" w:lineRule="auto"/>
    </w:pPr>
    <w:rPr>
      <w:sz w:val="20"/>
      <w:szCs w:val="20"/>
    </w:rPr>
  </w:style>
  <w:style w:type="character" w:customStyle="1" w:styleId="CommentTextChar">
    <w:name w:val="Comment Text Char"/>
    <w:basedOn w:val="DefaultParagraphFont"/>
    <w:link w:val="CommentText"/>
    <w:uiPriority w:val="99"/>
    <w:rsid w:val="00C02644"/>
    <w:rPr>
      <w:sz w:val="20"/>
      <w:szCs w:val="20"/>
    </w:rPr>
  </w:style>
  <w:style w:type="paragraph" w:styleId="CommentSubject">
    <w:name w:val="annotation subject"/>
    <w:basedOn w:val="CommentText"/>
    <w:next w:val="CommentText"/>
    <w:link w:val="CommentSubjectChar"/>
    <w:uiPriority w:val="99"/>
    <w:semiHidden/>
    <w:unhideWhenUsed/>
    <w:rsid w:val="00C02644"/>
    <w:rPr>
      <w:b/>
      <w:bCs/>
    </w:rPr>
  </w:style>
  <w:style w:type="character" w:customStyle="1" w:styleId="CommentSubjectChar">
    <w:name w:val="Comment Subject Char"/>
    <w:basedOn w:val="CommentTextChar"/>
    <w:link w:val="CommentSubject"/>
    <w:uiPriority w:val="99"/>
    <w:semiHidden/>
    <w:rsid w:val="00C026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68130">
      <w:bodyDiv w:val="1"/>
      <w:marLeft w:val="0"/>
      <w:marRight w:val="0"/>
      <w:marTop w:val="0"/>
      <w:marBottom w:val="0"/>
      <w:divBdr>
        <w:top w:val="none" w:sz="0" w:space="0" w:color="auto"/>
        <w:left w:val="none" w:sz="0" w:space="0" w:color="auto"/>
        <w:bottom w:val="none" w:sz="0" w:space="0" w:color="auto"/>
        <w:right w:val="none" w:sz="0" w:space="0" w:color="auto"/>
      </w:divBdr>
    </w:div>
    <w:div w:id="493453129">
      <w:bodyDiv w:val="1"/>
      <w:marLeft w:val="0"/>
      <w:marRight w:val="0"/>
      <w:marTop w:val="0"/>
      <w:marBottom w:val="0"/>
      <w:divBdr>
        <w:top w:val="none" w:sz="0" w:space="0" w:color="auto"/>
        <w:left w:val="none" w:sz="0" w:space="0" w:color="auto"/>
        <w:bottom w:val="none" w:sz="0" w:space="0" w:color="auto"/>
        <w:right w:val="none" w:sz="0" w:space="0" w:color="auto"/>
      </w:divBdr>
      <w:divsChild>
        <w:div w:id="1600602621">
          <w:marLeft w:val="0"/>
          <w:marRight w:val="0"/>
          <w:marTop w:val="0"/>
          <w:marBottom w:val="0"/>
          <w:divBdr>
            <w:top w:val="none" w:sz="0" w:space="0" w:color="auto"/>
            <w:left w:val="none" w:sz="0" w:space="0" w:color="auto"/>
            <w:bottom w:val="none" w:sz="0" w:space="0" w:color="auto"/>
            <w:right w:val="none" w:sz="0" w:space="0" w:color="auto"/>
          </w:divBdr>
        </w:div>
      </w:divsChild>
    </w:div>
    <w:div w:id="503474822">
      <w:bodyDiv w:val="1"/>
      <w:marLeft w:val="0"/>
      <w:marRight w:val="0"/>
      <w:marTop w:val="0"/>
      <w:marBottom w:val="0"/>
      <w:divBdr>
        <w:top w:val="none" w:sz="0" w:space="0" w:color="auto"/>
        <w:left w:val="none" w:sz="0" w:space="0" w:color="auto"/>
        <w:bottom w:val="none" w:sz="0" w:space="0" w:color="auto"/>
        <w:right w:val="none" w:sz="0" w:space="0" w:color="auto"/>
      </w:divBdr>
    </w:div>
    <w:div w:id="1397438463">
      <w:bodyDiv w:val="1"/>
      <w:marLeft w:val="0"/>
      <w:marRight w:val="0"/>
      <w:marTop w:val="0"/>
      <w:marBottom w:val="0"/>
      <w:divBdr>
        <w:top w:val="none" w:sz="0" w:space="0" w:color="auto"/>
        <w:left w:val="none" w:sz="0" w:space="0" w:color="auto"/>
        <w:bottom w:val="none" w:sz="0" w:space="0" w:color="auto"/>
        <w:right w:val="none" w:sz="0" w:space="0" w:color="auto"/>
      </w:divBdr>
    </w:div>
    <w:div w:id="1911305954">
      <w:bodyDiv w:val="1"/>
      <w:marLeft w:val="0"/>
      <w:marRight w:val="0"/>
      <w:marTop w:val="0"/>
      <w:marBottom w:val="0"/>
      <w:divBdr>
        <w:top w:val="none" w:sz="0" w:space="0" w:color="auto"/>
        <w:left w:val="none" w:sz="0" w:space="0" w:color="auto"/>
        <w:bottom w:val="none" w:sz="0" w:space="0" w:color="auto"/>
        <w:right w:val="none" w:sz="0" w:space="0" w:color="auto"/>
      </w:divBdr>
      <w:divsChild>
        <w:div w:id="1447240559">
          <w:marLeft w:val="0"/>
          <w:marRight w:val="0"/>
          <w:marTop w:val="0"/>
          <w:marBottom w:val="0"/>
          <w:divBdr>
            <w:top w:val="none" w:sz="0" w:space="0" w:color="auto"/>
            <w:left w:val="none" w:sz="0" w:space="0" w:color="auto"/>
            <w:bottom w:val="none" w:sz="0" w:space="0" w:color="auto"/>
            <w:right w:val="none" w:sz="0" w:space="0" w:color="auto"/>
          </w:divBdr>
        </w:div>
      </w:divsChild>
    </w:div>
    <w:div w:id="201714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ane.DOE@XXXX.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jXCpbGcRny" TargetMode="External"/><Relationship Id="rId2" Type="http://schemas.openxmlformats.org/officeDocument/2006/relationships/customXml" Target="../customXml/item2.xml"/><Relationship Id="rId16"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6C26803B-56D4-419A-A721-8086E5CE1136}">
    <t:Anchor>
      <t:Comment id="214637072"/>
    </t:Anchor>
    <t:History>
      <t:Event id="{7D6F54A0-ED9A-474E-A34B-E680C9DDA01E}" time="2025-02-28T09:02:00.23Z">
        <t:Attribution userId="S::alana.briggs@accaglobal.com::2e9983e2-cdaf-4596-bafe-28a19bfae948" userProvider="AD" userName="Alana Briggs"/>
        <t:Anchor>
          <t:Comment id="1044811788"/>
        </t:Anchor>
        <t:Create/>
      </t:Event>
      <t:Event id="{0E242A84-AD0D-43CD-8066-8CFD45F8555D}" time="2025-02-28T09:02:00.23Z">
        <t:Attribution userId="S::alana.briggs@accaglobal.com::2e9983e2-cdaf-4596-bafe-28a19bfae948" userProvider="AD" userName="Alana Briggs"/>
        <t:Anchor>
          <t:Comment id="1044811788"/>
        </t:Anchor>
        <t:Assign userId="S::Viera.Kucerova@accaglobal.com::3ab883ed-1b5d-4abf-b245-4e7987cd7e65" userProvider="AD" userName="Viera Kucerova"/>
      </t:Event>
      <t:Event id="{E0D72AC4-DC8A-4EF7-B1BF-9B00F1905923}" time="2025-02-28T09:02:00.23Z">
        <t:Attribution userId="S::alana.briggs@accaglobal.com::2e9983e2-cdaf-4596-bafe-28a19bfae948" userProvider="AD" userName="Alana Briggs"/>
        <t:Anchor>
          <t:Comment id="1044811788"/>
        </t:Anchor>
        <t:SetTitle title="@Viera Kucerova this is lifted from the Media Pack - as that is under review if you do want to only list the opted in numbers then we should reflect that in the media pack too"/>
      </t:Event>
      <t:Event id="{A48EC64C-97D9-4A8C-A8C6-12E6D380650B}" time="2025-03-06T15:09:08.845Z">
        <t:Attribution userId="S::anna.bourne@accaglobal.com::49a23262-0ad9-458d-827a-ecd1f8ff72e2" userProvider="AD" userName="Anna Bourne"/>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60b135-a5f9-4bac-9332-748e845ea44b">
      <Terms xmlns="http://schemas.microsoft.com/office/infopath/2007/PartnerControls"/>
    </lcf76f155ced4ddcb4097134ff3c332f>
    <TaxCatchAll xmlns="ea3537c5-c046-428a-ad4f-79fdc009165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84B005695CAEE4DB87D3C88F11AE4D7" ma:contentTypeVersion="19" ma:contentTypeDescription="Create a new document." ma:contentTypeScope="" ma:versionID="999b6b5c03e5e022935258848172efdc">
  <xsd:schema xmlns:xsd="http://www.w3.org/2001/XMLSchema" xmlns:xs="http://www.w3.org/2001/XMLSchema" xmlns:p="http://schemas.microsoft.com/office/2006/metadata/properties" xmlns:ns2="8260b135-a5f9-4bac-9332-748e845ea44b" xmlns:ns3="ea3537c5-c046-428a-ad4f-79fdc009165a" targetNamespace="http://schemas.microsoft.com/office/2006/metadata/properties" ma:root="true" ma:fieldsID="9a26c6511ed0b24e4a0a7e0e9b12291e" ns2:_="" ns3:_="">
    <xsd:import namespace="8260b135-a5f9-4bac-9332-748e845ea44b"/>
    <xsd:import namespace="ea3537c5-c046-428a-ad4f-79fdc00916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60b135-a5f9-4bac-9332-748e845ea4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0cd9bd4-f741-4e5b-aa4d-ad4ddf556d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3537c5-c046-428a-ad4f-79fdc009165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220f1e9-dbeb-45e2-a780-db5c959dcbc4}" ma:internalName="TaxCatchAll" ma:showField="CatchAllData" ma:web="ea3537c5-c046-428a-ad4f-79fdc00916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D691A1-7BE3-49EA-B2D8-CBF463FA7092}">
  <ds:schemaRefs>
    <ds:schemaRef ds:uri="http://schemas.openxmlformats.org/officeDocument/2006/bibliography"/>
  </ds:schemaRefs>
</ds:datastoreItem>
</file>

<file path=customXml/itemProps2.xml><?xml version="1.0" encoding="utf-8"?>
<ds:datastoreItem xmlns:ds="http://schemas.openxmlformats.org/officeDocument/2006/customXml" ds:itemID="{C71C9A44-99F1-49CC-BF75-22838F5E8A51}">
  <ds:schemaRefs>
    <ds:schemaRef ds:uri="http://schemas.microsoft.com/sharepoint/v3/contenttype/forms"/>
  </ds:schemaRefs>
</ds:datastoreItem>
</file>

<file path=customXml/itemProps3.xml><?xml version="1.0" encoding="utf-8"?>
<ds:datastoreItem xmlns:ds="http://schemas.openxmlformats.org/officeDocument/2006/customXml" ds:itemID="{178494F2-42EF-48F5-A67F-E4E0BF62D34A}">
  <ds:schemaRefs>
    <ds:schemaRef ds:uri="http://schemas.microsoft.com/office/2006/metadata/properties"/>
    <ds:schemaRef ds:uri="http://schemas.microsoft.com/office/infopath/2007/PartnerControls"/>
    <ds:schemaRef ds:uri="8260b135-a5f9-4bac-9332-748e845ea44b"/>
    <ds:schemaRef ds:uri="ea3537c5-c046-428a-ad4f-79fdc009165a"/>
  </ds:schemaRefs>
</ds:datastoreItem>
</file>

<file path=customXml/itemProps4.xml><?xml version="1.0" encoding="utf-8"?>
<ds:datastoreItem xmlns:ds="http://schemas.openxmlformats.org/officeDocument/2006/customXml" ds:itemID="{811E3272-BF41-4E22-81BF-16F9BA818D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60b135-a5f9-4bac-9332-748e845ea44b"/>
    <ds:schemaRef ds:uri="ea3537c5-c046-428a-ad4f-79fdc0091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498</Words>
  <Characters>2808</Characters>
  <Application>Microsoft Office Word</Application>
  <DocSecurity>0</DocSecurity>
  <Lines>90</Lines>
  <Paragraphs>41</Paragraphs>
  <ScaleCrop>false</ScaleCrop>
  <Company>ACCA</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Bourne</dc:creator>
  <cp:keywords/>
  <dc:description/>
  <cp:lastModifiedBy>Ryan Crowe</cp:lastModifiedBy>
  <cp:revision>4</cp:revision>
  <dcterms:created xsi:type="dcterms:W3CDTF">2026-01-30T13:32:00Z</dcterms:created>
  <dcterms:modified xsi:type="dcterms:W3CDTF">2026-03-20T10:40:00Z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0x010100284B005695CAEE4DB87D3C88F11AE4D7</vt:lpwstr>
  </property>
  <property fmtid="{D5CDD505-2E9C-101B-9397-08002B2CF9AE}" pid="3" name="MediaServiceImageTags">
    <vt:lpwstr/>
  </property>
</Properties>
</file>