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40707D" w14:textId="2877C34C" w:rsidR="0082597A" w:rsidRDefault="0082597A">
      <w:pPr>
        <w:pStyle w:val="Titre1"/>
        <w:jc w:val="center"/>
        <w:rPr>
          <w:sz w:val="32"/>
          <w:szCs w:val="32"/>
        </w:rPr>
      </w:pPr>
      <w:r>
        <w:rPr>
          <w:sz w:val="32"/>
          <w:szCs w:val="32"/>
        </w:rPr>
        <w:t>ANFGC – CA du 07 novembre 2025</w:t>
      </w:r>
    </w:p>
    <w:p w14:paraId="4BF6FA9C" w14:textId="24E1A33F" w:rsidR="00F83695" w:rsidRPr="00BF371A" w:rsidRDefault="0066118F">
      <w:pPr>
        <w:pStyle w:val="Titre1"/>
        <w:jc w:val="center"/>
        <w:rPr>
          <w:sz w:val="32"/>
          <w:szCs w:val="32"/>
        </w:rPr>
      </w:pPr>
      <w:r w:rsidRPr="00BF371A">
        <w:rPr>
          <w:sz w:val="32"/>
          <w:szCs w:val="32"/>
        </w:rPr>
        <w:t xml:space="preserve">Charte des Fresqueurs de la </w:t>
      </w:r>
      <w:r w:rsidR="00593527" w:rsidRPr="00BF371A">
        <w:rPr>
          <w:sz w:val="32"/>
          <w:szCs w:val="32"/>
        </w:rPr>
        <w:t>g</w:t>
      </w:r>
      <w:r w:rsidRPr="00BF371A">
        <w:rPr>
          <w:sz w:val="32"/>
          <w:szCs w:val="32"/>
        </w:rPr>
        <w:t>ouvernance</w:t>
      </w:r>
      <w:r w:rsidR="008D3659" w:rsidRPr="00BF371A">
        <w:rPr>
          <w:sz w:val="32"/>
          <w:szCs w:val="32"/>
        </w:rPr>
        <w:t xml:space="preserve"> </w:t>
      </w:r>
      <w:r w:rsidR="00593527" w:rsidRPr="00BF371A">
        <w:rPr>
          <w:sz w:val="32"/>
          <w:szCs w:val="32"/>
        </w:rPr>
        <w:t>c</w:t>
      </w:r>
      <w:r w:rsidR="008D3659" w:rsidRPr="00BF371A">
        <w:rPr>
          <w:sz w:val="32"/>
          <w:szCs w:val="32"/>
        </w:rPr>
        <w:t>oopérative</w:t>
      </w:r>
      <w:r w:rsidR="00937DA2" w:rsidRPr="00BF371A">
        <w:rPr>
          <w:sz w:val="32"/>
          <w:szCs w:val="32"/>
        </w:rPr>
        <w:t xml:space="preserve"> agricole</w:t>
      </w:r>
    </w:p>
    <w:p w14:paraId="7DB4DDBE" w14:textId="77777777" w:rsidR="009A7889" w:rsidRDefault="009A7889">
      <w:bookmarkStart w:id="0" w:name="_Hlk208308846"/>
    </w:p>
    <w:p w14:paraId="5CF911D4" w14:textId="220D6B51" w:rsidR="00F83695" w:rsidRPr="00F12143" w:rsidRDefault="0066118F" w:rsidP="00E301C7">
      <w:pPr>
        <w:jc w:val="both"/>
      </w:pPr>
      <w:r w:rsidRPr="00F12143">
        <w:t>Cette charte s’inscrit dans le cadre des statuts de l’Association Nationale de</w:t>
      </w:r>
      <w:r w:rsidR="0016086D">
        <w:t xml:space="preserve"> la </w:t>
      </w:r>
      <w:r w:rsidRPr="00F12143">
        <w:t>Fresque de Gouvernance</w:t>
      </w:r>
      <w:r w:rsidR="0016086D">
        <w:t xml:space="preserve"> Coopérative</w:t>
      </w:r>
      <w:r w:rsidR="006E51A6" w:rsidRPr="00F12143">
        <w:t xml:space="preserve"> à travers l</w:t>
      </w:r>
      <w:r w:rsidR="00E301C7">
        <w:t xml:space="preserve">e kit </w:t>
      </w:r>
      <w:r w:rsidR="006E51A6" w:rsidRPr="00F12143">
        <w:t>pédagogique “La fresque de la gouvernance</w:t>
      </w:r>
      <w:r w:rsidR="00CF5C30">
        <w:t xml:space="preserve"> </w:t>
      </w:r>
      <w:r w:rsidR="00937DA2">
        <w:t>coopérative agricole</w:t>
      </w:r>
      <w:r w:rsidR="006E51A6" w:rsidRPr="00F12143">
        <w:t>”</w:t>
      </w:r>
      <w:r w:rsidRPr="00F12143">
        <w:t xml:space="preserve">. Elle formalise les engagements attendus de chaque fresqueur dans le respect de la mission, de l’éthique et des conditions d’utilisation de la </w:t>
      </w:r>
      <w:r w:rsidR="00593527">
        <w:t>f</w:t>
      </w:r>
      <w:r w:rsidRPr="00F12143">
        <w:t xml:space="preserve">resque de la </w:t>
      </w:r>
      <w:r w:rsidR="00593527">
        <w:t>g</w:t>
      </w:r>
      <w:r w:rsidRPr="00F12143">
        <w:t>ouvernance</w:t>
      </w:r>
      <w:r w:rsidR="00593527">
        <w:t xml:space="preserve"> coopérative </w:t>
      </w:r>
      <w:r w:rsidR="00102573">
        <w:t>agricole.</w:t>
      </w:r>
    </w:p>
    <w:bookmarkEnd w:id="0"/>
    <w:p w14:paraId="4B46C1BC" w14:textId="6371F9DE" w:rsidR="00F12143" w:rsidRDefault="00F12143" w:rsidP="00E301C7">
      <w:pPr>
        <w:jc w:val="both"/>
      </w:pPr>
      <w:r w:rsidRPr="00F12143">
        <w:t xml:space="preserve">La </w:t>
      </w:r>
      <w:r w:rsidR="00593527">
        <w:t>f</w:t>
      </w:r>
      <w:r w:rsidRPr="00F12143">
        <w:t xml:space="preserve">resque de la </w:t>
      </w:r>
      <w:r w:rsidR="00593527">
        <w:t>g</w:t>
      </w:r>
      <w:r w:rsidRPr="00F12143">
        <w:t>ouvernance</w:t>
      </w:r>
      <w:r w:rsidR="00593527">
        <w:t xml:space="preserve"> coopérative agricole</w:t>
      </w:r>
      <w:r w:rsidRPr="00F12143">
        <w:t xml:space="preserve"> est un atelier collaboratif conçu pour explorer les enjeux propres à la gouvernance coopérative. Portée par le HCCA, en lien avec l’ANR et les Fédérations</w:t>
      </w:r>
      <w:r>
        <w:t xml:space="preserve"> agréées pour la </w:t>
      </w:r>
      <w:r w:rsidRPr="00F12143">
        <w:t>Révision, elle vise à favoriser la réflexion collective, dans le respect des principes coopératifs.</w:t>
      </w:r>
    </w:p>
    <w:p w14:paraId="0EF9D915" w14:textId="3384C87B" w:rsidR="009A7889" w:rsidRDefault="009A7889" w:rsidP="00E301C7">
      <w:pPr>
        <w:jc w:val="both"/>
      </w:pPr>
      <w:r>
        <w:t>L’</w:t>
      </w:r>
      <w:r w:rsidRPr="009A7889">
        <w:t xml:space="preserve">Association Nationale des Fresqueurs de Gouvernance </w:t>
      </w:r>
      <w:r w:rsidR="00AA0769">
        <w:t xml:space="preserve">Coopérative </w:t>
      </w:r>
      <w:r w:rsidRPr="009A7889">
        <w:t>anime une communauté de fresqueurs engagés et garantit le bon usage de la fresque.</w:t>
      </w:r>
    </w:p>
    <w:p w14:paraId="0DE8AD7A" w14:textId="77777777" w:rsidR="00BF371A" w:rsidRPr="009A7889" w:rsidRDefault="00BF371A" w:rsidP="00E301C7">
      <w:pPr>
        <w:jc w:val="both"/>
      </w:pPr>
    </w:p>
    <w:p w14:paraId="7C9E1959" w14:textId="357D0A81" w:rsidR="00E24C4B" w:rsidRPr="00F12143" w:rsidRDefault="00E24C4B" w:rsidP="00E24C4B">
      <w:pPr>
        <w:pStyle w:val="Titre2"/>
        <w:jc w:val="both"/>
      </w:pPr>
      <w:r w:rsidRPr="00F12143">
        <w:t xml:space="preserve">1. </w:t>
      </w:r>
      <w:r w:rsidR="000032DA">
        <w:t>Prérequis</w:t>
      </w:r>
    </w:p>
    <w:p w14:paraId="63A61CDF" w14:textId="001EFBD3" w:rsidR="00E24C4B" w:rsidRPr="00E24C4B" w:rsidRDefault="00E24C4B" w:rsidP="000032DA">
      <w:pPr>
        <w:pStyle w:val="Paragraphedeliste"/>
        <w:numPr>
          <w:ilvl w:val="0"/>
          <w:numId w:val="10"/>
        </w:numPr>
        <w:jc w:val="both"/>
      </w:pPr>
      <w:r w:rsidRPr="00E24C4B">
        <w:t>Avoir les bases de connaissance de la gouvernance des coopératives agricoles</w:t>
      </w:r>
      <w:r w:rsidR="00C75B7B">
        <w:t>.</w:t>
      </w:r>
    </w:p>
    <w:p w14:paraId="76AE7D49" w14:textId="3FAF7A03" w:rsidR="00E24C4B" w:rsidRPr="00E24C4B" w:rsidRDefault="00E24C4B" w:rsidP="000032DA">
      <w:pPr>
        <w:pStyle w:val="Paragraphedeliste"/>
        <w:numPr>
          <w:ilvl w:val="0"/>
          <w:numId w:val="10"/>
        </w:numPr>
        <w:jc w:val="both"/>
      </w:pPr>
      <w:r w:rsidRPr="00E24C4B">
        <w:t>Adresser son dossier de candidature à l’association</w:t>
      </w:r>
      <w:r w:rsidR="00C75B7B">
        <w:t>.</w:t>
      </w:r>
    </w:p>
    <w:p w14:paraId="1F095767" w14:textId="08DC7357" w:rsidR="00E24C4B" w:rsidRDefault="00E24C4B" w:rsidP="000032DA">
      <w:pPr>
        <w:pStyle w:val="Paragraphedeliste"/>
        <w:numPr>
          <w:ilvl w:val="0"/>
          <w:numId w:val="10"/>
        </w:numPr>
        <w:jc w:val="both"/>
      </w:pPr>
      <w:r w:rsidRPr="00E24C4B">
        <w:t>Avoir déjà animé un collectif</w:t>
      </w:r>
      <w:r w:rsidR="002443ED">
        <w:t xml:space="preserve"> (animation de groupe, réunions, </w:t>
      </w:r>
      <w:r w:rsidR="00C75B7B">
        <w:t>formations…</w:t>
      </w:r>
      <w:r w:rsidR="002443ED">
        <w:t>)</w:t>
      </w:r>
      <w:r w:rsidR="00D5415F">
        <w:t>.</w:t>
      </w:r>
    </w:p>
    <w:p w14:paraId="0D844D32" w14:textId="77777777" w:rsidR="00BF371A" w:rsidRPr="00E24C4B" w:rsidRDefault="00BF371A" w:rsidP="00BF371A">
      <w:pPr>
        <w:pStyle w:val="Paragraphedeliste"/>
        <w:ind w:left="360"/>
        <w:jc w:val="both"/>
      </w:pPr>
    </w:p>
    <w:p w14:paraId="17FCA2D5" w14:textId="6B138195" w:rsidR="00DA4CB7" w:rsidRPr="00DA4CB7" w:rsidRDefault="00DA4CB7" w:rsidP="00DA4CB7">
      <w:pPr>
        <w:pStyle w:val="Titre2"/>
        <w:jc w:val="both"/>
      </w:pPr>
      <w:r>
        <w:t>2</w:t>
      </w:r>
      <w:r w:rsidR="0066118F" w:rsidRPr="00F12143">
        <w:t>. Mission</w:t>
      </w:r>
      <w:r w:rsidR="003064B0">
        <w:t>s</w:t>
      </w:r>
      <w:r w:rsidR="0066118F" w:rsidRPr="00F12143">
        <w:t xml:space="preserve"> du Fresqueur</w:t>
      </w:r>
    </w:p>
    <w:p w14:paraId="144D0793" w14:textId="163D04BD" w:rsidR="00D63D59" w:rsidRDefault="00D63D59" w:rsidP="00E301C7">
      <w:pPr>
        <w:pStyle w:val="Listepuces"/>
        <w:jc w:val="both"/>
      </w:pPr>
      <w:r>
        <w:t>Animer des ateliers fresque de la gouvernance coopérative agricole en :</w:t>
      </w:r>
    </w:p>
    <w:p w14:paraId="65EA9268" w14:textId="61A6D73D" w:rsidR="0005092F" w:rsidRDefault="0005092F" w:rsidP="00A22AF5">
      <w:pPr>
        <w:pStyle w:val="Listepuces"/>
        <w:numPr>
          <w:ilvl w:val="0"/>
          <w:numId w:val="11"/>
        </w:numPr>
        <w:jc w:val="both"/>
      </w:pPr>
      <w:r>
        <w:t>Facilitant</w:t>
      </w:r>
      <w:r w:rsidRPr="00F12143">
        <w:t xml:space="preserve"> la</w:t>
      </w:r>
      <w:r w:rsidR="0066118F" w:rsidRPr="00F12143">
        <w:t xml:space="preserve"> compréhension des enjeux de gouvernance des coopératives agricoles</w:t>
      </w:r>
      <w:r w:rsidR="006B0592">
        <w:t> ;</w:t>
      </w:r>
    </w:p>
    <w:p w14:paraId="16F4108F" w14:textId="58C611D4" w:rsidR="00F83695" w:rsidRPr="00F12143" w:rsidRDefault="0005092F" w:rsidP="00A22AF5">
      <w:pPr>
        <w:pStyle w:val="Listepuces"/>
        <w:numPr>
          <w:ilvl w:val="0"/>
          <w:numId w:val="11"/>
        </w:numPr>
        <w:jc w:val="both"/>
      </w:pPr>
      <w:r>
        <w:t>Accompagnant</w:t>
      </w:r>
      <w:r w:rsidRPr="00F12143">
        <w:t xml:space="preserve"> les</w:t>
      </w:r>
      <w:r w:rsidR="0066118F" w:rsidRPr="00F12143">
        <w:t xml:space="preserve"> participants dans une réflexion collective et constructive</w:t>
      </w:r>
      <w:r w:rsidR="006B0592">
        <w:t> ;</w:t>
      </w:r>
    </w:p>
    <w:p w14:paraId="222755FC" w14:textId="4A3D6341" w:rsidR="00C60C56" w:rsidRDefault="00D63D59" w:rsidP="00A22AF5">
      <w:pPr>
        <w:pStyle w:val="Listepuces"/>
        <w:numPr>
          <w:ilvl w:val="0"/>
          <w:numId w:val="11"/>
        </w:numPr>
        <w:jc w:val="both"/>
      </w:pPr>
      <w:r>
        <w:t>Transmettant</w:t>
      </w:r>
      <w:r w:rsidRPr="00F12143">
        <w:t xml:space="preserve"> </w:t>
      </w:r>
      <w:r w:rsidR="0066118F" w:rsidRPr="00F12143">
        <w:t>les principes coopératifs avec objectivité et pédagogie</w:t>
      </w:r>
      <w:r w:rsidR="00A22AF5">
        <w:t>.</w:t>
      </w:r>
    </w:p>
    <w:p w14:paraId="0A9D6C91" w14:textId="0C41904C" w:rsidR="00C239E2" w:rsidRDefault="00A57B4C" w:rsidP="00D63D59">
      <w:pPr>
        <w:pStyle w:val="Listepuces"/>
        <w:jc w:val="both"/>
      </w:pPr>
      <w:r>
        <w:t>Rendre compte à l’association</w:t>
      </w:r>
      <w:r w:rsidR="00D5415F">
        <w:t>.</w:t>
      </w:r>
    </w:p>
    <w:p w14:paraId="2D5B08AD" w14:textId="77777777" w:rsidR="00BF371A" w:rsidRPr="00F12143" w:rsidRDefault="00BF371A" w:rsidP="00BF371A">
      <w:pPr>
        <w:pStyle w:val="Listepuces"/>
        <w:numPr>
          <w:ilvl w:val="0"/>
          <w:numId w:val="0"/>
        </w:numPr>
        <w:ind w:left="360"/>
        <w:jc w:val="both"/>
      </w:pPr>
    </w:p>
    <w:p w14:paraId="2D834CA4" w14:textId="2DD4F87B" w:rsidR="00F83695" w:rsidRPr="00F12143" w:rsidRDefault="00DA4CB7" w:rsidP="00E301C7">
      <w:pPr>
        <w:pStyle w:val="Titre2"/>
        <w:jc w:val="both"/>
      </w:pPr>
      <w:r>
        <w:t>3</w:t>
      </w:r>
      <w:r w:rsidR="0066118F" w:rsidRPr="00F12143">
        <w:t>. Posture et Valeurs</w:t>
      </w:r>
    </w:p>
    <w:p w14:paraId="211FFC02" w14:textId="77777777" w:rsidR="00F83695" w:rsidRPr="00F12143" w:rsidRDefault="0066118F" w:rsidP="00E301C7">
      <w:pPr>
        <w:pStyle w:val="Listepuces"/>
        <w:jc w:val="both"/>
      </w:pPr>
      <w:r w:rsidRPr="00F12143">
        <w:t>Neutralité : ne pas imposer d’opinion personnelle durant les échanges.</w:t>
      </w:r>
    </w:p>
    <w:p w14:paraId="631396B1" w14:textId="77777777" w:rsidR="00F83695" w:rsidRPr="00F12143" w:rsidRDefault="0066118F" w:rsidP="00E301C7">
      <w:pPr>
        <w:pStyle w:val="Listepuces"/>
        <w:jc w:val="both"/>
      </w:pPr>
      <w:r w:rsidRPr="00F12143">
        <w:t>Bienveillance : encourager l’expression libre dans un climat de respect.</w:t>
      </w:r>
    </w:p>
    <w:p w14:paraId="0188E676" w14:textId="77777777" w:rsidR="00F83695" w:rsidRPr="00F12143" w:rsidRDefault="0066118F" w:rsidP="00E301C7">
      <w:pPr>
        <w:pStyle w:val="Listepuces"/>
        <w:jc w:val="both"/>
      </w:pPr>
      <w:r w:rsidRPr="00F12143">
        <w:t>Écoute active : valoriser les contributions et reformuler si nécessaire.</w:t>
      </w:r>
    </w:p>
    <w:p w14:paraId="7BFDEE64" w14:textId="77777777" w:rsidR="00F83695" w:rsidRPr="00F12143" w:rsidRDefault="0066118F" w:rsidP="00E301C7">
      <w:pPr>
        <w:pStyle w:val="Listepuces"/>
        <w:jc w:val="both"/>
      </w:pPr>
      <w:r w:rsidRPr="00F12143">
        <w:t>Collaboration : favoriser les échanges pour une co-construction des savoirs.</w:t>
      </w:r>
    </w:p>
    <w:p w14:paraId="57AF7501" w14:textId="7CC24111" w:rsidR="00F83695" w:rsidRDefault="0066118F" w:rsidP="00E301C7">
      <w:pPr>
        <w:pStyle w:val="Listepuces"/>
        <w:jc w:val="both"/>
      </w:pPr>
      <w:r w:rsidRPr="00F12143">
        <w:t>Pédagogie</w:t>
      </w:r>
      <w:r w:rsidR="006E51A6" w:rsidRPr="00F12143">
        <w:t xml:space="preserve"> </w:t>
      </w:r>
      <w:r w:rsidRPr="00F12143">
        <w:t>: adapter son discours au niveau de connaissance du groupe.</w:t>
      </w:r>
    </w:p>
    <w:p w14:paraId="0128845A" w14:textId="5C90C27B" w:rsidR="00F83695" w:rsidRPr="00F12143" w:rsidRDefault="00DA4CB7" w:rsidP="00E301C7">
      <w:pPr>
        <w:pStyle w:val="Titre2"/>
        <w:jc w:val="both"/>
      </w:pPr>
      <w:r>
        <w:lastRenderedPageBreak/>
        <w:t>4</w:t>
      </w:r>
      <w:r w:rsidR="0066118F" w:rsidRPr="00F12143">
        <w:t xml:space="preserve">. Respect </w:t>
      </w:r>
      <w:r w:rsidR="00A57B4C">
        <w:t>des modalités d’animation de la fresque</w:t>
      </w:r>
    </w:p>
    <w:p w14:paraId="04FCD0C2" w14:textId="77777777" w:rsidR="00AC242A" w:rsidRPr="00F12143" w:rsidRDefault="00AC242A" w:rsidP="00AC242A">
      <w:pPr>
        <w:pStyle w:val="Listepuces"/>
        <w:jc w:val="both"/>
      </w:pPr>
      <w:r w:rsidRPr="00F12143">
        <w:t>Analyser les besoins préalables avec le commanditaire de la fresque</w:t>
      </w:r>
      <w:r>
        <w:t>.</w:t>
      </w:r>
    </w:p>
    <w:p w14:paraId="0A6A3422" w14:textId="77777777" w:rsidR="00F83695" w:rsidRPr="00F12143" w:rsidRDefault="0066118F" w:rsidP="00E301C7">
      <w:pPr>
        <w:pStyle w:val="Listepuces"/>
        <w:jc w:val="both"/>
      </w:pPr>
      <w:r w:rsidRPr="00F12143">
        <w:t>Respecter le déroulé et les principes fondamentaux de la fresque.</w:t>
      </w:r>
    </w:p>
    <w:p w14:paraId="275EC21D" w14:textId="315432BB" w:rsidR="00F83695" w:rsidRPr="00F12143" w:rsidRDefault="006E51A6" w:rsidP="00F824F3">
      <w:pPr>
        <w:pStyle w:val="Listepuces"/>
        <w:jc w:val="both"/>
      </w:pPr>
      <w:r w:rsidRPr="00F12143">
        <w:t xml:space="preserve">Respecter </w:t>
      </w:r>
      <w:r w:rsidR="0079083E" w:rsidRPr="00F12143">
        <w:t xml:space="preserve">un maximum </w:t>
      </w:r>
      <w:r w:rsidR="003422C2">
        <w:t xml:space="preserve">de </w:t>
      </w:r>
      <w:r w:rsidR="0079083E" w:rsidRPr="00F12143">
        <w:t>12</w:t>
      </w:r>
      <w:r w:rsidRPr="00F12143">
        <w:t xml:space="preserve"> participants par fresque</w:t>
      </w:r>
      <w:r w:rsidR="00A57B4C">
        <w:t>.</w:t>
      </w:r>
    </w:p>
    <w:p w14:paraId="16FE47CD" w14:textId="09257892" w:rsidR="00F83695" w:rsidRDefault="0066118F" w:rsidP="00E301C7">
      <w:pPr>
        <w:pStyle w:val="Listepuces"/>
        <w:jc w:val="both"/>
      </w:pPr>
      <w:r w:rsidRPr="00F12143">
        <w:t>Garantir une animation inclusive et accessible à tous les publics.</w:t>
      </w:r>
    </w:p>
    <w:p w14:paraId="61C4455C" w14:textId="18D8B5EB" w:rsidR="00E24C4B" w:rsidRDefault="007339C8" w:rsidP="00E24C4B">
      <w:pPr>
        <w:pStyle w:val="Listepuces"/>
      </w:pPr>
      <w:r>
        <w:t>Animer</w:t>
      </w:r>
      <w:r w:rsidR="00E24C4B" w:rsidRPr="009A7889">
        <w:t xml:space="preserve"> uniquement en présentiel, condition essentielle pour assurer la qualité des échanges, la dynamique de groupe et la posture d’animation.</w:t>
      </w:r>
    </w:p>
    <w:p w14:paraId="71547B0D" w14:textId="62EEE1EE" w:rsidR="00AC242A" w:rsidRDefault="00AC242A" w:rsidP="00CE4153">
      <w:pPr>
        <w:pStyle w:val="Listepuces"/>
        <w:jc w:val="both"/>
      </w:pPr>
      <w:r w:rsidRPr="00F12143">
        <w:t>Respecter le temps imparti à une fresque (environ 3 heures hors temps de préparation).</w:t>
      </w:r>
    </w:p>
    <w:p w14:paraId="3A9B5CA6" w14:textId="3BEC167A" w:rsidR="00211373" w:rsidRDefault="00211373" w:rsidP="00CE4153">
      <w:pPr>
        <w:pStyle w:val="Listepuces"/>
        <w:jc w:val="both"/>
      </w:pPr>
      <w:r>
        <w:t>S’assurer que les conditions matérielle</w:t>
      </w:r>
      <w:r w:rsidR="00566ECF">
        <w:t>s</w:t>
      </w:r>
      <w:r>
        <w:t xml:space="preserve"> soient adaptées</w:t>
      </w:r>
      <w:r w:rsidR="00D72ECB">
        <w:t>.</w:t>
      </w:r>
    </w:p>
    <w:p w14:paraId="37CC1424" w14:textId="77777777" w:rsidR="001400DC" w:rsidRPr="00F12143" w:rsidRDefault="001400DC" w:rsidP="001400DC">
      <w:pPr>
        <w:pStyle w:val="Listepuces"/>
        <w:numPr>
          <w:ilvl w:val="0"/>
          <w:numId w:val="0"/>
        </w:numPr>
        <w:ind w:left="360"/>
        <w:jc w:val="both"/>
      </w:pPr>
    </w:p>
    <w:p w14:paraId="3A1D3014" w14:textId="015E46B3" w:rsidR="00F83695" w:rsidRPr="00F12143" w:rsidRDefault="00DA4CB7" w:rsidP="00E301C7">
      <w:pPr>
        <w:pStyle w:val="Titre2"/>
        <w:jc w:val="both"/>
      </w:pPr>
      <w:r>
        <w:t>5</w:t>
      </w:r>
      <w:r w:rsidR="0066118F" w:rsidRPr="00F12143">
        <w:t>. Éthique et Responsabilité</w:t>
      </w:r>
    </w:p>
    <w:p w14:paraId="0CCA51CD" w14:textId="77777777" w:rsidR="00F83695" w:rsidRPr="00F12143" w:rsidRDefault="0066118F" w:rsidP="00E301C7">
      <w:pPr>
        <w:pStyle w:val="Listepuces"/>
        <w:jc w:val="both"/>
      </w:pPr>
      <w:r w:rsidRPr="00F12143">
        <w:t>Respecter la confidentialité des échanges.</w:t>
      </w:r>
    </w:p>
    <w:p w14:paraId="48B0D37A" w14:textId="77777777" w:rsidR="00F83695" w:rsidRPr="00F12143" w:rsidRDefault="0066118F" w:rsidP="00E301C7">
      <w:pPr>
        <w:pStyle w:val="Listepuces"/>
        <w:jc w:val="both"/>
      </w:pPr>
      <w:r w:rsidRPr="00F12143">
        <w:t>Éviter les simplifications abusives.</w:t>
      </w:r>
    </w:p>
    <w:p w14:paraId="42ADDD64" w14:textId="318FE324" w:rsidR="00F83695" w:rsidRDefault="0066118F" w:rsidP="00E301C7">
      <w:pPr>
        <w:pStyle w:val="Listepuces"/>
        <w:jc w:val="both"/>
      </w:pPr>
      <w:r w:rsidRPr="00F12143">
        <w:t>Être transparent sur ses compétences et limites.</w:t>
      </w:r>
      <w:r w:rsidR="00F22BD4">
        <w:t xml:space="preserve"> Solliciter une coanimation au besoin</w:t>
      </w:r>
    </w:p>
    <w:p w14:paraId="24D7699A" w14:textId="77777777" w:rsidR="001400DC" w:rsidRPr="00F12143" w:rsidRDefault="001400DC" w:rsidP="001400DC">
      <w:pPr>
        <w:pStyle w:val="Listepuces"/>
        <w:numPr>
          <w:ilvl w:val="0"/>
          <w:numId w:val="0"/>
        </w:numPr>
        <w:ind w:left="360"/>
        <w:jc w:val="both"/>
      </w:pPr>
    </w:p>
    <w:p w14:paraId="231318A7" w14:textId="508161B1" w:rsidR="00F83695" w:rsidRPr="00F12143" w:rsidRDefault="00DA4CB7" w:rsidP="00E301C7">
      <w:pPr>
        <w:pStyle w:val="Titre2"/>
        <w:jc w:val="both"/>
      </w:pPr>
      <w:r>
        <w:t>6</w:t>
      </w:r>
      <w:r w:rsidR="0066118F" w:rsidRPr="00F12143">
        <w:t xml:space="preserve">. Engagement vis-à-vis de </w:t>
      </w:r>
      <w:r w:rsidR="00F22BD4" w:rsidRPr="00F12143">
        <w:t>l’</w:t>
      </w:r>
      <w:r w:rsidR="001F014F">
        <w:t>a</w:t>
      </w:r>
      <w:r w:rsidR="001F014F" w:rsidRPr="00F12143">
        <w:t>ssociation</w:t>
      </w:r>
    </w:p>
    <w:p w14:paraId="2EA5718C" w14:textId="77777777" w:rsidR="00F83695" w:rsidRPr="00F12143" w:rsidRDefault="0066118F" w:rsidP="00E301C7">
      <w:pPr>
        <w:pStyle w:val="Listepuces"/>
        <w:jc w:val="both"/>
      </w:pPr>
      <w:r w:rsidRPr="00F12143">
        <w:t>Déclarer ses fresques sur le site de l’association.</w:t>
      </w:r>
    </w:p>
    <w:p w14:paraId="1C01C826" w14:textId="77777777" w:rsidR="00F83695" w:rsidRPr="00F12143" w:rsidRDefault="0066118F" w:rsidP="00E301C7">
      <w:pPr>
        <w:pStyle w:val="Listepuces"/>
        <w:jc w:val="both"/>
      </w:pPr>
      <w:r w:rsidRPr="00F12143">
        <w:t>Participer à l’amélioration continue de l’outil (retours, suggestions).</w:t>
      </w:r>
    </w:p>
    <w:p w14:paraId="0B682DCE" w14:textId="38BF10EB" w:rsidR="00F83695" w:rsidRPr="00F12143" w:rsidRDefault="0066118F" w:rsidP="00E301C7">
      <w:pPr>
        <w:pStyle w:val="Listepuces"/>
        <w:jc w:val="both"/>
      </w:pPr>
      <w:r w:rsidRPr="00F12143">
        <w:t>Respecter les règles de propriété intellectuelle liées à la fresque</w:t>
      </w:r>
      <w:r w:rsidR="009C5ABD" w:rsidRPr="00F12143">
        <w:t xml:space="preserve"> ainsi que la charte graphique</w:t>
      </w:r>
      <w:r w:rsidR="005A0529">
        <w:t>.</w:t>
      </w:r>
    </w:p>
    <w:p w14:paraId="4E7CD06C" w14:textId="0EA9AEBF" w:rsidR="00F22BD4" w:rsidRPr="00C83DA5" w:rsidRDefault="00F22BD4" w:rsidP="00F22BD4">
      <w:pPr>
        <w:pStyle w:val="Listepuces"/>
      </w:pPr>
      <w:r w:rsidRPr="00C83DA5">
        <w:t>Evaluer la satisfaction des participants à la fin de chaque atelier et communiquer le résultat de cette satisfaction auprès de l’association dans la déclaration de fresque (% global et taux de satisfaction)</w:t>
      </w:r>
      <w:r w:rsidR="005017B6">
        <w:t>.</w:t>
      </w:r>
    </w:p>
    <w:p w14:paraId="434DD364" w14:textId="1EA1874B" w:rsidR="002E3E3B" w:rsidRDefault="002E3E3B" w:rsidP="00F22BD4">
      <w:pPr>
        <w:pStyle w:val="Listepuces"/>
      </w:pPr>
      <w:r w:rsidRPr="00C83DA5">
        <w:t xml:space="preserve">Se tenir à jour </w:t>
      </w:r>
      <w:r w:rsidR="00C83DA5" w:rsidRPr="00C83DA5">
        <w:t>en termes de</w:t>
      </w:r>
      <w:r w:rsidRPr="00C83DA5">
        <w:t xml:space="preserve"> compétences</w:t>
      </w:r>
      <w:r w:rsidR="005017B6">
        <w:t>.</w:t>
      </w:r>
    </w:p>
    <w:p w14:paraId="1477AF76" w14:textId="77777777" w:rsidR="001400DC" w:rsidRPr="00C83DA5" w:rsidRDefault="001400DC" w:rsidP="001400DC">
      <w:pPr>
        <w:pStyle w:val="Listepuces"/>
        <w:numPr>
          <w:ilvl w:val="0"/>
          <w:numId w:val="0"/>
        </w:numPr>
        <w:ind w:left="360"/>
      </w:pPr>
    </w:p>
    <w:p w14:paraId="606CA6F4" w14:textId="4D0BE611" w:rsidR="00F83695" w:rsidRPr="00F12143" w:rsidRDefault="00DA4CB7" w:rsidP="00E301C7">
      <w:pPr>
        <w:pStyle w:val="Titre2"/>
        <w:jc w:val="both"/>
      </w:pPr>
      <w:r>
        <w:t>7</w:t>
      </w:r>
      <w:r w:rsidR="0066118F" w:rsidRPr="00F12143">
        <w:t>. Conditions d’Exercice</w:t>
      </w:r>
    </w:p>
    <w:p w14:paraId="18EB0522" w14:textId="2354FE3A" w:rsidR="00823209" w:rsidRDefault="009C5ABD" w:rsidP="00E301C7">
      <w:pPr>
        <w:pStyle w:val="Listepuces"/>
        <w:jc w:val="both"/>
      </w:pPr>
      <w:r w:rsidRPr="00F12143">
        <w:t>Adhérer et respecter les statuts de l’association</w:t>
      </w:r>
      <w:r w:rsidR="005017B6">
        <w:t>.</w:t>
      </w:r>
    </w:p>
    <w:p w14:paraId="3CFE9526" w14:textId="42D79D99" w:rsidR="009C5ABD" w:rsidRPr="00F12143" w:rsidRDefault="00823209" w:rsidP="00E301C7">
      <w:pPr>
        <w:pStyle w:val="Listepuces"/>
        <w:jc w:val="both"/>
      </w:pPr>
      <w:r>
        <w:t>Restitution du kit pédagogique en cas de non-paiement de la cotisation</w:t>
      </w:r>
      <w:r w:rsidR="005B2CD6">
        <w:t xml:space="preserve"> annuelle</w:t>
      </w:r>
      <w:r w:rsidR="005A0529">
        <w:t>.</w:t>
      </w:r>
    </w:p>
    <w:p w14:paraId="434DB602" w14:textId="5A489557" w:rsidR="00F83695" w:rsidRPr="00F12143" w:rsidRDefault="0066118F" w:rsidP="00E301C7">
      <w:pPr>
        <w:pStyle w:val="Listepuces"/>
        <w:jc w:val="both"/>
      </w:pPr>
      <w:r w:rsidRPr="00F12143">
        <w:t xml:space="preserve">Être formé et certifié par l’organisme </w:t>
      </w:r>
      <w:r w:rsidR="00010C7A">
        <w:t>référencé</w:t>
      </w:r>
      <w:r w:rsidRPr="00F12143">
        <w:t>.</w:t>
      </w:r>
    </w:p>
    <w:p w14:paraId="174C3CA0" w14:textId="0302CBEE" w:rsidR="00F83695" w:rsidRPr="00F12143" w:rsidRDefault="0066118F" w:rsidP="00E301C7">
      <w:pPr>
        <w:pStyle w:val="Listepuces"/>
        <w:jc w:val="both"/>
      </w:pPr>
      <w:r w:rsidRPr="00F12143">
        <w:t xml:space="preserve">Utiliser </w:t>
      </w:r>
      <w:r w:rsidR="006E51A6" w:rsidRPr="00F12143">
        <w:t xml:space="preserve">le </w:t>
      </w:r>
      <w:r w:rsidR="0016086D">
        <w:t>kit</w:t>
      </w:r>
      <w:r w:rsidRPr="00F12143">
        <w:t xml:space="preserve"> pédagogique remis à l’issue de la formation.</w:t>
      </w:r>
    </w:p>
    <w:p w14:paraId="72D1A218" w14:textId="5140CC3A" w:rsidR="001400DC" w:rsidRDefault="003D295C" w:rsidP="00E301C7">
      <w:pPr>
        <w:pStyle w:val="Listepuces"/>
        <w:jc w:val="both"/>
      </w:pPr>
      <w:r w:rsidRPr="003D295C">
        <w:t>Un réviseur agréé ne peut pas animer un atelier fresque dans une coopérative qu’il révise</w:t>
      </w:r>
      <w:r w:rsidR="005017B6">
        <w:t>.</w:t>
      </w:r>
    </w:p>
    <w:p w14:paraId="093572F8" w14:textId="2F7D5C81" w:rsidR="00F83695" w:rsidRDefault="0066118F" w:rsidP="001400DC">
      <w:pPr>
        <w:pStyle w:val="Listepuces"/>
        <w:jc w:val="both"/>
      </w:pPr>
      <w:r w:rsidRPr="00F12143">
        <w:t>Respecter le guide d’animation fourni par l’association.</w:t>
      </w:r>
    </w:p>
    <w:p w14:paraId="215ACEE0" w14:textId="037809B2" w:rsidR="00CE4153" w:rsidRDefault="00CE4153" w:rsidP="00AC242A">
      <w:pPr>
        <w:pStyle w:val="Listepuces"/>
        <w:jc w:val="both"/>
      </w:pPr>
      <w:r>
        <w:t>Après 2 ans sans réalisation d’une animation d</w:t>
      </w:r>
      <w:r w:rsidR="008A27A4">
        <w:t>’un atelier, p</w:t>
      </w:r>
      <w:r w:rsidR="000F7198">
        <w:t xml:space="preserve">articiper à une formation de </w:t>
      </w:r>
      <w:r w:rsidR="00523D7A">
        <w:t>recyclage</w:t>
      </w:r>
      <w:r w:rsidR="000F7198">
        <w:t>.</w:t>
      </w:r>
    </w:p>
    <w:sectPr w:rsidR="00CE4153" w:rsidSect="00034616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3CC70F" w14:textId="77777777" w:rsidR="005752DA" w:rsidRDefault="005752DA" w:rsidP="009D37A4">
      <w:pPr>
        <w:spacing w:after="0" w:line="240" w:lineRule="auto"/>
      </w:pPr>
      <w:r>
        <w:separator/>
      </w:r>
    </w:p>
  </w:endnote>
  <w:endnote w:type="continuationSeparator" w:id="0">
    <w:p w14:paraId="62A32DF5" w14:textId="77777777" w:rsidR="005752DA" w:rsidRDefault="005752DA" w:rsidP="009D37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1EC157" w14:textId="77777777" w:rsidR="009D37A4" w:rsidRDefault="009D37A4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6BD273" w14:textId="77777777" w:rsidR="009D37A4" w:rsidRDefault="009D37A4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3C80F8" w14:textId="77777777" w:rsidR="009D37A4" w:rsidRDefault="009D37A4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C45EDF" w14:textId="77777777" w:rsidR="005752DA" w:rsidRDefault="005752DA" w:rsidP="009D37A4">
      <w:pPr>
        <w:spacing w:after="0" w:line="240" w:lineRule="auto"/>
      </w:pPr>
      <w:r>
        <w:separator/>
      </w:r>
    </w:p>
  </w:footnote>
  <w:footnote w:type="continuationSeparator" w:id="0">
    <w:p w14:paraId="04666460" w14:textId="77777777" w:rsidR="005752DA" w:rsidRDefault="005752DA" w:rsidP="009D37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1DAB45" w14:textId="1DDB19EB" w:rsidR="009D37A4" w:rsidRDefault="00000000">
    <w:pPr>
      <w:pStyle w:val="En-tte"/>
    </w:pPr>
    <w:r>
      <w:rPr>
        <w:noProof/>
      </w:rPr>
      <w:pict w14:anchorId="7693C43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652829" o:spid="_x0000_s1025" type="#_x0000_t136" style="position:absolute;margin-left:0;margin-top:0;width:456.8pt;height:152.25pt;rotation:315;z-index:-251658239;mso-position-horizontal:center;mso-position-horizontal-relative:margin;mso-position-vertical:center;mso-position-vertical-relative:margin" o:allowincell="f" fillcolor="silver" stroked="f">
          <v:fill opacity=".5"/>
          <v:textpath style="font-family:&quot;Cambria&quot;;font-size:1pt" string="PROJE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130DD0" w14:textId="39DA13F4" w:rsidR="009D37A4" w:rsidRDefault="00000000">
    <w:pPr>
      <w:pStyle w:val="En-tte"/>
    </w:pPr>
    <w:r>
      <w:rPr>
        <w:noProof/>
      </w:rPr>
      <w:pict w14:anchorId="5976B3B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652830" o:spid="_x0000_s1026" type="#_x0000_t136" style="position:absolute;margin-left:0;margin-top:0;width:456.8pt;height:152.25pt;rotation:315;z-index:-251658238;mso-position-horizontal:center;mso-position-horizontal-relative:margin;mso-position-vertical:center;mso-position-vertical-relative:margin" o:allowincell="f" fillcolor="silver" stroked="f">
          <v:fill opacity=".5"/>
          <v:textpath style="font-family:&quot;Cambria&quot;;font-size:1pt" string="PROJE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6BD05B" w14:textId="6E3A2BCA" w:rsidR="009D37A4" w:rsidRDefault="00000000">
    <w:pPr>
      <w:pStyle w:val="En-tte"/>
    </w:pPr>
    <w:r>
      <w:rPr>
        <w:noProof/>
      </w:rPr>
      <w:pict w14:anchorId="3D7C8D0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652828" o:spid="_x0000_s1027" type="#_x0000_t136" style="position:absolute;margin-left:0;margin-top:0;width:456.8pt;height:152.25pt;rotation:315;z-index:-251658240;mso-position-horizontal:center;mso-position-horizontal-relative:margin;mso-position-vertical:center;mso-position-vertical-relative:margin" o:allowincell="f" fillcolor="silver" stroked="f">
          <v:fill opacity=".5"/>
          <v:textpath style="font-family:&quot;Cambria&quot;;font-size:1pt" string="PROJE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E75503A"/>
    <w:multiLevelType w:val="hybridMultilevel"/>
    <w:tmpl w:val="1E32DEBA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D4E4191"/>
    <w:multiLevelType w:val="hybridMultilevel"/>
    <w:tmpl w:val="18D024FA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970453">
    <w:abstractNumId w:val="8"/>
  </w:num>
  <w:num w:numId="2" w16cid:durableId="876702166">
    <w:abstractNumId w:val="6"/>
  </w:num>
  <w:num w:numId="3" w16cid:durableId="1988852944">
    <w:abstractNumId w:val="5"/>
  </w:num>
  <w:num w:numId="4" w16cid:durableId="997928881">
    <w:abstractNumId w:val="4"/>
  </w:num>
  <w:num w:numId="5" w16cid:durableId="2070613277">
    <w:abstractNumId w:val="7"/>
  </w:num>
  <w:num w:numId="6" w16cid:durableId="1574730939">
    <w:abstractNumId w:val="3"/>
  </w:num>
  <w:num w:numId="7" w16cid:durableId="1925337569">
    <w:abstractNumId w:val="2"/>
  </w:num>
  <w:num w:numId="8" w16cid:durableId="136150733">
    <w:abstractNumId w:val="1"/>
  </w:num>
  <w:num w:numId="9" w16cid:durableId="864908701">
    <w:abstractNumId w:val="0"/>
  </w:num>
  <w:num w:numId="10" w16cid:durableId="1598978996">
    <w:abstractNumId w:val="9"/>
  </w:num>
  <w:num w:numId="11" w16cid:durableId="99680506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32DA"/>
    <w:rsid w:val="00010C7A"/>
    <w:rsid w:val="000268D6"/>
    <w:rsid w:val="00034616"/>
    <w:rsid w:val="000508B9"/>
    <w:rsid w:val="0005092F"/>
    <w:rsid w:val="00053162"/>
    <w:rsid w:val="0006063C"/>
    <w:rsid w:val="000A046D"/>
    <w:rsid w:val="000F7198"/>
    <w:rsid w:val="00102573"/>
    <w:rsid w:val="001308A6"/>
    <w:rsid w:val="001400DC"/>
    <w:rsid w:val="0015074B"/>
    <w:rsid w:val="0016086D"/>
    <w:rsid w:val="001F014F"/>
    <w:rsid w:val="00211373"/>
    <w:rsid w:val="002443ED"/>
    <w:rsid w:val="00267109"/>
    <w:rsid w:val="0029639D"/>
    <w:rsid w:val="002E3E3B"/>
    <w:rsid w:val="002E6BFB"/>
    <w:rsid w:val="003064B0"/>
    <w:rsid w:val="00326F90"/>
    <w:rsid w:val="003422C2"/>
    <w:rsid w:val="00366F56"/>
    <w:rsid w:val="003807F8"/>
    <w:rsid w:val="00390532"/>
    <w:rsid w:val="003D295C"/>
    <w:rsid w:val="00476858"/>
    <w:rsid w:val="0049149D"/>
    <w:rsid w:val="004A6110"/>
    <w:rsid w:val="004D3BBC"/>
    <w:rsid w:val="005017B6"/>
    <w:rsid w:val="00523D7A"/>
    <w:rsid w:val="00566ECF"/>
    <w:rsid w:val="005752DA"/>
    <w:rsid w:val="00593527"/>
    <w:rsid w:val="005A0529"/>
    <w:rsid w:val="005B2CD6"/>
    <w:rsid w:val="005E40F2"/>
    <w:rsid w:val="005E5D8D"/>
    <w:rsid w:val="006000A6"/>
    <w:rsid w:val="0066118F"/>
    <w:rsid w:val="006B0592"/>
    <w:rsid w:val="006E51A6"/>
    <w:rsid w:val="007209E2"/>
    <w:rsid w:val="007339C8"/>
    <w:rsid w:val="0079083E"/>
    <w:rsid w:val="007F6C30"/>
    <w:rsid w:val="00801500"/>
    <w:rsid w:val="00823209"/>
    <w:rsid w:val="0082597A"/>
    <w:rsid w:val="00853BAC"/>
    <w:rsid w:val="008A27A4"/>
    <w:rsid w:val="008B37C9"/>
    <w:rsid w:val="008D3659"/>
    <w:rsid w:val="009034F9"/>
    <w:rsid w:val="00937DA2"/>
    <w:rsid w:val="009A7889"/>
    <w:rsid w:val="009C5ABD"/>
    <w:rsid w:val="009D06CA"/>
    <w:rsid w:val="009D37A4"/>
    <w:rsid w:val="009D4FB7"/>
    <w:rsid w:val="00A22AF5"/>
    <w:rsid w:val="00A57B4C"/>
    <w:rsid w:val="00A70827"/>
    <w:rsid w:val="00AA0769"/>
    <w:rsid w:val="00AA1D8D"/>
    <w:rsid w:val="00AC242A"/>
    <w:rsid w:val="00B47730"/>
    <w:rsid w:val="00B904CB"/>
    <w:rsid w:val="00BF371A"/>
    <w:rsid w:val="00C01798"/>
    <w:rsid w:val="00C050A5"/>
    <w:rsid w:val="00C239E2"/>
    <w:rsid w:val="00C60C56"/>
    <w:rsid w:val="00C75B7B"/>
    <w:rsid w:val="00C83DA5"/>
    <w:rsid w:val="00CB0664"/>
    <w:rsid w:val="00CE4153"/>
    <w:rsid w:val="00CF5C30"/>
    <w:rsid w:val="00D5415F"/>
    <w:rsid w:val="00D63D59"/>
    <w:rsid w:val="00D72ECB"/>
    <w:rsid w:val="00DA4CB7"/>
    <w:rsid w:val="00E23448"/>
    <w:rsid w:val="00E24C4B"/>
    <w:rsid w:val="00E301C7"/>
    <w:rsid w:val="00F12143"/>
    <w:rsid w:val="00F22BD4"/>
    <w:rsid w:val="00F54D3D"/>
    <w:rsid w:val="00F824F3"/>
    <w:rsid w:val="00F83695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DCE150C"/>
  <w14:defaultImageDpi w14:val="300"/>
  <w15:docId w15:val="{0DDEB440-1AFC-43EF-B498-B69A7EC6A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lang w:val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Accentuationlgr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Marquedecommentaire">
    <w:name w:val="annotation reference"/>
    <w:basedOn w:val="Policepardfaut"/>
    <w:uiPriority w:val="99"/>
    <w:semiHidden/>
    <w:unhideWhenUsed/>
    <w:rsid w:val="00CF5C30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CF5C30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CF5C30"/>
    <w:rPr>
      <w:sz w:val="20"/>
      <w:szCs w:val="20"/>
      <w:lang w:val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CF5C30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CF5C30"/>
    <w:rPr>
      <w:b/>
      <w:bCs/>
      <w:sz w:val="20"/>
      <w:szCs w:val="20"/>
      <w:lang w:val="fr-FR"/>
    </w:rPr>
  </w:style>
  <w:style w:type="paragraph" w:styleId="Rvision">
    <w:name w:val="Revision"/>
    <w:hidden/>
    <w:uiPriority w:val="99"/>
    <w:semiHidden/>
    <w:rsid w:val="00937DA2"/>
    <w:pPr>
      <w:spacing w:after="0" w:line="240" w:lineRule="auto"/>
    </w:pPr>
    <w:rPr>
      <w:lang w:val="fr-FR"/>
    </w:rPr>
  </w:style>
  <w:style w:type="paragraph" w:customStyle="1" w:styleId="pf0">
    <w:name w:val="pf0"/>
    <w:basedOn w:val="Normal"/>
    <w:rsid w:val="00F22B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cf01">
    <w:name w:val="cf01"/>
    <w:basedOn w:val="Policepardfaut"/>
    <w:rsid w:val="00F22BD4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01652C8ACF1994D8FDE56F3729EEA3C" ma:contentTypeVersion="7" ma:contentTypeDescription="Crée un document." ma:contentTypeScope="" ma:versionID="c05653e6aa7489f71267d176258c1efe">
  <xsd:schema xmlns:xsd="http://www.w3.org/2001/XMLSchema" xmlns:xs="http://www.w3.org/2001/XMLSchema" xmlns:p="http://schemas.microsoft.com/office/2006/metadata/properties" xmlns:ns2="454b4409-caed-4ddb-b948-183b2e6b252a" targetNamespace="http://schemas.microsoft.com/office/2006/metadata/properties" ma:root="true" ma:fieldsID="28eeff61beb8a4c43620dcf232da80be" ns2:_="">
    <xsd:import namespace="454b4409-caed-4ddb-b948-183b2e6b252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4b4409-caed-4ddb-b948-183b2e6b25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875FEA3-34D3-4377-83B6-80393B7FBBD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66BD66C-7B95-4B11-A358-A3BAEF8162D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E5D0775-DDD9-4F2B-9F22-B1ECA8FB8570}"/>
</file>

<file path=customXml/itemProps4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575</Words>
  <Characters>3167</Characters>
  <Application>Microsoft Office Word</Application>
  <DocSecurity>0</DocSecurity>
  <Lines>26</Lines>
  <Paragraphs>7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3735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/>
  <cp:lastModifiedBy>Stéphane Neck</cp:lastModifiedBy>
  <cp:revision>49</cp:revision>
  <dcterms:created xsi:type="dcterms:W3CDTF">2025-10-20T07:55:00Z</dcterms:created>
  <dcterms:modified xsi:type="dcterms:W3CDTF">2025-11-07T10:14:00Z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0x010100E01652C8ACF1994D8FDE56F3729EEA3C</vt:lpwstr>
  </property>
  <property fmtid="{D5CDD505-2E9C-101B-9397-08002B2CF9AE}" pid="3" name="_dlc_DocIdItemGuid">
    <vt:lpwstr>40d2195b-2cf8-43a9-8262-8e1d4c4675b7</vt:lpwstr>
  </property>
  <property fmtid="{D5CDD505-2E9C-101B-9397-08002B2CF9AE}" pid="4" name="MediaServiceImageTags">
    <vt:lpwstr/>
  </property>
  <property fmtid="{D5CDD505-2E9C-101B-9397-08002B2CF9AE}" pid="5" name="Order">
    <vt:r8>939395900</vt:r8>
  </property>
  <property fmtid="{D5CDD505-2E9C-101B-9397-08002B2CF9AE}" pid="6" name="URL">
    <vt:lpwstr/>
  </property>
  <property fmtid="{D5CDD505-2E9C-101B-9397-08002B2CF9AE}" pid="7" name="xd_Signature">
    <vt:bool>false</vt:bool>
  </property>
  <property fmtid="{D5CDD505-2E9C-101B-9397-08002B2CF9AE}" pid="8" name="xd_ProgID">
    <vt:lpwstr/>
  </property>
  <property fmtid="{D5CDD505-2E9C-101B-9397-08002B2CF9AE}" pid="9" name="DocumentSetDescription">
    <vt:lpwstr/>
  </property>
  <property fmtid="{D5CDD505-2E9C-101B-9397-08002B2CF9AE}" pid="10" name="ComplianceAssetId">
    <vt:lpwstr/>
  </property>
  <property fmtid="{D5CDD505-2E9C-101B-9397-08002B2CF9AE}" pid="11" name="TemplateUrl">
    <vt:lpwstr/>
  </property>
  <property fmtid="{D5CDD505-2E9C-101B-9397-08002B2CF9AE}" pid="12" name="_ExtendedDescription">
    <vt:lpwstr/>
  </property>
  <property fmtid="{D5CDD505-2E9C-101B-9397-08002B2CF9AE}" pid="13" name="TriggerFlowInfo">
    <vt:lpwstr/>
  </property>
  <property fmtid="{D5CDD505-2E9C-101B-9397-08002B2CF9AE}" pid="14" name="_dlc_DocId">
    <vt:lpwstr>WKJTYVNUVQQF-1388369036-9396422</vt:lpwstr>
  </property>
  <property fmtid="{D5CDD505-2E9C-101B-9397-08002B2CF9AE}" pid="15" name="_dlc_DocIdUrl">
    <vt:lpwstr>https://anrcoop.sharepoint.com/sites/HCCA/_layouts/15/DocIdRedir.aspx?ID=WKJTYVNUVQQF-1388369036-9396422, WKJTYVNUVQQF-1388369036-9396422</vt:lpwstr>
  </property>
</Properties>
</file>