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ABAA4" w14:textId="7873F14C" w:rsidR="008A4AFE" w:rsidRDefault="00000000">
      <w:pPr>
        <w:tabs>
          <w:tab w:val="left" w:pos="9452"/>
        </w:tabs>
        <w:ind w:left="423"/>
        <w:rPr>
          <w:rFonts w:ascii="Times New Roman"/>
          <w:sz w:val="20"/>
        </w:rPr>
      </w:pPr>
      <w:r>
        <w:rPr>
          <w:rFonts w:ascii="Times New Roman"/>
          <w:position w:val="16"/>
          <w:sz w:val="20"/>
        </w:rPr>
        <w:tab/>
      </w:r>
    </w:p>
    <w:p w14:paraId="0BD72C3A" w14:textId="77777777" w:rsidR="008A4AFE" w:rsidRDefault="008A4AFE">
      <w:pPr>
        <w:pStyle w:val="BodyText"/>
        <w:rPr>
          <w:rFonts w:ascii="Times New Roman"/>
          <w:sz w:val="20"/>
        </w:rPr>
      </w:pPr>
    </w:p>
    <w:p w14:paraId="58C87048" w14:textId="77777777" w:rsidR="008A4AFE" w:rsidRDefault="008A4AFE">
      <w:pPr>
        <w:pStyle w:val="BodyText"/>
        <w:rPr>
          <w:rFonts w:ascii="Times New Roman"/>
          <w:sz w:val="20"/>
        </w:rPr>
      </w:pPr>
    </w:p>
    <w:p w14:paraId="1C885160" w14:textId="77777777" w:rsidR="008A4AFE" w:rsidRDefault="008A4AFE">
      <w:pPr>
        <w:pStyle w:val="BodyText"/>
        <w:rPr>
          <w:rFonts w:ascii="Times New Roman"/>
          <w:sz w:val="20"/>
        </w:rPr>
      </w:pPr>
    </w:p>
    <w:p w14:paraId="34A693D6" w14:textId="77777777" w:rsidR="008A4AFE" w:rsidRDefault="008A4AFE">
      <w:pPr>
        <w:pStyle w:val="BodyText"/>
        <w:rPr>
          <w:rFonts w:ascii="Times New Roman"/>
          <w:sz w:val="20"/>
        </w:rPr>
      </w:pPr>
    </w:p>
    <w:p w14:paraId="758248EA" w14:textId="77777777" w:rsidR="008A4AFE" w:rsidRDefault="008A4AFE">
      <w:pPr>
        <w:pStyle w:val="BodyText"/>
        <w:rPr>
          <w:rFonts w:ascii="Times New Roman"/>
          <w:sz w:val="20"/>
        </w:rPr>
      </w:pPr>
    </w:p>
    <w:p w14:paraId="2234207C" w14:textId="77777777" w:rsidR="008A4AFE" w:rsidRDefault="008A4AFE">
      <w:pPr>
        <w:pStyle w:val="BodyText"/>
        <w:rPr>
          <w:rFonts w:ascii="Times New Roman"/>
          <w:sz w:val="20"/>
        </w:rPr>
      </w:pPr>
    </w:p>
    <w:p w14:paraId="44CF090B" w14:textId="77777777" w:rsidR="008A4AFE" w:rsidRDefault="008A4AFE">
      <w:pPr>
        <w:pStyle w:val="BodyText"/>
        <w:rPr>
          <w:rFonts w:ascii="Times New Roman"/>
          <w:sz w:val="20"/>
        </w:rPr>
      </w:pPr>
    </w:p>
    <w:p w14:paraId="559AB639" w14:textId="77777777" w:rsidR="008A4AFE" w:rsidRDefault="008A4AFE">
      <w:pPr>
        <w:pStyle w:val="BodyText"/>
        <w:spacing w:before="201"/>
        <w:rPr>
          <w:rFonts w:ascii="Times New Roman"/>
          <w:sz w:val="20"/>
        </w:rPr>
      </w:pPr>
    </w:p>
    <w:p w14:paraId="2B4D90A2" w14:textId="77777777" w:rsidR="008A4AFE" w:rsidRDefault="008A4AFE">
      <w:pPr>
        <w:pStyle w:val="BodyText"/>
        <w:rPr>
          <w:rFonts w:ascii="Times New Roman"/>
          <w:sz w:val="20"/>
        </w:rPr>
        <w:sectPr w:rsidR="008A4AFE">
          <w:type w:val="continuous"/>
          <w:pgSz w:w="11910" w:h="16840"/>
          <w:pgMar w:top="240" w:right="0" w:bottom="0" w:left="0" w:header="720" w:footer="720" w:gutter="0"/>
          <w:cols w:space="720"/>
        </w:sectPr>
      </w:pPr>
    </w:p>
    <w:p w14:paraId="59B26E37" w14:textId="77777777" w:rsidR="008A4AFE" w:rsidRDefault="008A4AFE">
      <w:pPr>
        <w:pStyle w:val="BodyText"/>
        <w:rPr>
          <w:rFonts w:ascii="Times New Roman"/>
          <w:sz w:val="28"/>
        </w:rPr>
      </w:pPr>
    </w:p>
    <w:p w14:paraId="2D3B2C3E" w14:textId="77777777" w:rsidR="008A4AFE" w:rsidRDefault="008A4AFE">
      <w:pPr>
        <w:pStyle w:val="BodyText"/>
        <w:spacing w:before="316"/>
        <w:rPr>
          <w:rFonts w:ascii="Times New Roman"/>
          <w:sz w:val="28"/>
        </w:rPr>
      </w:pPr>
    </w:p>
    <w:p w14:paraId="521D0E74" w14:textId="77777777" w:rsidR="008A4AFE" w:rsidRDefault="00000000">
      <w:pPr>
        <w:ind w:left="720"/>
        <w:rPr>
          <w:b/>
          <w:sz w:val="28"/>
        </w:rPr>
      </w:pPr>
      <w:r>
        <w:rPr>
          <w:b/>
          <w:color w:val="808080"/>
          <w:spacing w:val="-2"/>
          <w:sz w:val="28"/>
        </w:rPr>
        <w:t>BENEFITS</w:t>
      </w:r>
    </w:p>
    <w:p w14:paraId="3FC0605E" w14:textId="77777777" w:rsidR="008A4AFE" w:rsidRDefault="00000000">
      <w:pPr>
        <w:spacing w:before="97"/>
        <w:ind w:left="2235" w:right="717" w:hanging="20"/>
        <w:jc w:val="right"/>
        <w:rPr>
          <w:sz w:val="24"/>
        </w:rPr>
      </w:pPr>
      <w:r>
        <w:br w:type="column"/>
      </w:r>
      <w:r>
        <w:rPr>
          <w:color w:val="A6A6A6"/>
          <w:w w:val="105"/>
          <w:sz w:val="24"/>
        </w:rPr>
        <w:t>SAC0307</w:t>
      </w:r>
      <w:r>
        <w:rPr>
          <w:color w:val="A6A6A6"/>
          <w:spacing w:val="-17"/>
          <w:w w:val="105"/>
          <w:sz w:val="24"/>
        </w:rPr>
        <w:t xml:space="preserve"> </w:t>
      </w:r>
      <w:r>
        <w:rPr>
          <w:color w:val="A6A6A6"/>
          <w:w w:val="105"/>
          <w:sz w:val="24"/>
        </w:rPr>
        <w:t>LEAD</w:t>
      </w:r>
      <w:r>
        <w:rPr>
          <w:color w:val="A6A6A6"/>
          <w:spacing w:val="-20"/>
          <w:w w:val="105"/>
          <w:sz w:val="24"/>
        </w:rPr>
        <w:t xml:space="preserve"> </w:t>
      </w:r>
      <w:r>
        <w:rPr>
          <w:color w:val="A6A6A6"/>
          <w:w w:val="105"/>
          <w:sz w:val="24"/>
        </w:rPr>
        <w:t>FREE</w:t>
      </w:r>
      <w:r>
        <w:rPr>
          <w:color w:val="A6A6A6"/>
          <w:spacing w:val="-20"/>
          <w:w w:val="105"/>
          <w:sz w:val="24"/>
        </w:rPr>
        <w:t xml:space="preserve"> </w:t>
      </w:r>
      <w:r>
        <w:rPr>
          <w:color w:val="A6A6A6"/>
          <w:w w:val="105"/>
          <w:sz w:val="24"/>
        </w:rPr>
        <w:t>SOLDER</w:t>
      </w:r>
      <w:r>
        <w:rPr>
          <w:color w:val="A6A6A6"/>
          <w:spacing w:val="-16"/>
          <w:w w:val="105"/>
          <w:sz w:val="24"/>
        </w:rPr>
        <w:t xml:space="preserve"> </w:t>
      </w:r>
      <w:r>
        <w:rPr>
          <w:color w:val="A6A6A6"/>
          <w:w w:val="105"/>
          <w:sz w:val="24"/>
        </w:rPr>
        <w:t>PASTE NO</w:t>
      </w:r>
      <w:r>
        <w:rPr>
          <w:color w:val="A6A6A6"/>
          <w:spacing w:val="-11"/>
          <w:w w:val="105"/>
          <w:sz w:val="24"/>
        </w:rPr>
        <w:t xml:space="preserve"> </w:t>
      </w:r>
      <w:r>
        <w:rPr>
          <w:color w:val="A6A6A6"/>
          <w:w w:val="105"/>
          <w:sz w:val="24"/>
        </w:rPr>
        <w:t>CLEAN</w:t>
      </w:r>
      <w:r>
        <w:rPr>
          <w:color w:val="A6A6A6"/>
          <w:spacing w:val="-11"/>
          <w:w w:val="105"/>
          <w:sz w:val="24"/>
        </w:rPr>
        <w:t xml:space="preserve"> </w:t>
      </w:r>
      <w:r>
        <w:rPr>
          <w:color w:val="A6A6A6"/>
          <w:w w:val="105"/>
          <w:sz w:val="24"/>
        </w:rPr>
        <w:t>SMT</w:t>
      </w:r>
      <w:r>
        <w:rPr>
          <w:color w:val="A6A6A6"/>
          <w:spacing w:val="-10"/>
          <w:w w:val="105"/>
          <w:sz w:val="24"/>
        </w:rPr>
        <w:t xml:space="preserve"> </w:t>
      </w:r>
      <w:r>
        <w:rPr>
          <w:color w:val="A6A6A6"/>
          <w:w w:val="105"/>
          <w:sz w:val="24"/>
        </w:rPr>
        <w:t>PRINTING</w:t>
      </w:r>
      <w:r>
        <w:rPr>
          <w:color w:val="A6A6A6"/>
          <w:spacing w:val="-10"/>
          <w:w w:val="105"/>
          <w:sz w:val="24"/>
        </w:rPr>
        <w:t xml:space="preserve"> </w:t>
      </w:r>
      <w:r>
        <w:rPr>
          <w:color w:val="A6A6A6"/>
          <w:spacing w:val="-2"/>
          <w:w w:val="105"/>
          <w:sz w:val="24"/>
        </w:rPr>
        <w:t>PROCESS</w:t>
      </w:r>
    </w:p>
    <w:p w14:paraId="523DC306" w14:textId="436C1A1B" w:rsidR="008A4AFE" w:rsidRDefault="00000000">
      <w:pPr>
        <w:spacing w:line="286" w:lineRule="exact"/>
        <w:ind w:right="719"/>
        <w:jc w:val="right"/>
        <w:rPr>
          <w:sz w:val="24"/>
        </w:rPr>
      </w:pPr>
      <w:r>
        <w:rPr>
          <w:color w:val="A6A6A6"/>
          <w:w w:val="105"/>
          <w:sz w:val="24"/>
        </w:rPr>
        <w:t>HIGH</w:t>
      </w:r>
      <w:r>
        <w:rPr>
          <w:color w:val="A6A6A6"/>
          <w:spacing w:val="-1"/>
          <w:w w:val="105"/>
          <w:sz w:val="24"/>
        </w:rPr>
        <w:t xml:space="preserve"> </w:t>
      </w:r>
      <w:r>
        <w:rPr>
          <w:color w:val="A6A6A6"/>
          <w:w w:val="105"/>
          <w:sz w:val="24"/>
        </w:rPr>
        <w:t>VOLUME</w:t>
      </w:r>
      <w:r>
        <w:rPr>
          <w:color w:val="A6A6A6"/>
          <w:spacing w:val="3"/>
          <w:w w:val="105"/>
          <w:sz w:val="24"/>
        </w:rPr>
        <w:t xml:space="preserve"> </w:t>
      </w:r>
      <w:r>
        <w:rPr>
          <w:color w:val="A6A6A6"/>
          <w:w w:val="105"/>
          <w:sz w:val="24"/>
        </w:rPr>
        <w:t>PRODUCTION &amp; ROBUST</w:t>
      </w:r>
      <w:r>
        <w:rPr>
          <w:color w:val="A6A6A6"/>
          <w:spacing w:val="1"/>
          <w:w w:val="105"/>
          <w:sz w:val="24"/>
        </w:rPr>
        <w:t xml:space="preserve"> </w:t>
      </w:r>
      <w:r>
        <w:rPr>
          <w:color w:val="A6A6A6"/>
          <w:spacing w:val="-2"/>
          <w:w w:val="105"/>
          <w:sz w:val="24"/>
        </w:rPr>
        <w:t>ASSEMBLY</w:t>
      </w:r>
    </w:p>
    <w:p w14:paraId="266FA4F5" w14:textId="77777777" w:rsidR="008A4AFE" w:rsidRDefault="008A4AFE">
      <w:pPr>
        <w:spacing w:line="286" w:lineRule="exact"/>
        <w:jc w:val="right"/>
        <w:rPr>
          <w:sz w:val="24"/>
        </w:rPr>
        <w:sectPr w:rsidR="008A4AFE">
          <w:type w:val="continuous"/>
          <w:pgSz w:w="11910" w:h="16840"/>
          <w:pgMar w:top="240" w:right="0" w:bottom="0" w:left="0" w:header="720" w:footer="720" w:gutter="0"/>
          <w:cols w:num="2" w:space="720" w:equalWidth="0">
            <w:col w:w="4086" w:space="823"/>
            <w:col w:w="7001"/>
          </w:cols>
        </w:sectPr>
      </w:pPr>
    </w:p>
    <w:p w14:paraId="24181470" w14:textId="7ABB2B54" w:rsidR="008A4AFE" w:rsidRDefault="00000000">
      <w:pPr>
        <w:spacing w:line="20" w:lineRule="exact"/>
        <w:ind w:left="69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23E7095" wp14:editId="604EE6E2">
                <wp:extent cx="6682740" cy="127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2740" cy="12700"/>
                          <a:chOff x="0" y="0"/>
                          <a:chExt cx="6682740" cy="127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66827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2740" h="12700">
                                <a:moveTo>
                                  <a:pt x="66827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6682740" y="12192"/>
                                </a:lnTo>
                                <a:lnTo>
                                  <a:pt x="6682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B8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CA5700" id="Group 14" o:spid="_x0000_s1026" style="width:526.2pt;height:1pt;mso-position-horizontal-relative:char;mso-position-vertical-relative:line" coordsize="66827,1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YnYcwIAAPcFAAAOAAAAZHJzL2Uyb0RvYy54bWykVMtu2zAQvBfoPxC817KN1HEEy0Gbh1Eg&#13;&#10;SAPERc80RT1QisuStGX/fZeUKAsJUKDuRVpqh8vZ2RFXt8dGkoMwtgaV0dlkSolQHPJalRn9sX38&#13;&#10;tKTEOqZyJkGJjJ6Epbfrjx9WrU7FHCqQuTAEiyibtjqjlXM6TRLLK9EwOwEtFCYLMA1zuDRlkhvW&#13;&#10;YvVGJvPpdJG0YHJtgAtr8et9l6TrUL8oBHffi8IKR2RGkZsLTxOeO/9M1iuWlobpquY9DXYBi4bV&#13;&#10;Cg8dSt0zx8je1O9KNTU3YKFwEw5NAkVRcxF6wG5m0zfdbAzsdeilTNtSDzKhtG90urgsfz5sjH7V&#13;&#10;L6Zjj+ET8F8WdUlaXabjvF+XZ/CxMI3fhE2QY1D0NCgqjo5w/LhYLOfXVyg8x9xsfj3tFecVjuXd&#13;&#10;Ll49/HVfwtLu0EBtoNJq9I49y2P/T57XimkRVLe+/RdD6hzJf6ZEsQYtvOndgl9QJX84oryC/cr2&#13;&#10;Yl6uz9AnS/neuo2AIDQ7PFnXGTaPEatixI8qhgZt7w0vg+EdJWh4QwkaftcZXjPn9/np+ZC0o0lV&#13;&#10;cVA+28BBbCHgnB/XMM84aqR6xkg1xuLUR6iYi28d6nWY2Xx2M/fMsFrMx3eHG5/7b+hguFFdLsGK&#13;&#10;7ijfejhzkANxY8EtyDp/rKX0AlhT7u6kIQeGyt5cfV1OH3rKIxga06adAXy0g/yE/mnRMRm1v/fM&#13;&#10;CErkN4UO9ZdRDEwMdjEwTt5BuLKC9sa67fEnM5poDDPq8P96hmhUlkZnIH8P6LB+p4IvewdF7W0T&#13;&#10;uHWM+gX+NCEKt0tQor8J/fU1XgfU+b5e/wEAAP//AwBQSwMEFAAGAAgAAAAhAIzE92rfAAAACQEA&#13;&#10;AA8AAABkcnMvZG93bnJldi54bWxMj81qwzAQhO+FvoPYQm+NZLcpxbEcQvpzCoUmhdLbxtrYJtbK&#13;&#10;WIrtvH2VXtrLwDLM7Hz5crKtGKj3jWMNyUyBIC6dabjS8Ll7vXsC4QOywdYxaTiTh2VxfZVjZtzI&#13;&#10;HzRsQyViCfsMNdQhdJmUvqzJop+5jjh6B9dbDPHsK2l6HGO5bWWq1KO02HD8UGNH65rK4/ZkNbyN&#13;&#10;OK7uk5dhczysz9+7+fvXJiGtb2+m50WU1QJEoCn8JeDCEPdDEYft3YmNF62GSBN+9eKpefoAYq8h&#13;&#10;VSCLXP4nKH4AAAD//wMAUEsBAi0AFAAGAAgAAAAhALaDOJL+AAAA4QEAABMAAAAAAAAAAAAAAAAA&#13;&#10;AAAAAFtDb250ZW50X1R5cGVzXS54bWxQSwECLQAUAAYACAAAACEAOP0h/9YAAACUAQAACwAAAAAA&#13;&#10;AAAAAAAAAAAvAQAAX3JlbHMvLnJlbHNQSwECLQAUAAYACAAAACEAorWJ2HMCAAD3BQAADgAAAAAA&#13;&#10;AAAAAAAAAAAuAgAAZHJzL2Uyb0RvYy54bWxQSwECLQAUAAYACAAAACEAjMT3at8AAAAJAQAADwAA&#13;&#10;AAAAAAAAAAAAAADNBAAAZHJzL2Rvd25yZXYueG1sUEsFBgAAAAAEAAQA8wAAANkFAAAAAA==&#13;&#10;">
                <v:shape id="Graphic 15" o:spid="_x0000_s1027" style="position:absolute;width:66827;height:127;visibility:visible;mso-wrap-style:square;v-text-anchor:top" coordsize="6682740,12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7n/xygAAAOAAAAAPAAAAZHJzL2Rvd25yZXYueG1sRI9dawIx&#13;&#10;EEXfC/6HMEJfiiaW1o/VKKVfiIWKWqi+DZtxd3EzWZJUt/++KRT6MsxwuWc4s0Vra3EmHyrHGgZ9&#13;&#10;BYI4d6biQsPH7qU3BhEissHaMWn4pgCLeedqhplxF97QeRsLkSAcMtRQxthkUoa8JIuh7xrilB2d&#13;&#10;txjT6QtpPF4S3NbyVqmhtFhx+lBiQ48l5aftl9Xg3+5Gq4068Ot7kT/f8P74qSZrra+77dM0jYcp&#13;&#10;iEht/G/8IZYmOdzDr1BaQM5/AAAA//8DAFBLAQItABQABgAIAAAAIQDb4fbL7gAAAIUBAAATAAAA&#13;&#10;AAAAAAAAAAAAAAAAAABbQ29udGVudF9UeXBlc10ueG1sUEsBAi0AFAAGAAgAAAAhAFr0LFu/AAAA&#13;&#10;FQEAAAsAAAAAAAAAAAAAAAAAHwEAAF9yZWxzLy5yZWxzUEsBAi0AFAAGAAgAAAAhAODuf/HKAAAA&#13;&#10;4AAAAA8AAAAAAAAAAAAAAAAABwIAAGRycy9kb3ducmV2LnhtbFBLBQYAAAAAAwADALcAAAD+AgAA&#13;&#10;AAA=&#13;&#10;" path="m6682740,l,,,12192r6682740,l6682740,xe" fillcolor="#94b80e" stroked="f">
                  <v:path arrowok="t"/>
                </v:shape>
                <w10:anchorlock/>
              </v:group>
            </w:pict>
          </mc:Fallback>
        </mc:AlternateContent>
      </w:r>
    </w:p>
    <w:p w14:paraId="4AD4C076" w14:textId="5ADD9EA8" w:rsidR="008A4AFE" w:rsidRDefault="00BD4CC6">
      <w:pPr>
        <w:pStyle w:val="BodyText"/>
        <w:spacing w:before="186" w:line="276" w:lineRule="auto"/>
        <w:ind w:left="719" w:right="716"/>
        <w:jc w:val="both"/>
      </w:pPr>
      <w:r>
        <w:rPr>
          <w:color w:val="585858"/>
        </w:rPr>
        <w:t>SOLDERIX</w:t>
      </w:r>
      <w:r w:rsidR="00000000">
        <w:rPr>
          <w:color w:val="585858"/>
          <w:spacing w:val="-5"/>
        </w:rPr>
        <w:t xml:space="preserve"> </w:t>
      </w:r>
      <w:r>
        <w:rPr>
          <w:color w:val="585858"/>
          <w:spacing w:val="-5"/>
        </w:rPr>
        <w:t xml:space="preserve">SAC - </w:t>
      </w:r>
      <w:r w:rsidR="00000000">
        <w:rPr>
          <w:color w:val="585858"/>
        </w:rPr>
        <w:t>0307</w:t>
      </w:r>
      <w:r w:rsidR="00000000">
        <w:rPr>
          <w:color w:val="585858"/>
          <w:spacing w:val="-4"/>
        </w:rPr>
        <w:t xml:space="preserve"> </w:t>
      </w:r>
      <w:r w:rsidR="00000000">
        <w:rPr>
          <w:color w:val="585858"/>
        </w:rPr>
        <w:t>is</w:t>
      </w:r>
      <w:r w:rsidR="00000000">
        <w:rPr>
          <w:color w:val="585858"/>
          <w:spacing w:val="-3"/>
        </w:rPr>
        <w:t xml:space="preserve"> </w:t>
      </w:r>
      <w:r w:rsidR="00000000">
        <w:rPr>
          <w:color w:val="585858"/>
        </w:rPr>
        <w:t>especially</w:t>
      </w:r>
      <w:r w:rsidR="00000000">
        <w:rPr>
          <w:color w:val="585858"/>
          <w:spacing w:val="-4"/>
        </w:rPr>
        <w:t xml:space="preserve"> </w:t>
      </w:r>
      <w:r w:rsidR="00000000">
        <w:rPr>
          <w:color w:val="585858"/>
        </w:rPr>
        <w:t>designed</w:t>
      </w:r>
      <w:r w:rsidR="00000000">
        <w:rPr>
          <w:color w:val="585858"/>
          <w:spacing w:val="-5"/>
        </w:rPr>
        <w:t xml:space="preserve"> </w:t>
      </w:r>
      <w:r w:rsidR="00000000">
        <w:rPr>
          <w:color w:val="585858"/>
        </w:rPr>
        <w:t>to</w:t>
      </w:r>
      <w:r w:rsidR="00000000">
        <w:rPr>
          <w:color w:val="585858"/>
          <w:spacing w:val="-3"/>
        </w:rPr>
        <w:t xml:space="preserve"> </w:t>
      </w:r>
      <w:r w:rsidR="00000000">
        <w:rPr>
          <w:color w:val="585858"/>
        </w:rPr>
        <w:t>cater</w:t>
      </w:r>
      <w:r w:rsidR="00000000">
        <w:rPr>
          <w:color w:val="585858"/>
          <w:spacing w:val="-5"/>
        </w:rPr>
        <w:t xml:space="preserve"> </w:t>
      </w:r>
      <w:r w:rsidR="00000000">
        <w:rPr>
          <w:color w:val="585858"/>
        </w:rPr>
        <w:t>high</w:t>
      </w:r>
      <w:r w:rsidR="00000000">
        <w:rPr>
          <w:color w:val="585858"/>
          <w:spacing w:val="-4"/>
        </w:rPr>
        <w:t xml:space="preserve"> </w:t>
      </w:r>
      <w:r w:rsidR="00000000">
        <w:rPr>
          <w:color w:val="585858"/>
        </w:rPr>
        <w:t>volume</w:t>
      </w:r>
      <w:r w:rsidR="00000000">
        <w:rPr>
          <w:color w:val="585858"/>
          <w:spacing w:val="-4"/>
        </w:rPr>
        <w:t xml:space="preserve"> </w:t>
      </w:r>
      <w:r w:rsidR="00000000">
        <w:rPr>
          <w:color w:val="585858"/>
        </w:rPr>
        <w:t>electronics</w:t>
      </w:r>
      <w:r w:rsidR="00000000">
        <w:rPr>
          <w:color w:val="585858"/>
          <w:spacing w:val="-3"/>
        </w:rPr>
        <w:t xml:space="preserve"> </w:t>
      </w:r>
      <w:r w:rsidR="00000000">
        <w:rPr>
          <w:color w:val="585858"/>
        </w:rPr>
        <w:t>with</w:t>
      </w:r>
      <w:r w:rsidR="00000000">
        <w:rPr>
          <w:color w:val="585858"/>
          <w:spacing w:val="-4"/>
        </w:rPr>
        <w:t xml:space="preserve"> </w:t>
      </w:r>
      <w:r w:rsidR="00000000">
        <w:rPr>
          <w:color w:val="585858"/>
        </w:rPr>
        <w:t>an</w:t>
      </w:r>
      <w:r w:rsidR="00000000">
        <w:rPr>
          <w:color w:val="585858"/>
          <w:spacing w:val="-4"/>
        </w:rPr>
        <w:t xml:space="preserve"> </w:t>
      </w:r>
      <w:r w:rsidR="00000000">
        <w:rPr>
          <w:color w:val="585858"/>
        </w:rPr>
        <w:t>overall</w:t>
      </w:r>
      <w:r w:rsidR="00000000">
        <w:rPr>
          <w:color w:val="585858"/>
          <w:spacing w:val="-4"/>
        </w:rPr>
        <w:t xml:space="preserve"> </w:t>
      </w:r>
      <w:r w:rsidR="00000000">
        <w:rPr>
          <w:color w:val="585858"/>
        </w:rPr>
        <w:t>balanced</w:t>
      </w:r>
      <w:r w:rsidR="00000000">
        <w:rPr>
          <w:color w:val="585858"/>
          <w:spacing w:val="-5"/>
        </w:rPr>
        <w:t xml:space="preserve"> </w:t>
      </w:r>
      <w:r w:rsidR="00000000">
        <w:rPr>
          <w:color w:val="585858"/>
        </w:rPr>
        <w:t>solder</w:t>
      </w:r>
      <w:r w:rsidR="00000000">
        <w:rPr>
          <w:color w:val="585858"/>
          <w:spacing w:val="-5"/>
        </w:rPr>
        <w:t xml:space="preserve"> </w:t>
      </w:r>
      <w:r w:rsidR="00000000">
        <w:rPr>
          <w:color w:val="585858"/>
        </w:rPr>
        <w:t>paste</w:t>
      </w:r>
      <w:r w:rsidR="00000000">
        <w:rPr>
          <w:color w:val="585858"/>
          <w:spacing w:val="-4"/>
        </w:rPr>
        <w:t xml:space="preserve"> </w:t>
      </w:r>
      <w:r w:rsidR="00000000">
        <w:rPr>
          <w:color w:val="585858"/>
        </w:rPr>
        <w:t>performance</w:t>
      </w:r>
      <w:r w:rsidR="00000000">
        <w:rPr>
          <w:color w:val="585858"/>
          <w:spacing w:val="-4"/>
        </w:rPr>
        <w:t xml:space="preserve"> </w:t>
      </w:r>
      <w:r w:rsidR="00000000">
        <w:rPr>
          <w:color w:val="585858"/>
        </w:rPr>
        <w:t>to guarantee</w:t>
      </w:r>
      <w:r w:rsidR="00000000">
        <w:rPr>
          <w:color w:val="585858"/>
          <w:spacing w:val="-10"/>
        </w:rPr>
        <w:t xml:space="preserve"> </w:t>
      </w:r>
      <w:r w:rsidR="00000000">
        <w:rPr>
          <w:color w:val="585858"/>
        </w:rPr>
        <w:t>a</w:t>
      </w:r>
      <w:r w:rsidR="00000000">
        <w:rPr>
          <w:color w:val="585858"/>
          <w:spacing w:val="-12"/>
        </w:rPr>
        <w:t xml:space="preserve"> </w:t>
      </w:r>
      <w:r w:rsidR="00000000">
        <w:rPr>
          <w:color w:val="585858"/>
        </w:rPr>
        <w:t>stable</w:t>
      </w:r>
      <w:r w:rsidR="00000000">
        <w:rPr>
          <w:color w:val="585858"/>
          <w:spacing w:val="-10"/>
        </w:rPr>
        <w:t xml:space="preserve"> </w:t>
      </w:r>
      <w:r w:rsidR="00000000">
        <w:rPr>
          <w:color w:val="585858"/>
        </w:rPr>
        <w:t>assembly</w:t>
      </w:r>
      <w:r w:rsidR="00000000">
        <w:rPr>
          <w:color w:val="585858"/>
          <w:spacing w:val="-10"/>
        </w:rPr>
        <w:t xml:space="preserve"> </w:t>
      </w:r>
      <w:r w:rsidR="00000000">
        <w:rPr>
          <w:color w:val="585858"/>
        </w:rPr>
        <w:t>process.</w:t>
      </w:r>
      <w:r w:rsidR="00000000">
        <w:rPr>
          <w:color w:val="585858"/>
          <w:spacing w:val="-10"/>
        </w:rPr>
        <w:t xml:space="preserve"> </w:t>
      </w:r>
      <w:r w:rsidR="00000000">
        <w:rPr>
          <w:color w:val="585858"/>
        </w:rPr>
        <w:t>It`s</w:t>
      </w:r>
      <w:r w:rsidR="00000000">
        <w:rPr>
          <w:color w:val="585858"/>
          <w:spacing w:val="-10"/>
        </w:rPr>
        <w:t xml:space="preserve"> </w:t>
      </w:r>
      <w:r w:rsidR="00000000">
        <w:rPr>
          <w:color w:val="585858"/>
        </w:rPr>
        <w:t>a</w:t>
      </w:r>
      <w:r w:rsidR="00000000">
        <w:rPr>
          <w:color w:val="585858"/>
          <w:spacing w:val="-12"/>
        </w:rPr>
        <w:t xml:space="preserve"> </w:t>
      </w:r>
      <w:r w:rsidR="00000000">
        <w:rPr>
          <w:color w:val="585858"/>
        </w:rPr>
        <w:t>No</w:t>
      </w:r>
      <w:r w:rsidR="00000000">
        <w:rPr>
          <w:color w:val="585858"/>
          <w:spacing w:val="-10"/>
        </w:rPr>
        <w:t xml:space="preserve"> </w:t>
      </w:r>
      <w:r w:rsidR="00000000">
        <w:rPr>
          <w:color w:val="585858"/>
        </w:rPr>
        <w:t>Clean</w:t>
      </w:r>
      <w:r w:rsidR="00000000">
        <w:rPr>
          <w:color w:val="585858"/>
          <w:spacing w:val="-13"/>
        </w:rPr>
        <w:t xml:space="preserve"> </w:t>
      </w:r>
      <w:r w:rsidR="00000000">
        <w:rPr>
          <w:color w:val="585858"/>
        </w:rPr>
        <w:t>solder</w:t>
      </w:r>
      <w:r w:rsidR="00000000">
        <w:rPr>
          <w:color w:val="585858"/>
          <w:spacing w:val="-12"/>
        </w:rPr>
        <w:t xml:space="preserve"> </w:t>
      </w:r>
      <w:r w:rsidR="00000000">
        <w:rPr>
          <w:color w:val="585858"/>
        </w:rPr>
        <w:t>paste</w:t>
      </w:r>
      <w:r w:rsidR="00000000">
        <w:rPr>
          <w:color w:val="585858"/>
          <w:spacing w:val="-10"/>
        </w:rPr>
        <w:t xml:space="preserve"> </w:t>
      </w:r>
      <w:r w:rsidR="00000000">
        <w:rPr>
          <w:color w:val="585858"/>
        </w:rPr>
        <w:t>combining</w:t>
      </w:r>
      <w:r w:rsidR="00000000">
        <w:rPr>
          <w:color w:val="585858"/>
          <w:spacing w:val="-11"/>
        </w:rPr>
        <w:t xml:space="preserve"> </w:t>
      </w:r>
      <w:r w:rsidR="00000000">
        <w:rPr>
          <w:color w:val="585858"/>
        </w:rPr>
        <w:t>the</w:t>
      </w:r>
      <w:r w:rsidR="00000000">
        <w:rPr>
          <w:color w:val="585858"/>
          <w:spacing w:val="-10"/>
        </w:rPr>
        <w:t xml:space="preserve"> </w:t>
      </w:r>
      <w:r w:rsidR="00000000">
        <w:rPr>
          <w:color w:val="585858"/>
        </w:rPr>
        <w:t>metallurgical</w:t>
      </w:r>
      <w:r w:rsidR="00000000">
        <w:rPr>
          <w:color w:val="585858"/>
          <w:spacing w:val="-10"/>
        </w:rPr>
        <w:t xml:space="preserve"> </w:t>
      </w:r>
      <w:r w:rsidR="00000000">
        <w:rPr>
          <w:color w:val="585858"/>
        </w:rPr>
        <w:t>properties</w:t>
      </w:r>
      <w:r w:rsidR="00000000">
        <w:rPr>
          <w:color w:val="585858"/>
          <w:spacing w:val="-12"/>
        </w:rPr>
        <w:t xml:space="preserve"> </w:t>
      </w:r>
      <w:r w:rsidR="00000000">
        <w:rPr>
          <w:color w:val="585858"/>
        </w:rPr>
        <w:t>of</w:t>
      </w:r>
      <w:r w:rsidR="00000000">
        <w:rPr>
          <w:color w:val="585858"/>
          <w:spacing w:val="-12"/>
        </w:rPr>
        <w:t xml:space="preserve"> </w:t>
      </w:r>
      <w:r w:rsidR="00000000">
        <w:rPr>
          <w:color w:val="585858"/>
        </w:rPr>
        <w:t>a</w:t>
      </w:r>
      <w:r w:rsidR="00000000">
        <w:rPr>
          <w:color w:val="585858"/>
          <w:spacing w:val="-12"/>
        </w:rPr>
        <w:t xml:space="preserve"> </w:t>
      </w:r>
      <w:r w:rsidR="00000000">
        <w:rPr>
          <w:color w:val="585858"/>
        </w:rPr>
        <w:t>low</w:t>
      </w:r>
      <w:r w:rsidR="00000000">
        <w:rPr>
          <w:color w:val="585858"/>
          <w:spacing w:val="-11"/>
        </w:rPr>
        <w:t xml:space="preserve"> </w:t>
      </w:r>
      <w:r w:rsidR="00000000">
        <w:rPr>
          <w:color w:val="585858"/>
        </w:rPr>
        <w:t>silver</w:t>
      </w:r>
      <w:r w:rsidR="00000000">
        <w:rPr>
          <w:color w:val="585858"/>
          <w:spacing w:val="-12"/>
        </w:rPr>
        <w:t xml:space="preserve"> </w:t>
      </w:r>
      <w:r w:rsidR="00000000">
        <w:rPr>
          <w:color w:val="585858"/>
        </w:rPr>
        <w:t>alloy</w:t>
      </w:r>
      <w:r w:rsidR="00000000">
        <w:rPr>
          <w:color w:val="585858"/>
          <w:spacing w:val="-10"/>
        </w:rPr>
        <w:t xml:space="preserve"> </w:t>
      </w:r>
      <w:r w:rsidR="00000000">
        <w:rPr>
          <w:color w:val="585858"/>
        </w:rPr>
        <w:t>with</w:t>
      </w:r>
      <w:r w:rsidR="00000000">
        <w:rPr>
          <w:color w:val="585858"/>
          <w:spacing w:val="-11"/>
        </w:rPr>
        <w:t xml:space="preserve"> </w:t>
      </w:r>
      <w:r w:rsidR="00000000">
        <w:rPr>
          <w:color w:val="585858"/>
        </w:rPr>
        <w:t xml:space="preserve">the </w:t>
      </w:r>
      <w:proofErr w:type="gramStart"/>
      <w:r w:rsidR="00000000">
        <w:rPr>
          <w:color w:val="585858"/>
        </w:rPr>
        <w:t>high performance</w:t>
      </w:r>
      <w:proofErr w:type="gramEnd"/>
      <w:r w:rsidR="00000000">
        <w:rPr>
          <w:color w:val="585858"/>
        </w:rPr>
        <w:t xml:space="preserve"> chemistry</w:t>
      </w:r>
      <w:r>
        <w:rPr>
          <w:color w:val="585858"/>
        </w:rPr>
        <w:t xml:space="preserve"> </w:t>
      </w:r>
      <w:r w:rsidR="00000000">
        <w:rPr>
          <w:color w:val="585858"/>
        </w:rPr>
        <w:t xml:space="preserve">range. Besides cost benefits, a low silver alloy provides also a better drop-shock </w:t>
      </w:r>
      <w:r w:rsidR="00000000">
        <w:rPr>
          <w:color w:val="585858"/>
          <w:spacing w:val="-2"/>
        </w:rPr>
        <w:t>resistance.</w:t>
      </w:r>
    </w:p>
    <w:p w14:paraId="5EE85C69" w14:textId="77777777" w:rsidR="008A4AFE" w:rsidRDefault="00000000">
      <w:pPr>
        <w:pStyle w:val="BodyText"/>
        <w:spacing w:before="160" w:line="276" w:lineRule="auto"/>
        <w:ind w:left="719" w:right="781"/>
        <w:jc w:val="both"/>
      </w:pPr>
      <w:r>
        <w:rPr>
          <w:color w:val="585858"/>
        </w:rPr>
        <w:t>This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solder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paste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has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excellent</w:t>
      </w:r>
      <w:r>
        <w:rPr>
          <w:color w:val="585858"/>
          <w:spacing w:val="-13"/>
        </w:rPr>
        <w:t xml:space="preserve"> </w:t>
      </w:r>
      <w:r>
        <w:rPr>
          <w:color w:val="585858"/>
        </w:rPr>
        <w:t>visual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solder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joint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cosmetics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with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transparent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residues,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even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after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multiple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reflow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cycles.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It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has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a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high first pass yield testability in ICT and very good wetting on different board finishes, including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OSP.</w:t>
      </w:r>
    </w:p>
    <w:p w14:paraId="132E176B" w14:textId="4B11DE0D" w:rsidR="008A4AFE" w:rsidRDefault="00BD4CC6">
      <w:pPr>
        <w:pStyle w:val="BodyText"/>
        <w:spacing w:before="162" w:line="276" w:lineRule="auto"/>
        <w:ind w:left="719" w:right="794"/>
      </w:pPr>
      <w:r>
        <w:rPr>
          <w:color w:val="585858"/>
        </w:rPr>
        <w:t>SOLDERIX SAC -</w:t>
      </w:r>
      <w:r w:rsidR="00000000">
        <w:rPr>
          <w:color w:val="585858"/>
          <w:spacing w:val="-3"/>
        </w:rPr>
        <w:t xml:space="preserve"> </w:t>
      </w:r>
      <w:r w:rsidR="00000000">
        <w:rPr>
          <w:color w:val="585858"/>
        </w:rPr>
        <w:t>0307</w:t>
      </w:r>
      <w:r w:rsidR="00000000">
        <w:rPr>
          <w:color w:val="585858"/>
          <w:spacing w:val="-1"/>
        </w:rPr>
        <w:t xml:space="preserve"> </w:t>
      </w:r>
      <w:r w:rsidR="00000000">
        <w:rPr>
          <w:color w:val="585858"/>
        </w:rPr>
        <w:t>is</w:t>
      </w:r>
      <w:r w:rsidR="00000000">
        <w:rPr>
          <w:color w:val="585858"/>
          <w:spacing w:val="-1"/>
        </w:rPr>
        <w:t xml:space="preserve"> </w:t>
      </w:r>
      <w:r w:rsidR="00000000">
        <w:rPr>
          <w:color w:val="585858"/>
        </w:rPr>
        <w:t>the</w:t>
      </w:r>
      <w:r w:rsidR="00000000">
        <w:rPr>
          <w:color w:val="585858"/>
          <w:spacing w:val="-4"/>
        </w:rPr>
        <w:t xml:space="preserve"> </w:t>
      </w:r>
      <w:r w:rsidR="00000000">
        <w:rPr>
          <w:color w:val="585858"/>
        </w:rPr>
        <w:t>ideal</w:t>
      </w:r>
      <w:r w:rsidR="00000000">
        <w:rPr>
          <w:color w:val="585858"/>
          <w:spacing w:val="-1"/>
        </w:rPr>
        <w:t xml:space="preserve"> </w:t>
      </w:r>
      <w:r w:rsidR="00000000">
        <w:rPr>
          <w:color w:val="585858"/>
        </w:rPr>
        <w:t>paste</w:t>
      </w:r>
      <w:r w:rsidR="00000000">
        <w:rPr>
          <w:color w:val="585858"/>
          <w:spacing w:val="-1"/>
        </w:rPr>
        <w:t xml:space="preserve"> </w:t>
      </w:r>
      <w:r w:rsidR="00000000">
        <w:rPr>
          <w:color w:val="585858"/>
        </w:rPr>
        <w:t>in</w:t>
      </w:r>
      <w:r w:rsidR="00000000">
        <w:rPr>
          <w:color w:val="585858"/>
          <w:spacing w:val="-2"/>
        </w:rPr>
        <w:t xml:space="preserve"> </w:t>
      </w:r>
      <w:r w:rsidR="00000000">
        <w:rPr>
          <w:color w:val="585858"/>
        </w:rPr>
        <w:t>paste</w:t>
      </w:r>
      <w:r w:rsidR="00000000">
        <w:rPr>
          <w:color w:val="585858"/>
          <w:spacing w:val="-1"/>
        </w:rPr>
        <w:t xml:space="preserve"> </w:t>
      </w:r>
      <w:r w:rsidR="00000000">
        <w:rPr>
          <w:color w:val="585858"/>
        </w:rPr>
        <w:t>in</w:t>
      </w:r>
      <w:r w:rsidR="00000000">
        <w:rPr>
          <w:color w:val="585858"/>
          <w:spacing w:val="-2"/>
        </w:rPr>
        <w:t xml:space="preserve"> </w:t>
      </w:r>
      <w:r w:rsidR="00000000">
        <w:rPr>
          <w:color w:val="585858"/>
        </w:rPr>
        <w:t>terms</w:t>
      </w:r>
      <w:r w:rsidR="00000000">
        <w:rPr>
          <w:color w:val="585858"/>
          <w:spacing w:val="-1"/>
        </w:rPr>
        <w:t xml:space="preserve"> </w:t>
      </w:r>
      <w:r w:rsidR="00000000">
        <w:rPr>
          <w:color w:val="585858"/>
        </w:rPr>
        <w:t>of</w:t>
      </w:r>
      <w:r w:rsidR="00000000">
        <w:rPr>
          <w:color w:val="585858"/>
          <w:spacing w:val="-5"/>
        </w:rPr>
        <w:t xml:space="preserve"> </w:t>
      </w:r>
      <w:r w:rsidR="00000000">
        <w:rPr>
          <w:color w:val="585858"/>
        </w:rPr>
        <w:t>cost/performance</w:t>
      </w:r>
      <w:r w:rsidR="00000000">
        <w:rPr>
          <w:color w:val="585858"/>
          <w:spacing w:val="-1"/>
        </w:rPr>
        <w:t xml:space="preserve"> </w:t>
      </w:r>
      <w:r w:rsidR="00000000">
        <w:rPr>
          <w:color w:val="585858"/>
        </w:rPr>
        <w:t>ratio</w:t>
      </w:r>
      <w:r w:rsidR="00000000">
        <w:rPr>
          <w:color w:val="585858"/>
          <w:spacing w:val="-1"/>
        </w:rPr>
        <w:t xml:space="preserve"> </w:t>
      </w:r>
      <w:r w:rsidR="00000000">
        <w:rPr>
          <w:color w:val="585858"/>
        </w:rPr>
        <w:t>for</w:t>
      </w:r>
      <w:r w:rsidR="00000000">
        <w:rPr>
          <w:color w:val="585858"/>
          <w:spacing w:val="-3"/>
        </w:rPr>
        <w:t xml:space="preserve"> </w:t>
      </w:r>
      <w:r w:rsidR="00000000">
        <w:rPr>
          <w:color w:val="585858"/>
        </w:rPr>
        <w:t>consumer,</w:t>
      </w:r>
      <w:r w:rsidR="00000000">
        <w:rPr>
          <w:color w:val="585858"/>
          <w:spacing w:val="40"/>
        </w:rPr>
        <w:t xml:space="preserve"> </w:t>
      </w:r>
      <w:r w:rsidR="00000000">
        <w:rPr>
          <w:color w:val="585858"/>
        </w:rPr>
        <w:t>brown</w:t>
      </w:r>
      <w:r w:rsidR="00000000">
        <w:rPr>
          <w:color w:val="585858"/>
          <w:spacing w:val="-2"/>
        </w:rPr>
        <w:t xml:space="preserve"> </w:t>
      </w:r>
      <w:r w:rsidR="00000000">
        <w:rPr>
          <w:color w:val="585858"/>
        </w:rPr>
        <w:t>&amp;</w:t>
      </w:r>
      <w:r w:rsidR="00000000">
        <w:rPr>
          <w:color w:val="585858"/>
          <w:spacing w:val="-3"/>
        </w:rPr>
        <w:t xml:space="preserve"> </w:t>
      </w:r>
      <w:r w:rsidR="00000000">
        <w:rPr>
          <w:color w:val="585858"/>
        </w:rPr>
        <w:t>white</w:t>
      </w:r>
      <w:r w:rsidR="00000000">
        <w:rPr>
          <w:color w:val="585858"/>
          <w:spacing w:val="-1"/>
        </w:rPr>
        <w:t xml:space="preserve"> </w:t>
      </w:r>
      <w:r w:rsidR="00000000">
        <w:rPr>
          <w:color w:val="585858"/>
        </w:rPr>
        <w:t xml:space="preserve">goods electronics manufacturing. The chemistry of </w:t>
      </w:r>
      <w:r>
        <w:rPr>
          <w:color w:val="585858"/>
        </w:rPr>
        <w:t xml:space="preserve">SAC - </w:t>
      </w:r>
      <w:r w:rsidR="00000000">
        <w:rPr>
          <w:color w:val="585858"/>
        </w:rPr>
        <w:t>0307 is also available in other alloys.</w:t>
      </w:r>
    </w:p>
    <w:p w14:paraId="6A450D3B" w14:textId="77777777" w:rsidR="008A4AFE" w:rsidRDefault="008A4AFE">
      <w:pPr>
        <w:pStyle w:val="BodyText"/>
        <w:spacing w:before="8" w:after="1"/>
        <w:rPr>
          <w:sz w:val="13"/>
        </w:rPr>
      </w:pPr>
    </w:p>
    <w:tbl>
      <w:tblPr>
        <w:tblW w:w="0" w:type="auto"/>
        <w:tblCellSpacing w:w="9" w:type="dxa"/>
        <w:tblInd w:w="7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3"/>
        <w:gridCol w:w="8381"/>
      </w:tblGrid>
      <w:tr w:rsidR="008A4AFE" w14:paraId="54D64B16" w14:textId="77777777">
        <w:trPr>
          <w:trHeight w:val="745"/>
          <w:tblCellSpacing w:w="9" w:type="dxa"/>
        </w:trPr>
        <w:tc>
          <w:tcPr>
            <w:tcW w:w="2116" w:type="dxa"/>
            <w:tcBorders>
              <w:top w:val="single" w:sz="8" w:space="0" w:color="BEBEBE"/>
              <w:left w:val="single" w:sz="8" w:space="0" w:color="BEBEBE"/>
            </w:tcBorders>
            <w:shd w:val="clear" w:color="auto" w:fill="BEBEBE"/>
          </w:tcPr>
          <w:p w14:paraId="76197476" w14:textId="77777777" w:rsidR="008A4AFE" w:rsidRDefault="008A4AFE">
            <w:pPr>
              <w:pStyle w:val="TableParagraph"/>
              <w:spacing w:before="29"/>
              <w:ind w:left="0"/>
              <w:rPr>
                <w:sz w:val="18"/>
              </w:rPr>
            </w:pPr>
          </w:p>
          <w:p w14:paraId="4995BF83" w14:textId="77777777" w:rsidR="008A4AFE" w:rsidRDefault="00000000">
            <w:pPr>
              <w:pStyle w:val="TableParagraph"/>
              <w:ind w:left="9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PERFORMANCE</w:t>
            </w:r>
          </w:p>
        </w:tc>
        <w:tc>
          <w:tcPr>
            <w:tcW w:w="8354" w:type="dxa"/>
            <w:tcBorders>
              <w:top w:val="single" w:sz="8" w:space="0" w:color="BEBEBE"/>
              <w:right w:val="single" w:sz="8" w:space="0" w:color="BEBEBE"/>
            </w:tcBorders>
          </w:tcPr>
          <w:p w14:paraId="10E0ECF8" w14:textId="77777777" w:rsidR="008A4AF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215" w:lineRule="exact"/>
              <w:rPr>
                <w:sz w:val="18"/>
              </w:rPr>
            </w:pPr>
            <w:r>
              <w:rPr>
                <w:color w:val="585858"/>
                <w:sz w:val="18"/>
              </w:rPr>
              <w:t>Robust</w:t>
            </w:r>
            <w:r>
              <w:rPr>
                <w:color w:val="585858"/>
                <w:spacing w:val="-12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assembly</w:t>
            </w:r>
            <w:r>
              <w:rPr>
                <w:color w:val="585858"/>
                <w:spacing w:val="-11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for</w:t>
            </w:r>
            <w:r>
              <w:rPr>
                <w:color w:val="585858"/>
                <w:spacing w:val="-12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a</w:t>
            </w:r>
            <w:r>
              <w:rPr>
                <w:color w:val="585858"/>
                <w:spacing w:val="-13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stable</w:t>
            </w:r>
            <w:r>
              <w:rPr>
                <w:color w:val="585858"/>
                <w:spacing w:val="-11"/>
                <w:sz w:val="18"/>
              </w:rPr>
              <w:t xml:space="preserve"> </w:t>
            </w:r>
            <w:r>
              <w:rPr>
                <w:color w:val="585858"/>
                <w:spacing w:val="-2"/>
                <w:sz w:val="18"/>
              </w:rPr>
              <w:t>process</w:t>
            </w:r>
          </w:p>
          <w:p w14:paraId="1FEF9A8C" w14:textId="77777777" w:rsidR="008A4AF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31"/>
              <w:rPr>
                <w:sz w:val="18"/>
              </w:rPr>
            </w:pPr>
            <w:r>
              <w:rPr>
                <w:color w:val="585858"/>
                <w:sz w:val="18"/>
              </w:rPr>
              <w:t>Very</w:t>
            </w:r>
            <w:r>
              <w:rPr>
                <w:color w:val="585858"/>
                <w:spacing w:val="-9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good</w:t>
            </w:r>
            <w:r>
              <w:rPr>
                <w:color w:val="585858"/>
                <w:spacing w:val="-10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wetting</w:t>
            </w:r>
            <w:r>
              <w:rPr>
                <w:color w:val="585858"/>
                <w:spacing w:val="-9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on</w:t>
            </w:r>
            <w:r>
              <w:rPr>
                <w:color w:val="585858"/>
                <w:spacing w:val="-10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all</w:t>
            </w:r>
            <w:r>
              <w:rPr>
                <w:color w:val="585858"/>
                <w:spacing w:val="-8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surface</w:t>
            </w:r>
            <w:r>
              <w:rPr>
                <w:color w:val="585858"/>
                <w:spacing w:val="-9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finishes,</w:t>
            </w:r>
            <w:r>
              <w:rPr>
                <w:color w:val="585858"/>
                <w:spacing w:val="-9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including</w:t>
            </w:r>
            <w:r>
              <w:rPr>
                <w:color w:val="585858"/>
                <w:spacing w:val="-10"/>
                <w:sz w:val="18"/>
              </w:rPr>
              <w:t xml:space="preserve"> </w:t>
            </w:r>
            <w:r>
              <w:rPr>
                <w:color w:val="585858"/>
                <w:spacing w:val="-5"/>
                <w:sz w:val="18"/>
              </w:rPr>
              <w:t>OSP</w:t>
            </w:r>
          </w:p>
          <w:p w14:paraId="4608A608" w14:textId="77777777" w:rsidR="008A4AF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29"/>
              <w:rPr>
                <w:sz w:val="18"/>
              </w:rPr>
            </w:pPr>
            <w:r>
              <w:rPr>
                <w:color w:val="585858"/>
                <w:sz w:val="18"/>
              </w:rPr>
              <w:t>Transparent</w:t>
            </w:r>
            <w:r>
              <w:rPr>
                <w:color w:val="585858"/>
                <w:spacing w:val="-12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colorless</w:t>
            </w:r>
            <w:r>
              <w:rPr>
                <w:color w:val="585858"/>
                <w:spacing w:val="-10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residue,</w:t>
            </w:r>
            <w:r>
              <w:rPr>
                <w:color w:val="585858"/>
                <w:spacing w:val="-12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even</w:t>
            </w:r>
            <w:r>
              <w:rPr>
                <w:color w:val="585858"/>
                <w:spacing w:val="-11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after</w:t>
            </w:r>
            <w:r>
              <w:rPr>
                <w:color w:val="585858"/>
                <w:spacing w:val="-13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multiple</w:t>
            </w:r>
            <w:r>
              <w:rPr>
                <w:color w:val="585858"/>
                <w:spacing w:val="-10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reflow</w:t>
            </w:r>
            <w:r>
              <w:rPr>
                <w:color w:val="585858"/>
                <w:spacing w:val="-11"/>
                <w:sz w:val="18"/>
              </w:rPr>
              <w:t xml:space="preserve"> </w:t>
            </w:r>
            <w:r>
              <w:rPr>
                <w:color w:val="585858"/>
                <w:spacing w:val="-2"/>
                <w:sz w:val="18"/>
              </w:rPr>
              <w:t>cycles</w:t>
            </w:r>
          </w:p>
        </w:tc>
      </w:tr>
      <w:tr w:rsidR="008A4AFE" w14:paraId="0361BEF5" w14:textId="77777777">
        <w:trPr>
          <w:trHeight w:val="248"/>
          <w:tblCellSpacing w:w="9" w:type="dxa"/>
        </w:trPr>
        <w:tc>
          <w:tcPr>
            <w:tcW w:w="2116" w:type="dxa"/>
            <w:tcBorders>
              <w:left w:val="single" w:sz="8" w:space="0" w:color="BEBEBE"/>
            </w:tcBorders>
            <w:shd w:val="clear" w:color="auto" w:fill="808080"/>
          </w:tcPr>
          <w:p w14:paraId="3C0B5E17" w14:textId="77777777" w:rsidR="008A4AFE" w:rsidRDefault="00000000">
            <w:pPr>
              <w:pStyle w:val="TableParagraph"/>
              <w:spacing w:line="214" w:lineRule="exact"/>
              <w:ind w:left="9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COST</w:t>
            </w:r>
          </w:p>
        </w:tc>
        <w:tc>
          <w:tcPr>
            <w:tcW w:w="8354" w:type="dxa"/>
            <w:tcBorders>
              <w:right w:val="single" w:sz="8" w:space="0" w:color="BEBEBE"/>
            </w:tcBorders>
            <w:shd w:val="clear" w:color="auto" w:fill="E7E6E6"/>
          </w:tcPr>
          <w:p w14:paraId="1B255CB1" w14:textId="77777777" w:rsidR="008A4AF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line="215" w:lineRule="exact"/>
              <w:rPr>
                <w:sz w:val="18"/>
              </w:rPr>
            </w:pPr>
            <w:r>
              <w:rPr>
                <w:color w:val="585858"/>
                <w:sz w:val="18"/>
              </w:rPr>
              <w:t>Good</w:t>
            </w:r>
            <w:r>
              <w:rPr>
                <w:color w:val="585858"/>
                <w:spacing w:val="-6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first</w:t>
            </w:r>
            <w:r>
              <w:rPr>
                <w:color w:val="585858"/>
                <w:spacing w:val="-6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pass</w:t>
            </w:r>
            <w:r>
              <w:rPr>
                <w:color w:val="585858"/>
                <w:spacing w:val="-4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yield</w:t>
            </w:r>
            <w:r>
              <w:rPr>
                <w:color w:val="585858"/>
                <w:spacing w:val="-6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testability</w:t>
            </w:r>
            <w:r>
              <w:rPr>
                <w:color w:val="585858"/>
                <w:spacing w:val="-8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in</w:t>
            </w:r>
            <w:r>
              <w:rPr>
                <w:color w:val="585858"/>
                <w:spacing w:val="-5"/>
                <w:sz w:val="18"/>
              </w:rPr>
              <w:t xml:space="preserve"> ICT</w:t>
            </w:r>
          </w:p>
        </w:tc>
      </w:tr>
      <w:tr w:rsidR="008A4AFE" w14:paraId="243A6326" w14:textId="77777777">
        <w:trPr>
          <w:trHeight w:val="534"/>
          <w:tblCellSpacing w:w="9" w:type="dxa"/>
        </w:trPr>
        <w:tc>
          <w:tcPr>
            <w:tcW w:w="2116" w:type="dxa"/>
            <w:tcBorders>
              <w:left w:val="single" w:sz="8" w:space="0" w:color="BEBEBE"/>
              <w:bottom w:val="nil"/>
            </w:tcBorders>
            <w:shd w:val="clear" w:color="auto" w:fill="BEBEBE"/>
          </w:tcPr>
          <w:p w14:paraId="57E76983" w14:textId="77777777" w:rsidR="008A4AFE" w:rsidRDefault="00000000">
            <w:pPr>
              <w:pStyle w:val="TableParagraph"/>
              <w:spacing w:before="141"/>
              <w:ind w:left="9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HSE</w:t>
            </w:r>
          </w:p>
        </w:tc>
        <w:tc>
          <w:tcPr>
            <w:tcW w:w="8354" w:type="dxa"/>
            <w:tcBorders>
              <w:bottom w:val="single" w:sz="8" w:space="0" w:color="BEBEBE"/>
              <w:right w:val="single" w:sz="8" w:space="0" w:color="BEBEBE"/>
            </w:tcBorders>
          </w:tcPr>
          <w:p w14:paraId="63C79C62" w14:textId="77777777" w:rsidR="008A4AF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6"/>
              <w:rPr>
                <w:sz w:val="18"/>
              </w:rPr>
            </w:pPr>
            <w:r>
              <w:rPr>
                <w:color w:val="585858"/>
                <w:sz w:val="18"/>
              </w:rPr>
              <w:t>No</w:t>
            </w:r>
            <w:r>
              <w:rPr>
                <w:color w:val="585858"/>
                <w:spacing w:val="9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CMR</w:t>
            </w:r>
            <w:r>
              <w:rPr>
                <w:color w:val="585858"/>
                <w:spacing w:val="9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containing</w:t>
            </w:r>
            <w:r>
              <w:rPr>
                <w:color w:val="585858"/>
                <w:spacing w:val="8"/>
                <w:sz w:val="18"/>
              </w:rPr>
              <w:t xml:space="preserve"> </w:t>
            </w:r>
            <w:r>
              <w:rPr>
                <w:color w:val="585858"/>
                <w:spacing w:val="-2"/>
                <w:sz w:val="18"/>
              </w:rPr>
              <w:t>substances</w:t>
            </w:r>
          </w:p>
          <w:p w14:paraId="7BC7349D" w14:textId="77777777" w:rsidR="008A4AF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29"/>
              <w:rPr>
                <w:sz w:val="18"/>
              </w:rPr>
            </w:pPr>
            <w:r>
              <w:rPr>
                <w:color w:val="585858"/>
                <w:sz w:val="18"/>
              </w:rPr>
              <w:t>Lead</w:t>
            </w:r>
            <w:r>
              <w:rPr>
                <w:color w:val="585858"/>
                <w:spacing w:val="-4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Free</w:t>
            </w:r>
            <w:r>
              <w:rPr>
                <w:color w:val="585858"/>
                <w:spacing w:val="-2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&amp;</w:t>
            </w:r>
            <w:r>
              <w:rPr>
                <w:color w:val="585858"/>
                <w:spacing w:val="-5"/>
                <w:sz w:val="18"/>
              </w:rPr>
              <w:t xml:space="preserve"> </w:t>
            </w:r>
            <w:r>
              <w:rPr>
                <w:color w:val="585858"/>
                <w:sz w:val="18"/>
              </w:rPr>
              <w:t>No</w:t>
            </w:r>
            <w:r>
              <w:rPr>
                <w:color w:val="585858"/>
                <w:spacing w:val="-3"/>
                <w:sz w:val="18"/>
              </w:rPr>
              <w:t xml:space="preserve"> </w:t>
            </w:r>
            <w:r>
              <w:rPr>
                <w:color w:val="585858"/>
                <w:spacing w:val="-2"/>
                <w:sz w:val="18"/>
              </w:rPr>
              <w:t>Halogen</w:t>
            </w:r>
          </w:p>
        </w:tc>
      </w:tr>
    </w:tbl>
    <w:p w14:paraId="6EFA62DF" w14:textId="77777777" w:rsidR="008A4AFE" w:rsidRDefault="00000000">
      <w:pPr>
        <w:pStyle w:val="Heading1"/>
        <w:spacing w:before="162"/>
        <w:ind w:left="720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86946C8" wp14:editId="69CD2359">
                <wp:simplePos x="0" y="0"/>
                <wp:positionH relativeFrom="page">
                  <wp:posOffset>438912</wp:posOffset>
                </wp:positionH>
                <wp:positionV relativeFrom="paragraph">
                  <wp:posOffset>331355</wp:posOffset>
                </wp:positionV>
                <wp:extent cx="6682740" cy="1270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274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2740" h="12700">
                              <a:moveTo>
                                <a:pt x="6682740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6682740" y="12179"/>
                              </a:lnTo>
                              <a:lnTo>
                                <a:pt x="66827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80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4.560001pt;margin-top:26.091pt;width:526.2pt;height:.959pt;mso-position-horizontal-relative:page;mso-position-vertical-relative:paragraph;z-index:-15728128;mso-wrap-distance-left:0;mso-wrap-distance-right:0" id="docshape14" filled="true" fillcolor="#94b80e" stroked="false">
                <v:fill type="solid"/>
                <w10:wrap type="topAndBottom"/>
              </v:rect>
            </w:pict>
          </mc:Fallback>
        </mc:AlternateContent>
      </w:r>
      <w:r>
        <w:rPr>
          <w:color w:val="767070"/>
          <w:spacing w:val="-2"/>
          <w:u w:val="none"/>
        </w:rPr>
        <w:t>FEATURES</w:t>
      </w:r>
    </w:p>
    <w:p w14:paraId="16AFFC73" w14:textId="77777777" w:rsidR="008A4AFE" w:rsidRDefault="00000000">
      <w:pPr>
        <w:pStyle w:val="BodyText"/>
        <w:spacing w:before="165" w:after="33"/>
        <w:ind w:left="720"/>
      </w:pPr>
      <w:r>
        <w:rPr>
          <w:color w:val="585858"/>
          <w:w w:val="105"/>
        </w:rPr>
        <w:t>STANDARD</w:t>
      </w:r>
      <w:r>
        <w:rPr>
          <w:color w:val="585858"/>
          <w:spacing w:val="8"/>
          <w:w w:val="105"/>
        </w:rPr>
        <w:t xml:space="preserve"> </w:t>
      </w:r>
      <w:r>
        <w:rPr>
          <w:color w:val="585858"/>
          <w:spacing w:val="-2"/>
          <w:w w:val="105"/>
        </w:rPr>
        <w:t>OPTIONS</w:t>
      </w:r>
    </w:p>
    <w:tbl>
      <w:tblPr>
        <w:tblW w:w="0" w:type="auto"/>
        <w:tblInd w:w="740" w:type="dxa"/>
        <w:tblBorders>
          <w:top w:val="single" w:sz="8" w:space="0" w:color="767070"/>
          <w:left w:val="single" w:sz="8" w:space="0" w:color="767070"/>
          <w:bottom w:val="single" w:sz="8" w:space="0" w:color="767070"/>
          <w:right w:val="single" w:sz="8" w:space="0" w:color="767070"/>
          <w:insideH w:val="single" w:sz="8" w:space="0" w:color="767070"/>
          <w:insideV w:val="single" w:sz="8" w:space="0" w:color="76707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5"/>
        <w:gridCol w:w="2429"/>
        <w:gridCol w:w="2429"/>
      </w:tblGrid>
      <w:tr w:rsidR="008A4AFE" w14:paraId="5AFF436D" w14:textId="77777777">
        <w:trPr>
          <w:trHeight w:val="242"/>
        </w:trPr>
        <w:tc>
          <w:tcPr>
            <w:tcW w:w="2825" w:type="dxa"/>
            <w:tcBorders>
              <w:bottom w:val="nil"/>
              <w:right w:val="nil"/>
            </w:tcBorders>
            <w:shd w:val="clear" w:color="auto" w:fill="808080"/>
          </w:tcPr>
          <w:p w14:paraId="78748FC8" w14:textId="77777777" w:rsidR="008A4AFE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SPECIFICATIONS</w:t>
            </w:r>
          </w:p>
        </w:tc>
        <w:tc>
          <w:tcPr>
            <w:tcW w:w="2429" w:type="dxa"/>
            <w:tcBorders>
              <w:left w:val="nil"/>
              <w:bottom w:val="nil"/>
            </w:tcBorders>
            <w:shd w:val="clear" w:color="auto" w:fill="808080"/>
          </w:tcPr>
          <w:p w14:paraId="2ABCDADA" w14:textId="56F0DE42" w:rsidR="008A4AFE" w:rsidRDefault="00BD4CC6">
            <w:pPr>
              <w:pStyle w:val="TableParagraph"/>
              <w:ind w:left="3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w w:val="90"/>
                <w:sz w:val="16"/>
              </w:rPr>
              <w:t xml:space="preserve">SOLDERIX SAC - </w:t>
            </w:r>
            <w:r w:rsidR="00000000">
              <w:rPr>
                <w:b/>
                <w:color w:val="FFFFFF"/>
                <w:w w:val="90"/>
                <w:sz w:val="16"/>
              </w:rPr>
              <w:t>0307-</w:t>
            </w:r>
            <w:r>
              <w:rPr>
                <w:b/>
                <w:color w:val="FFFFFF"/>
                <w:spacing w:val="-5"/>
                <w:w w:val="90"/>
                <w:sz w:val="16"/>
              </w:rPr>
              <w:t>T3</w:t>
            </w:r>
          </w:p>
        </w:tc>
        <w:tc>
          <w:tcPr>
            <w:tcW w:w="2429" w:type="dxa"/>
            <w:tcBorders>
              <w:bottom w:val="nil"/>
            </w:tcBorders>
            <w:shd w:val="clear" w:color="auto" w:fill="808080"/>
          </w:tcPr>
          <w:p w14:paraId="2A24A5F4" w14:textId="4E24D4A0" w:rsidR="008A4AFE" w:rsidRDefault="00BD4CC6">
            <w:pPr>
              <w:pStyle w:val="TableParagraph"/>
              <w:ind w:left="22" w:right="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 xml:space="preserve">SOLDERIX SAC – </w:t>
            </w:r>
            <w:r w:rsidR="00000000">
              <w:rPr>
                <w:b/>
                <w:color w:val="FFFFFF"/>
                <w:spacing w:val="-6"/>
                <w:sz w:val="16"/>
              </w:rPr>
              <w:t>0307</w:t>
            </w:r>
            <w:r>
              <w:rPr>
                <w:b/>
                <w:color w:val="FFFFFF"/>
                <w:spacing w:val="28"/>
                <w:sz w:val="16"/>
              </w:rPr>
              <w:t>-</w:t>
            </w:r>
            <w:r w:rsidR="00000000">
              <w:rPr>
                <w:b/>
                <w:color w:val="FFFFFF"/>
                <w:spacing w:val="-6"/>
                <w:sz w:val="16"/>
              </w:rPr>
              <w:t>T4</w:t>
            </w:r>
          </w:p>
        </w:tc>
      </w:tr>
      <w:tr w:rsidR="008A4AFE" w14:paraId="0DCE6DAC" w14:textId="77777777">
        <w:trPr>
          <w:trHeight w:val="220"/>
        </w:trPr>
        <w:tc>
          <w:tcPr>
            <w:tcW w:w="2825" w:type="dxa"/>
            <w:tcBorders>
              <w:top w:val="nil"/>
              <w:bottom w:val="single" w:sz="8" w:space="0" w:color="808080"/>
              <w:right w:val="single" w:sz="8" w:space="0" w:color="808080"/>
            </w:tcBorders>
          </w:tcPr>
          <w:p w14:paraId="0DCA98DF" w14:textId="77777777" w:rsidR="008A4AFE" w:rsidRDefault="00000000">
            <w:pPr>
              <w:pStyle w:val="TableParagraph"/>
              <w:spacing w:line="191" w:lineRule="exact"/>
              <w:rPr>
                <w:sz w:val="16"/>
              </w:rPr>
            </w:pPr>
            <w:r>
              <w:rPr>
                <w:color w:val="585858"/>
                <w:spacing w:val="-4"/>
                <w:w w:val="105"/>
                <w:sz w:val="16"/>
              </w:rPr>
              <w:t>Alloy</w:t>
            </w:r>
          </w:p>
        </w:tc>
        <w:tc>
          <w:tcPr>
            <w:tcW w:w="2429" w:type="dxa"/>
            <w:tcBorders>
              <w:top w:val="nil"/>
              <w:left w:val="single" w:sz="8" w:space="0" w:color="808080"/>
              <w:bottom w:val="single" w:sz="8" w:space="0" w:color="808080"/>
            </w:tcBorders>
          </w:tcPr>
          <w:p w14:paraId="3057688C" w14:textId="77777777" w:rsidR="008A4AFE" w:rsidRDefault="00000000">
            <w:pPr>
              <w:pStyle w:val="TableParagraph"/>
              <w:spacing w:line="191" w:lineRule="exact"/>
              <w:ind w:left="22" w:right="2"/>
              <w:jc w:val="center"/>
              <w:rPr>
                <w:sz w:val="16"/>
              </w:rPr>
            </w:pPr>
            <w:r>
              <w:rPr>
                <w:color w:val="585858"/>
                <w:spacing w:val="-2"/>
                <w:sz w:val="16"/>
              </w:rPr>
              <w:t>Sn99Ag0.3Cu0.7</w:t>
            </w:r>
          </w:p>
        </w:tc>
        <w:tc>
          <w:tcPr>
            <w:tcW w:w="2429" w:type="dxa"/>
            <w:tcBorders>
              <w:top w:val="nil"/>
              <w:bottom w:val="single" w:sz="8" w:space="0" w:color="808080"/>
            </w:tcBorders>
          </w:tcPr>
          <w:p w14:paraId="24528BEB" w14:textId="77777777" w:rsidR="008A4AFE" w:rsidRDefault="00000000">
            <w:pPr>
              <w:pStyle w:val="TableParagraph"/>
              <w:spacing w:line="191" w:lineRule="exact"/>
              <w:ind w:left="22" w:right="2"/>
              <w:jc w:val="center"/>
              <w:rPr>
                <w:sz w:val="16"/>
              </w:rPr>
            </w:pPr>
            <w:r>
              <w:rPr>
                <w:color w:val="585858"/>
                <w:spacing w:val="-2"/>
                <w:sz w:val="16"/>
              </w:rPr>
              <w:t>Sn99Ag0.3Cu0.7</w:t>
            </w:r>
          </w:p>
        </w:tc>
      </w:tr>
      <w:tr w:rsidR="008A4AFE" w14:paraId="4419EFAD" w14:textId="77777777">
        <w:trPr>
          <w:trHeight w:val="220"/>
        </w:trPr>
        <w:tc>
          <w:tcPr>
            <w:tcW w:w="2825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</w:tcPr>
          <w:p w14:paraId="435214E9" w14:textId="77777777" w:rsidR="008A4AFE" w:rsidRDefault="00000000">
            <w:pPr>
              <w:pStyle w:val="TableParagraph"/>
              <w:spacing w:line="191" w:lineRule="exact"/>
              <w:rPr>
                <w:sz w:val="16"/>
              </w:rPr>
            </w:pPr>
            <w:r>
              <w:rPr>
                <w:color w:val="585858"/>
                <w:sz w:val="16"/>
              </w:rPr>
              <w:t>Melting</w:t>
            </w:r>
            <w:r>
              <w:rPr>
                <w:color w:val="585858"/>
                <w:spacing w:val="6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point</w:t>
            </w:r>
            <w:r>
              <w:rPr>
                <w:color w:val="585858"/>
                <w:spacing w:val="5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(°C/°F)</w:t>
            </w:r>
          </w:p>
        </w:tc>
        <w:tc>
          <w:tcPr>
            <w:tcW w:w="2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E7E6E6"/>
          </w:tcPr>
          <w:p w14:paraId="3EF8F5AD" w14:textId="77777777" w:rsidR="008A4AFE" w:rsidRDefault="00000000">
            <w:pPr>
              <w:pStyle w:val="TableParagraph"/>
              <w:spacing w:line="191" w:lineRule="exact"/>
              <w:ind w:left="22" w:right="2"/>
              <w:jc w:val="center"/>
              <w:rPr>
                <w:sz w:val="16"/>
              </w:rPr>
            </w:pPr>
            <w:r>
              <w:rPr>
                <w:color w:val="585858"/>
                <w:sz w:val="16"/>
              </w:rPr>
              <w:t>217</w:t>
            </w:r>
            <w:r>
              <w:rPr>
                <w:color w:val="585858"/>
                <w:spacing w:val="4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/</w:t>
            </w:r>
            <w:r>
              <w:rPr>
                <w:color w:val="585858"/>
                <w:spacing w:val="3"/>
                <w:sz w:val="16"/>
              </w:rPr>
              <w:t xml:space="preserve"> </w:t>
            </w:r>
            <w:r>
              <w:rPr>
                <w:color w:val="585858"/>
                <w:spacing w:val="-5"/>
                <w:sz w:val="16"/>
              </w:rPr>
              <w:t>422</w:t>
            </w:r>
          </w:p>
        </w:tc>
        <w:tc>
          <w:tcPr>
            <w:tcW w:w="2429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E7E6E6"/>
          </w:tcPr>
          <w:p w14:paraId="6FF5CF2D" w14:textId="77777777" w:rsidR="008A4AFE" w:rsidRDefault="00000000">
            <w:pPr>
              <w:pStyle w:val="TableParagraph"/>
              <w:spacing w:line="191" w:lineRule="exact"/>
              <w:ind w:left="22" w:right="2"/>
              <w:jc w:val="center"/>
              <w:rPr>
                <w:sz w:val="16"/>
              </w:rPr>
            </w:pPr>
            <w:r>
              <w:rPr>
                <w:color w:val="585858"/>
                <w:sz w:val="16"/>
              </w:rPr>
              <w:t>217</w:t>
            </w:r>
            <w:r>
              <w:rPr>
                <w:color w:val="585858"/>
                <w:spacing w:val="4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/</w:t>
            </w:r>
            <w:r>
              <w:rPr>
                <w:color w:val="585858"/>
                <w:spacing w:val="3"/>
                <w:sz w:val="16"/>
              </w:rPr>
              <w:t xml:space="preserve"> </w:t>
            </w:r>
            <w:r>
              <w:rPr>
                <w:color w:val="585858"/>
                <w:spacing w:val="-5"/>
                <w:sz w:val="16"/>
              </w:rPr>
              <w:t>422</w:t>
            </w:r>
          </w:p>
        </w:tc>
      </w:tr>
      <w:tr w:rsidR="008A4AFE" w14:paraId="341D3596" w14:textId="77777777">
        <w:trPr>
          <w:trHeight w:val="222"/>
        </w:trPr>
        <w:tc>
          <w:tcPr>
            <w:tcW w:w="2825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20CA321" w14:textId="77777777" w:rsidR="008A4AFE" w:rsidRDefault="00000000">
            <w:pPr>
              <w:pStyle w:val="TableParagraph"/>
              <w:rPr>
                <w:sz w:val="16"/>
              </w:rPr>
            </w:pPr>
            <w:r>
              <w:rPr>
                <w:color w:val="585858"/>
                <w:sz w:val="16"/>
              </w:rPr>
              <w:t>Metal</w:t>
            </w:r>
            <w:r>
              <w:rPr>
                <w:color w:val="585858"/>
                <w:spacing w:val="8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content</w:t>
            </w:r>
            <w:r>
              <w:rPr>
                <w:color w:val="585858"/>
                <w:spacing w:val="8"/>
                <w:sz w:val="16"/>
              </w:rPr>
              <w:t xml:space="preserve"> </w:t>
            </w:r>
            <w:r>
              <w:rPr>
                <w:color w:val="585858"/>
                <w:spacing w:val="-5"/>
                <w:sz w:val="16"/>
              </w:rPr>
              <w:t>(%)</w:t>
            </w:r>
          </w:p>
        </w:tc>
        <w:tc>
          <w:tcPr>
            <w:tcW w:w="2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29DAF651" w14:textId="77777777" w:rsidR="008A4AFE" w:rsidRDefault="00000000">
            <w:pPr>
              <w:pStyle w:val="TableParagraph"/>
              <w:ind w:left="22" w:right="5"/>
              <w:jc w:val="center"/>
              <w:rPr>
                <w:sz w:val="16"/>
              </w:rPr>
            </w:pPr>
            <w:r>
              <w:rPr>
                <w:color w:val="585858"/>
                <w:sz w:val="16"/>
              </w:rPr>
              <w:t>88</w:t>
            </w:r>
            <w:r>
              <w:rPr>
                <w:color w:val="585858"/>
                <w:spacing w:val="-1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+/-</w:t>
            </w:r>
            <w:r>
              <w:rPr>
                <w:color w:val="585858"/>
                <w:spacing w:val="-5"/>
                <w:sz w:val="16"/>
              </w:rPr>
              <w:t>0,5</w:t>
            </w:r>
          </w:p>
        </w:tc>
        <w:tc>
          <w:tcPr>
            <w:tcW w:w="2429" w:type="dxa"/>
            <w:tcBorders>
              <w:top w:val="single" w:sz="8" w:space="0" w:color="808080"/>
              <w:bottom w:val="single" w:sz="8" w:space="0" w:color="808080"/>
            </w:tcBorders>
          </w:tcPr>
          <w:p w14:paraId="50284649" w14:textId="77777777" w:rsidR="008A4AFE" w:rsidRDefault="00000000">
            <w:pPr>
              <w:pStyle w:val="TableParagraph"/>
              <w:ind w:left="22" w:right="5"/>
              <w:jc w:val="center"/>
              <w:rPr>
                <w:sz w:val="16"/>
              </w:rPr>
            </w:pPr>
            <w:r>
              <w:rPr>
                <w:color w:val="585858"/>
                <w:sz w:val="16"/>
              </w:rPr>
              <w:t>88</w:t>
            </w:r>
            <w:r>
              <w:rPr>
                <w:color w:val="585858"/>
                <w:spacing w:val="-1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+/-</w:t>
            </w:r>
            <w:r>
              <w:rPr>
                <w:color w:val="585858"/>
                <w:spacing w:val="-5"/>
                <w:sz w:val="16"/>
              </w:rPr>
              <w:t>0,5</w:t>
            </w:r>
          </w:p>
        </w:tc>
      </w:tr>
      <w:tr w:rsidR="008A4AFE" w14:paraId="521D3527" w14:textId="77777777">
        <w:trPr>
          <w:trHeight w:val="220"/>
        </w:trPr>
        <w:tc>
          <w:tcPr>
            <w:tcW w:w="2825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</w:tcPr>
          <w:p w14:paraId="5F9D97E1" w14:textId="77777777" w:rsidR="008A4AFE" w:rsidRDefault="00000000">
            <w:pPr>
              <w:pStyle w:val="TableParagraph"/>
              <w:spacing w:line="191" w:lineRule="exact"/>
              <w:rPr>
                <w:sz w:val="16"/>
              </w:rPr>
            </w:pPr>
            <w:r>
              <w:rPr>
                <w:color w:val="585858"/>
                <w:sz w:val="16"/>
              </w:rPr>
              <w:t>Post</w:t>
            </w:r>
            <w:r>
              <w:rPr>
                <w:color w:val="585858"/>
                <w:spacing w:val="1"/>
                <w:sz w:val="16"/>
              </w:rPr>
              <w:t xml:space="preserve"> </w:t>
            </w:r>
            <w:proofErr w:type="gramStart"/>
            <w:r>
              <w:rPr>
                <w:color w:val="585858"/>
                <w:sz w:val="16"/>
              </w:rPr>
              <w:t>reflow</w:t>
            </w:r>
            <w:proofErr w:type="gramEnd"/>
            <w:r>
              <w:rPr>
                <w:color w:val="585858"/>
                <w:spacing w:val="2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residues</w:t>
            </w:r>
          </w:p>
        </w:tc>
        <w:tc>
          <w:tcPr>
            <w:tcW w:w="2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E7E6E6"/>
          </w:tcPr>
          <w:p w14:paraId="3BD86B27" w14:textId="77777777" w:rsidR="008A4AFE" w:rsidRDefault="00000000">
            <w:pPr>
              <w:pStyle w:val="TableParagraph"/>
              <w:spacing w:line="191" w:lineRule="exact"/>
              <w:ind w:left="22" w:right="2"/>
              <w:jc w:val="center"/>
              <w:rPr>
                <w:sz w:val="16"/>
              </w:rPr>
            </w:pPr>
            <w:r>
              <w:rPr>
                <w:color w:val="585858"/>
                <w:sz w:val="16"/>
              </w:rPr>
              <w:t>Approximately</w:t>
            </w:r>
            <w:r>
              <w:rPr>
                <w:color w:val="585858"/>
                <w:spacing w:val="-13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5%</w:t>
            </w:r>
            <w:r>
              <w:rPr>
                <w:color w:val="585858"/>
                <w:spacing w:val="-12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by</w:t>
            </w:r>
            <w:r>
              <w:rPr>
                <w:color w:val="585858"/>
                <w:spacing w:val="-12"/>
                <w:sz w:val="16"/>
              </w:rPr>
              <w:t xml:space="preserve"> </w:t>
            </w:r>
            <w:r>
              <w:rPr>
                <w:color w:val="585858"/>
                <w:spacing w:val="-5"/>
                <w:sz w:val="16"/>
              </w:rPr>
              <w:t>w/w</w:t>
            </w:r>
          </w:p>
        </w:tc>
        <w:tc>
          <w:tcPr>
            <w:tcW w:w="2429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E7E6E6"/>
          </w:tcPr>
          <w:p w14:paraId="78939DE4" w14:textId="77777777" w:rsidR="008A4AFE" w:rsidRDefault="00000000">
            <w:pPr>
              <w:pStyle w:val="TableParagraph"/>
              <w:spacing w:line="191" w:lineRule="exact"/>
              <w:ind w:left="22" w:right="3"/>
              <w:jc w:val="center"/>
              <w:rPr>
                <w:sz w:val="16"/>
              </w:rPr>
            </w:pPr>
            <w:r>
              <w:rPr>
                <w:color w:val="585858"/>
                <w:sz w:val="16"/>
              </w:rPr>
              <w:t>Approximately</w:t>
            </w:r>
            <w:r>
              <w:rPr>
                <w:color w:val="585858"/>
                <w:spacing w:val="-13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5%</w:t>
            </w:r>
            <w:r>
              <w:rPr>
                <w:color w:val="585858"/>
                <w:spacing w:val="-12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by</w:t>
            </w:r>
            <w:r>
              <w:rPr>
                <w:color w:val="585858"/>
                <w:spacing w:val="-12"/>
                <w:sz w:val="16"/>
              </w:rPr>
              <w:t xml:space="preserve"> </w:t>
            </w:r>
            <w:r>
              <w:rPr>
                <w:color w:val="585858"/>
                <w:spacing w:val="-5"/>
                <w:sz w:val="16"/>
              </w:rPr>
              <w:t>w/w</w:t>
            </w:r>
          </w:p>
        </w:tc>
      </w:tr>
      <w:tr w:rsidR="008A4AFE" w14:paraId="12879FC4" w14:textId="77777777">
        <w:trPr>
          <w:trHeight w:val="220"/>
        </w:trPr>
        <w:tc>
          <w:tcPr>
            <w:tcW w:w="2825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58D06A3" w14:textId="77777777" w:rsidR="008A4AFE" w:rsidRDefault="00000000">
            <w:pPr>
              <w:pStyle w:val="TableParagraph"/>
              <w:spacing w:line="191" w:lineRule="exact"/>
              <w:rPr>
                <w:sz w:val="16"/>
              </w:rPr>
            </w:pPr>
            <w:r>
              <w:rPr>
                <w:color w:val="585858"/>
                <w:sz w:val="16"/>
              </w:rPr>
              <w:t>Halogen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content</w:t>
            </w:r>
          </w:p>
        </w:tc>
        <w:tc>
          <w:tcPr>
            <w:tcW w:w="2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4E448384" w14:textId="77777777" w:rsidR="008A4AFE" w:rsidRDefault="00000000">
            <w:pPr>
              <w:pStyle w:val="TableParagraph"/>
              <w:spacing w:line="191" w:lineRule="exact"/>
              <w:ind w:left="22"/>
              <w:jc w:val="center"/>
              <w:rPr>
                <w:sz w:val="16"/>
              </w:rPr>
            </w:pPr>
            <w:r>
              <w:rPr>
                <w:color w:val="585858"/>
                <w:w w:val="105"/>
                <w:sz w:val="16"/>
              </w:rPr>
              <w:t>No</w:t>
            </w:r>
            <w:r>
              <w:rPr>
                <w:color w:val="585858"/>
                <w:spacing w:val="-4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2"/>
                <w:w w:val="105"/>
                <w:sz w:val="16"/>
              </w:rPr>
              <w:t>Halogen</w:t>
            </w:r>
          </w:p>
        </w:tc>
        <w:tc>
          <w:tcPr>
            <w:tcW w:w="2429" w:type="dxa"/>
            <w:tcBorders>
              <w:top w:val="single" w:sz="8" w:space="0" w:color="808080"/>
              <w:bottom w:val="single" w:sz="8" w:space="0" w:color="808080"/>
            </w:tcBorders>
          </w:tcPr>
          <w:p w14:paraId="357632CD" w14:textId="77777777" w:rsidR="008A4AFE" w:rsidRDefault="00000000">
            <w:pPr>
              <w:pStyle w:val="TableParagraph"/>
              <w:spacing w:line="191" w:lineRule="exact"/>
              <w:ind w:left="22" w:right="2"/>
              <w:jc w:val="center"/>
              <w:rPr>
                <w:sz w:val="16"/>
              </w:rPr>
            </w:pPr>
            <w:r>
              <w:rPr>
                <w:color w:val="585858"/>
                <w:w w:val="105"/>
                <w:sz w:val="16"/>
              </w:rPr>
              <w:t>No</w:t>
            </w:r>
            <w:r>
              <w:rPr>
                <w:color w:val="585858"/>
                <w:spacing w:val="-4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2"/>
                <w:w w:val="105"/>
                <w:sz w:val="16"/>
              </w:rPr>
              <w:t>Halogen</w:t>
            </w:r>
          </w:p>
        </w:tc>
      </w:tr>
      <w:tr w:rsidR="008A4AFE" w14:paraId="3288B46D" w14:textId="77777777">
        <w:trPr>
          <w:trHeight w:val="222"/>
        </w:trPr>
        <w:tc>
          <w:tcPr>
            <w:tcW w:w="2825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D9D9"/>
          </w:tcPr>
          <w:p w14:paraId="7808EC01" w14:textId="77777777" w:rsidR="008A4AFE" w:rsidRDefault="00000000">
            <w:pPr>
              <w:pStyle w:val="TableParagraph"/>
              <w:rPr>
                <w:sz w:val="16"/>
              </w:rPr>
            </w:pPr>
            <w:r>
              <w:rPr>
                <w:color w:val="585858"/>
                <w:sz w:val="16"/>
              </w:rPr>
              <w:t>Powder</w:t>
            </w:r>
            <w:r>
              <w:rPr>
                <w:color w:val="585858"/>
                <w:spacing w:val="8"/>
                <w:sz w:val="16"/>
              </w:rPr>
              <w:t xml:space="preserve"> </w:t>
            </w:r>
            <w:r>
              <w:rPr>
                <w:color w:val="585858"/>
                <w:spacing w:val="-4"/>
                <w:sz w:val="16"/>
              </w:rPr>
              <w:t>size</w:t>
            </w:r>
          </w:p>
        </w:tc>
        <w:tc>
          <w:tcPr>
            <w:tcW w:w="242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9D9D9"/>
          </w:tcPr>
          <w:p w14:paraId="0952DF59" w14:textId="77777777" w:rsidR="008A4AFE" w:rsidRDefault="00000000">
            <w:pPr>
              <w:pStyle w:val="TableParagraph"/>
              <w:ind w:left="22" w:right="2"/>
              <w:jc w:val="center"/>
              <w:rPr>
                <w:sz w:val="16"/>
              </w:rPr>
            </w:pPr>
            <w:r>
              <w:rPr>
                <w:color w:val="585858"/>
                <w:sz w:val="16"/>
              </w:rPr>
              <w:t>25-45 microns</w:t>
            </w:r>
            <w:r>
              <w:rPr>
                <w:color w:val="585858"/>
                <w:spacing w:val="-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/</w:t>
            </w:r>
            <w:r>
              <w:rPr>
                <w:color w:val="585858"/>
                <w:spacing w:val="-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Type</w:t>
            </w:r>
            <w:r>
              <w:rPr>
                <w:color w:val="585858"/>
                <w:spacing w:val="-3"/>
                <w:sz w:val="16"/>
              </w:rPr>
              <w:t xml:space="preserve"> </w:t>
            </w:r>
            <w:r>
              <w:rPr>
                <w:color w:val="585858"/>
                <w:spacing w:val="-10"/>
                <w:sz w:val="16"/>
              </w:rPr>
              <w:t>3</w:t>
            </w:r>
          </w:p>
        </w:tc>
        <w:tc>
          <w:tcPr>
            <w:tcW w:w="2429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D9D9D9"/>
          </w:tcPr>
          <w:p w14:paraId="4B4F0BE9" w14:textId="77777777" w:rsidR="008A4AFE" w:rsidRDefault="00000000">
            <w:pPr>
              <w:pStyle w:val="TableParagraph"/>
              <w:ind w:left="22" w:right="2"/>
              <w:jc w:val="center"/>
              <w:rPr>
                <w:sz w:val="16"/>
              </w:rPr>
            </w:pPr>
            <w:r>
              <w:rPr>
                <w:color w:val="585858"/>
                <w:sz w:val="16"/>
              </w:rPr>
              <w:t>20</w:t>
            </w:r>
            <w:r>
              <w:rPr>
                <w:color w:val="585858"/>
                <w:spacing w:val="-3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–</w:t>
            </w:r>
            <w:r>
              <w:rPr>
                <w:color w:val="585858"/>
                <w:spacing w:val="-2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38</w:t>
            </w:r>
            <w:r>
              <w:rPr>
                <w:color w:val="585858"/>
                <w:spacing w:val="-2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microns</w:t>
            </w:r>
            <w:r>
              <w:rPr>
                <w:color w:val="585858"/>
                <w:spacing w:val="-4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/</w:t>
            </w:r>
            <w:r>
              <w:rPr>
                <w:color w:val="585858"/>
                <w:spacing w:val="-3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Type</w:t>
            </w:r>
            <w:r>
              <w:rPr>
                <w:color w:val="585858"/>
                <w:spacing w:val="-4"/>
                <w:sz w:val="16"/>
              </w:rPr>
              <w:t xml:space="preserve"> </w:t>
            </w:r>
            <w:r>
              <w:rPr>
                <w:color w:val="585858"/>
                <w:spacing w:val="-10"/>
                <w:sz w:val="16"/>
              </w:rPr>
              <w:t>4</w:t>
            </w:r>
          </w:p>
        </w:tc>
      </w:tr>
      <w:tr w:rsidR="008A4AFE" w14:paraId="01D9B1C5" w14:textId="77777777">
        <w:trPr>
          <w:trHeight w:val="220"/>
        </w:trPr>
        <w:tc>
          <w:tcPr>
            <w:tcW w:w="2825" w:type="dxa"/>
            <w:tcBorders>
              <w:top w:val="single" w:sz="8" w:space="0" w:color="808080"/>
              <w:bottom w:val="single" w:sz="8" w:space="0" w:color="7E7E7E"/>
              <w:right w:val="single" w:sz="8" w:space="0" w:color="808080"/>
            </w:tcBorders>
          </w:tcPr>
          <w:p w14:paraId="417E77B7" w14:textId="77777777" w:rsidR="008A4AFE" w:rsidRDefault="00000000">
            <w:pPr>
              <w:pStyle w:val="TableParagraph"/>
              <w:spacing w:line="191" w:lineRule="exact"/>
              <w:rPr>
                <w:sz w:val="16"/>
              </w:rPr>
            </w:pPr>
            <w:r>
              <w:rPr>
                <w:color w:val="585858"/>
                <w:spacing w:val="-2"/>
                <w:sz w:val="16"/>
              </w:rPr>
              <w:t>Spiral</w:t>
            </w:r>
            <w:r>
              <w:rPr>
                <w:color w:val="585858"/>
                <w:spacing w:val="-8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pump*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Viscosity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(</w:t>
            </w:r>
            <w:proofErr w:type="spellStart"/>
            <w:proofErr w:type="gramStart"/>
            <w:r>
              <w:rPr>
                <w:color w:val="585858"/>
                <w:spacing w:val="-2"/>
                <w:sz w:val="16"/>
              </w:rPr>
              <w:t>Pa.s</w:t>
            </w:r>
            <w:proofErr w:type="spellEnd"/>
            <w:proofErr w:type="gramEnd"/>
            <w:r>
              <w:rPr>
                <w:color w:val="585858"/>
                <w:spacing w:val="-8"/>
                <w:sz w:val="16"/>
              </w:rPr>
              <w:t xml:space="preserve"> </w:t>
            </w:r>
            <w:r>
              <w:rPr>
                <w:color w:val="585858"/>
                <w:spacing w:val="-4"/>
                <w:sz w:val="16"/>
              </w:rPr>
              <w:t>25°C)</w:t>
            </w:r>
          </w:p>
        </w:tc>
        <w:tc>
          <w:tcPr>
            <w:tcW w:w="2429" w:type="dxa"/>
            <w:tcBorders>
              <w:top w:val="single" w:sz="8" w:space="0" w:color="808080"/>
              <w:left w:val="single" w:sz="8" w:space="0" w:color="808080"/>
            </w:tcBorders>
          </w:tcPr>
          <w:p w14:paraId="2BC37136" w14:textId="77777777" w:rsidR="008A4AFE" w:rsidRDefault="00000000">
            <w:pPr>
              <w:pStyle w:val="TableParagraph"/>
              <w:spacing w:line="191" w:lineRule="exact"/>
              <w:ind w:left="22" w:right="4"/>
              <w:jc w:val="center"/>
              <w:rPr>
                <w:sz w:val="16"/>
              </w:rPr>
            </w:pPr>
            <w:r>
              <w:rPr>
                <w:color w:val="585858"/>
                <w:sz w:val="16"/>
              </w:rPr>
              <w:t>Typical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pacing w:val="-5"/>
                <w:sz w:val="16"/>
              </w:rPr>
              <w:t>135</w:t>
            </w:r>
          </w:p>
        </w:tc>
        <w:tc>
          <w:tcPr>
            <w:tcW w:w="2429" w:type="dxa"/>
            <w:tcBorders>
              <w:top w:val="single" w:sz="8" w:space="0" w:color="808080"/>
            </w:tcBorders>
          </w:tcPr>
          <w:p w14:paraId="03DAF445" w14:textId="77777777" w:rsidR="008A4AFE" w:rsidRDefault="00000000">
            <w:pPr>
              <w:pStyle w:val="TableParagraph"/>
              <w:spacing w:line="191" w:lineRule="exact"/>
              <w:ind w:left="22" w:right="5"/>
              <w:jc w:val="center"/>
              <w:rPr>
                <w:sz w:val="16"/>
              </w:rPr>
            </w:pPr>
            <w:r>
              <w:rPr>
                <w:color w:val="585858"/>
                <w:sz w:val="16"/>
              </w:rPr>
              <w:t>Typical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pacing w:val="-5"/>
                <w:sz w:val="16"/>
              </w:rPr>
              <w:t>135</w:t>
            </w:r>
          </w:p>
        </w:tc>
      </w:tr>
    </w:tbl>
    <w:p w14:paraId="1785769C" w14:textId="77777777" w:rsidR="008A4AFE" w:rsidRDefault="00000000">
      <w:pPr>
        <w:ind w:left="720"/>
        <w:rPr>
          <w:sz w:val="16"/>
        </w:rPr>
      </w:pPr>
      <w:r>
        <w:rPr>
          <w:color w:val="767070"/>
          <w:sz w:val="16"/>
        </w:rPr>
        <w:t>*The</w:t>
      </w:r>
      <w:r>
        <w:rPr>
          <w:color w:val="767070"/>
          <w:spacing w:val="-10"/>
          <w:sz w:val="16"/>
        </w:rPr>
        <w:t xml:space="preserve"> </w:t>
      </w:r>
      <w:r>
        <w:rPr>
          <w:color w:val="767070"/>
          <w:sz w:val="16"/>
        </w:rPr>
        <w:t>equipment</w:t>
      </w:r>
      <w:r>
        <w:rPr>
          <w:color w:val="767070"/>
          <w:spacing w:val="-9"/>
          <w:sz w:val="16"/>
        </w:rPr>
        <w:t xml:space="preserve"> </w:t>
      </w:r>
      <w:r>
        <w:rPr>
          <w:color w:val="767070"/>
          <w:sz w:val="16"/>
        </w:rPr>
        <w:t>used</w:t>
      </w:r>
      <w:r>
        <w:rPr>
          <w:color w:val="767070"/>
          <w:spacing w:val="-7"/>
          <w:sz w:val="16"/>
        </w:rPr>
        <w:t xml:space="preserve"> </w:t>
      </w:r>
      <w:r>
        <w:rPr>
          <w:color w:val="767070"/>
          <w:sz w:val="16"/>
        </w:rPr>
        <w:t>to</w:t>
      </w:r>
      <w:r>
        <w:rPr>
          <w:color w:val="767070"/>
          <w:spacing w:val="-9"/>
          <w:sz w:val="16"/>
        </w:rPr>
        <w:t xml:space="preserve"> </w:t>
      </w:r>
      <w:r>
        <w:rPr>
          <w:color w:val="767070"/>
          <w:sz w:val="16"/>
        </w:rPr>
        <w:t>test</w:t>
      </w:r>
      <w:r>
        <w:rPr>
          <w:color w:val="767070"/>
          <w:spacing w:val="-8"/>
          <w:sz w:val="16"/>
        </w:rPr>
        <w:t xml:space="preserve"> </w:t>
      </w:r>
      <w:r>
        <w:rPr>
          <w:color w:val="767070"/>
          <w:sz w:val="16"/>
        </w:rPr>
        <w:t>spiral</w:t>
      </w:r>
      <w:r>
        <w:rPr>
          <w:color w:val="767070"/>
          <w:spacing w:val="-11"/>
          <w:sz w:val="16"/>
        </w:rPr>
        <w:t xml:space="preserve"> </w:t>
      </w:r>
      <w:r>
        <w:rPr>
          <w:color w:val="767070"/>
          <w:sz w:val="16"/>
        </w:rPr>
        <w:t>pump</w:t>
      </w:r>
      <w:r>
        <w:rPr>
          <w:color w:val="767070"/>
          <w:spacing w:val="-10"/>
          <w:sz w:val="16"/>
        </w:rPr>
        <w:t xml:space="preserve"> </w:t>
      </w:r>
      <w:r>
        <w:rPr>
          <w:color w:val="767070"/>
          <w:sz w:val="16"/>
        </w:rPr>
        <w:t>viscosity</w:t>
      </w:r>
      <w:r>
        <w:rPr>
          <w:color w:val="767070"/>
          <w:spacing w:val="-8"/>
          <w:sz w:val="16"/>
        </w:rPr>
        <w:t xml:space="preserve"> </w:t>
      </w:r>
      <w:r>
        <w:rPr>
          <w:color w:val="767070"/>
          <w:sz w:val="16"/>
        </w:rPr>
        <w:t>is</w:t>
      </w:r>
      <w:r>
        <w:rPr>
          <w:color w:val="767070"/>
          <w:spacing w:val="-8"/>
          <w:sz w:val="16"/>
        </w:rPr>
        <w:t xml:space="preserve"> </w:t>
      </w:r>
      <w:r>
        <w:rPr>
          <w:color w:val="767070"/>
          <w:sz w:val="16"/>
        </w:rPr>
        <w:t>Malcom</w:t>
      </w:r>
      <w:r>
        <w:rPr>
          <w:color w:val="767070"/>
          <w:spacing w:val="-9"/>
          <w:sz w:val="16"/>
        </w:rPr>
        <w:t xml:space="preserve"> </w:t>
      </w:r>
      <w:r>
        <w:rPr>
          <w:color w:val="767070"/>
          <w:sz w:val="16"/>
        </w:rPr>
        <w:t>at</w:t>
      </w:r>
      <w:r>
        <w:rPr>
          <w:color w:val="767070"/>
          <w:spacing w:val="-9"/>
          <w:sz w:val="16"/>
        </w:rPr>
        <w:t xml:space="preserve"> </w:t>
      </w:r>
      <w:r>
        <w:rPr>
          <w:color w:val="767070"/>
          <w:sz w:val="16"/>
        </w:rPr>
        <w:t>a</w:t>
      </w:r>
      <w:r>
        <w:rPr>
          <w:color w:val="767070"/>
          <w:spacing w:val="-9"/>
          <w:sz w:val="16"/>
        </w:rPr>
        <w:t xml:space="preserve"> </w:t>
      </w:r>
      <w:proofErr w:type="gramStart"/>
      <w:r>
        <w:rPr>
          <w:color w:val="767070"/>
          <w:sz w:val="16"/>
        </w:rPr>
        <w:t>10</w:t>
      </w:r>
      <w:r>
        <w:rPr>
          <w:color w:val="767070"/>
          <w:spacing w:val="-11"/>
          <w:sz w:val="16"/>
        </w:rPr>
        <w:t xml:space="preserve"> </w:t>
      </w:r>
      <w:r>
        <w:rPr>
          <w:color w:val="767070"/>
          <w:sz w:val="16"/>
        </w:rPr>
        <w:t>rpm</w:t>
      </w:r>
      <w:proofErr w:type="gramEnd"/>
      <w:r>
        <w:rPr>
          <w:color w:val="767070"/>
          <w:spacing w:val="-8"/>
          <w:sz w:val="16"/>
        </w:rPr>
        <w:t xml:space="preserve"> </w:t>
      </w:r>
      <w:r>
        <w:rPr>
          <w:color w:val="767070"/>
          <w:sz w:val="16"/>
        </w:rPr>
        <w:t>rotation</w:t>
      </w:r>
      <w:r>
        <w:rPr>
          <w:color w:val="767070"/>
          <w:spacing w:val="-10"/>
          <w:sz w:val="16"/>
        </w:rPr>
        <w:t xml:space="preserve"> </w:t>
      </w:r>
      <w:r>
        <w:rPr>
          <w:color w:val="767070"/>
          <w:spacing w:val="-2"/>
          <w:sz w:val="16"/>
        </w:rPr>
        <w:t>speed.</w:t>
      </w:r>
    </w:p>
    <w:p w14:paraId="7624004F" w14:textId="77777777" w:rsidR="008A4AFE" w:rsidRDefault="00000000">
      <w:pPr>
        <w:pStyle w:val="Heading1"/>
        <w:spacing w:before="91"/>
        <w:ind w:left="720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D1F79D" wp14:editId="7B15484E">
                <wp:simplePos x="0" y="0"/>
                <wp:positionH relativeFrom="page">
                  <wp:posOffset>438912</wp:posOffset>
                </wp:positionH>
                <wp:positionV relativeFrom="paragraph">
                  <wp:posOffset>286064</wp:posOffset>
                </wp:positionV>
                <wp:extent cx="6682740" cy="1270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274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2740" h="12700">
                              <a:moveTo>
                                <a:pt x="6682740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6682740" y="12179"/>
                              </a:lnTo>
                              <a:lnTo>
                                <a:pt x="66827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80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4.560001pt;margin-top:22.52475pt;width:526.2pt;height:.959pt;mso-position-horizontal-relative:page;mso-position-vertical-relative:paragraph;z-index:-15727616;mso-wrap-distance-left:0;mso-wrap-distance-right:0" id="docshape15" filled="true" fillcolor="#94b80e" stroked="false">
                <v:fill type="solid"/>
                <w10:wrap type="topAndBottom"/>
              </v:rect>
            </w:pict>
          </mc:Fallback>
        </mc:AlternateContent>
      </w:r>
      <w:r>
        <w:rPr>
          <w:color w:val="767070"/>
          <w:spacing w:val="-2"/>
          <w:u w:val="none"/>
        </w:rPr>
        <w:t>CHARACTERISTICS</w:t>
      </w:r>
    </w:p>
    <w:p w14:paraId="5E2CCC09" w14:textId="03F15ADC" w:rsidR="008A4AFE" w:rsidRDefault="008A4AFE">
      <w:pPr>
        <w:pStyle w:val="BodyText"/>
        <w:spacing w:before="11"/>
        <w:rPr>
          <w:b/>
          <w:sz w:val="12"/>
        </w:rPr>
      </w:pPr>
    </w:p>
    <w:tbl>
      <w:tblPr>
        <w:tblW w:w="0" w:type="auto"/>
        <w:tblInd w:w="740" w:type="dxa"/>
        <w:tblBorders>
          <w:top w:val="single" w:sz="8" w:space="0" w:color="767070"/>
          <w:left w:val="single" w:sz="8" w:space="0" w:color="767070"/>
          <w:bottom w:val="single" w:sz="8" w:space="0" w:color="767070"/>
          <w:right w:val="single" w:sz="8" w:space="0" w:color="767070"/>
          <w:insideH w:val="single" w:sz="8" w:space="0" w:color="767070"/>
          <w:insideV w:val="single" w:sz="8" w:space="0" w:color="76707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67"/>
        <w:gridCol w:w="3391"/>
        <w:gridCol w:w="3389"/>
      </w:tblGrid>
      <w:tr w:rsidR="008A4AFE" w14:paraId="44ACB5C9" w14:textId="77777777">
        <w:trPr>
          <w:trHeight w:val="239"/>
        </w:trPr>
        <w:tc>
          <w:tcPr>
            <w:tcW w:w="3667" w:type="dxa"/>
            <w:tcBorders>
              <w:bottom w:val="nil"/>
              <w:right w:val="nil"/>
            </w:tcBorders>
            <w:shd w:val="clear" w:color="auto" w:fill="808080"/>
          </w:tcPr>
          <w:p w14:paraId="779C6057" w14:textId="77777777" w:rsidR="008A4AFE" w:rsidRDefault="00000000">
            <w:pPr>
              <w:pStyle w:val="TableParagraph"/>
              <w:spacing w:line="191" w:lineRule="exac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CHARACTERISTICS</w:t>
            </w:r>
          </w:p>
        </w:tc>
        <w:tc>
          <w:tcPr>
            <w:tcW w:w="3391" w:type="dxa"/>
            <w:tcBorders>
              <w:left w:val="nil"/>
              <w:bottom w:val="nil"/>
              <w:right w:val="nil"/>
            </w:tcBorders>
            <w:shd w:val="clear" w:color="auto" w:fill="808080"/>
          </w:tcPr>
          <w:p w14:paraId="4528D919" w14:textId="77777777" w:rsidR="008A4AFE" w:rsidRDefault="00000000">
            <w:pPr>
              <w:pStyle w:val="TableParagraph"/>
              <w:spacing w:line="191" w:lineRule="exact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VALUES</w:t>
            </w:r>
          </w:p>
        </w:tc>
        <w:tc>
          <w:tcPr>
            <w:tcW w:w="3389" w:type="dxa"/>
            <w:tcBorders>
              <w:left w:val="nil"/>
              <w:bottom w:val="nil"/>
            </w:tcBorders>
            <w:shd w:val="clear" w:color="auto" w:fill="808080"/>
          </w:tcPr>
          <w:p w14:paraId="4B1D78B6" w14:textId="77777777" w:rsidR="008A4AFE" w:rsidRDefault="008A4AF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A4AFE" w14:paraId="6041AB04" w14:textId="77777777">
        <w:trPr>
          <w:trHeight w:val="220"/>
        </w:trPr>
        <w:tc>
          <w:tcPr>
            <w:tcW w:w="3667" w:type="dxa"/>
            <w:vMerge w:val="restart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0C6A76D" w14:textId="77777777" w:rsidR="008A4AFE" w:rsidRDefault="00000000">
            <w:pPr>
              <w:pStyle w:val="TableParagraph"/>
              <w:spacing w:before="120"/>
              <w:rPr>
                <w:sz w:val="16"/>
              </w:rPr>
            </w:pPr>
            <w:r>
              <w:rPr>
                <w:color w:val="585858"/>
                <w:sz w:val="16"/>
              </w:rPr>
              <w:t>Flux</w:t>
            </w:r>
            <w:r>
              <w:rPr>
                <w:color w:val="585858"/>
                <w:spacing w:val="-4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Classification</w:t>
            </w:r>
          </w:p>
        </w:tc>
        <w:tc>
          <w:tcPr>
            <w:tcW w:w="339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011DE68" w14:textId="77777777" w:rsidR="008A4AFE" w:rsidRDefault="00000000">
            <w:pPr>
              <w:pStyle w:val="TableParagraph"/>
              <w:spacing w:line="191" w:lineRule="exact"/>
              <w:ind w:left="19" w:right="1"/>
              <w:jc w:val="center"/>
              <w:rPr>
                <w:sz w:val="16"/>
              </w:rPr>
            </w:pPr>
            <w:r>
              <w:rPr>
                <w:color w:val="585858"/>
                <w:spacing w:val="-4"/>
                <w:w w:val="105"/>
                <w:sz w:val="16"/>
              </w:rPr>
              <w:t>ROL0</w:t>
            </w:r>
          </w:p>
        </w:tc>
        <w:tc>
          <w:tcPr>
            <w:tcW w:w="3389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88E2581" w14:textId="77777777" w:rsidR="008A4AFE" w:rsidRDefault="00000000">
            <w:pPr>
              <w:pStyle w:val="TableParagraph"/>
              <w:spacing w:line="191" w:lineRule="exact"/>
              <w:ind w:left="19"/>
              <w:jc w:val="center"/>
              <w:rPr>
                <w:sz w:val="16"/>
              </w:rPr>
            </w:pPr>
            <w:r>
              <w:rPr>
                <w:color w:val="585858"/>
                <w:sz w:val="16"/>
              </w:rPr>
              <w:t>ANSI/J-STD-</w:t>
            </w:r>
            <w:r>
              <w:rPr>
                <w:color w:val="585858"/>
                <w:spacing w:val="-5"/>
                <w:sz w:val="16"/>
              </w:rPr>
              <w:t>004</w:t>
            </w:r>
          </w:p>
        </w:tc>
      </w:tr>
      <w:tr w:rsidR="008A4AFE" w14:paraId="3688255F" w14:textId="77777777">
        <w:trPr>
          <w:trHeight w:val="222"/>
        </w:trPr>
        <w:tc>
          <w:tcPr>
            <w:tcW w:w="3667" w:type="dxa"/>
            <w:vMerge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24A9A89" w14:textId="77777777" w:rsidR="008A4AFE" w:rsidRDefault="008A4AFE">
            <w:pPr>
              <w:rPr>
                <w:sz w:val="2"/>
                <w:szCs w:val="2"/>
              </w:rPr>
            </w:pPr>
          </w:p>
        </w:tc>
        <w:tc>
          <w:tcPr>
            <w:tcW w:w="339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3174AB2" w14:textId="77777777" w:rsidR="008A4AFE" w:rsidRDefault="00000000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585858"/>
                <w:spacing w:val="-5"/>
                <w:w w:val="105"/>
                <w:sz w:val="16"/>
              </w:rPr>
              <w:t>113</w:t>
            </w:r>
          </w:p>
        </w:tc>
        <w:tc>
          <w:tcPr>
            <w:tcW w:w="33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F9948BB" w14:textId="77777777" w:rsidR="008A4AFE" w:rsidRDefault="00000000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color w:val="585858"/>
                <w:spacing w:val="-2"/>
                <w:sz w:val="16"/>
              </w:rPr>
              <w:t>ISO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pacing w:val="-4"/>
                <w:sz w:val="16"/>
              </w:rPr>
              <w:t>9454</w:t>
            </w:r>
          </w:p>
        </w:tc>
      </w:tr>
      <w:tr w:rsidR="008A4AFE" w14:paraId="066FA01A" w14:textId="77777777">
        <w:trPr>
          <w:trHeight w:val="220"/>
        </w:trPr>
        <w:tc>
          <w:tcPr>
            <w:tcW w:w="366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</w:tcPr>
          <w:p w14:paraId="200E7585" w14:textId="77777777" w:rsidR="008A4AFE" w:rsidRDefault="00000000">
            <w:pPr>
              <w:pStyle w:val="TableParagraph"/>
              <w:spacing w:line="191" w:lineRule="exact"/>
              <w:rPr>
                <w:sz w:val="16"/>
              </w:rPr>
            </w:pPr>
            <w:r>
              <w:rPr>
                <w:color w:val="585858"/>
                <w:spacing w:val="-2"/>
                <w:sz w:val="16"/>
              </w:rPr>
              <w:t>Solder balling</w:t>
            </w:r>
            <w:r>
              <w:rPr>
                <w:color w:val="585858"/>
                <w:spacing w:val="1"/>
                <w:sz w:val="16"/>
              </w:rPr>
              <w:t xml:space="preserve"> </w:t>
            </w:r>
            <w:r>
              <w:rPr>
                <w:color w:val="585858"/>
                <w:spacing w:val="-4"/>
                <w:sz w:val="16"/>
              </w:rPr>
              <w:t>test</w:t>
            </w:r>
          </w:p>
        </w:tc>
        <w:tc>
          <w:tcPr>
            <w:tcW w:w="339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</w:tcPr>
          <w:p w14:paraId="65BF3825" w14:textId="77777777" w:rsidR="008A4AFE" w:rsidRDefault="00000000">
            <w:pPr>
              <w:pStyle w:val="TableParagraph"/>
              <w:spacing w:line="191" w:lineRule="exact"/>
              <w:ind w:left="19"/>
              <w:jc w:val="center"/>
              <w:rPr>
                <w:sz w:val="16"/>
              </w:rPr>
            </w:pPr>
            <w:r>
              <w:rPr>
                <w:color w:val="585858"/>
                <w:spacing w:val="-4"/>
                <w:sz w:val="16"/>
              </w:rPr>
              <w:t>Pass</w:t>
            </w:r>
          </w:p>
        </w:tc>
        <w:tc>
          <w:tcPr>
            <w:tcW w:w="33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</w:tcPr>
          <w:p w14:paraId="73D9D28F" w14:textId="77777777" w:rsidR="008A4AFE" w:rsidRDefault="00000000">
            <w:pPr>
              <w:pStyle w:val="TableParagraph"/>
              <w:spacing w:line="191" w:lineRule="exact"/>
              <w:ind w:left="19"/>
              <w:jc w:val="center"/>
              <w:rPr>
                <w:sz w:val="16"/>
              </w:rPr>
            </w:pPr>
            <w:r>
              <w:rPr>
                <w:color w:val="585858"/>
                <w:sz w:val="16"/>
              </w:rPr>
              <w:t>ANSI/J-STD-</w:t>
            </w:r>
            <w:r>
              <w:rPr>
                <w:color w:val="585858"/>
                <w:spacing w:val="-5"/>
                <w:sz w:val="16"/>
              </w:rPr>
              <w:t>005</w:t>
            </w:r>
          </w:p>
        </w:tc>
      </w:tr>
      <w:tr w:rsidR="008A4AFE" w14:paraId="45534A17" w14:textId="77777777">
        <w:trPr>
          <w:trHeight w:val="219"/>
        </w:trPr>
        <w:tc>
          <w:tcPr>
            <w:tcW w:w="366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35DCB5C" w14:textId="77777777" w:rsidR="008A4AFE" w:rsidRDefault="00000000">
            <w:pPr>
              <w:pStyle w:val="TableParagraph"/>
              <w:spacing w:line="191" w:lineRule="exact"/>
              <w:rPr>
                <w:sz w:val="16"/>
              </w:rPr>
            </w:pPr>
            <w:r>
              <w:rPr>
                <w:color w:val="585858"/>
                <w:sz w:val="16"/>
              </w:rPr>
              <w:t>Copper</w:t>
            </w:r>
            <w:r>
              <w:rPr>
                <w:color w:val="585858"/>
                <w:spacing w:val="4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mirror</w:t>
            </w:r>
          </w:p>
        </w:tc>
        <w:tc>
          <w:tcPr>
            <w:tcW w:w="339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04F2798" w14:textId="77777777" w:rsidR="008A4AFE" w:rsidRDefault="00000000">
            <w:pPr>
              <w:pStyle w:val="TableParagraph"/>
              <w:spacing w:line="191" w:lineRule="exact"/>
              <w:ind w:left="19"/>
              <w:jc w:val="center"/>
              <w:rPr>
                <w:sz w:val="16"/>
              </w:rPr>
            </w:pPr>
            <w:r>
              <w:rPr>
                <w:color w:val="585858"/>
                <w:spacing w:val="-4"/>
                <w:sz w:val="16"/>
              </w:rPr>
              <w:t>Pass</w:t>
            </w:r>
          </w:p>
        </w:tc>
        <w:tc>
          <w:tcPr>
            <w:tcW w:w="33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7AEBB46" w14:textId="77777777" w:rsidR="008A4AFE" w:rsidRDefault="00000000">
            <w:pPr>
              <w:pStyle w:val="TableParagraph"/>
              <w:spacing w:line="191" w:lineRule="exact"/>
              <w:ind w:left="19"/>
              <w:jc w:val="center"/>
              <w:rPr>
                <w:sz w:val="16"/>
              </w:rPr>
            </w:pPr>
            <w:r>
              <w:rPr>
                <w:color w:val="585858"/>
                <w:sz w:val="16"/>
              </w:rPr>
              <w:t>ANSI/J-STD-</w:t>
            </w:r>
            <w:r>
              <w:rPr>
                <w:color w:val="585858"/>
                <w:spacing w:val="-5"/>
                <w:sz w:val="16"/>
              </w:rPr>
              <w:t>004</w:t>
            </w:r>
          </w:p>
        </w:tc>
      </w:tr>
      <w:tr w:rsidR="008A4AFE" w14:paraId="6FC157EC" w14:textId="77777777">
        <w:trPr>
          <w:trHeight w:val="222"/>
        </w:trPr>
        <w:tc>
          <w:tcPr>
            <w:tcW w:w="366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</w:tcPr>
          <w:p w14:paraId="274E3025" w14:textId="77777777" w:rsidR="008A4AFE" w:rsidRDefault="00000000">
            <w:pPr>
              <w:pStyle w:val="TableParagraph"/>
              <w:rPr>
                <w:sz w:val="16"/>
              </w:rPr>
            </w:pPr>
            <w:r>
              <w:rPr>
                <w:color w:val="585858"/>
                <w:sz w:val="16"/>
              </w:rPr>
              <w:t>Copper</w:t>
            </w:r>
            <w:r>
              <w:rPr>
                <w:color w:val="585858"/>
                <w:spacing w:val="3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corrosion</w:t>
            </w:r>
          </w:p>
        </w:tc>
        <w:tc>
          <w:tcPr>
            <w:tcW w:w="339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</w:tcPr>
          <w:p w14:paraId="7D99C278" w14:textId="77777777" w:rsidR="008A4AFE" w:rsidRDefault="00000000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585858"/>
                <w:spacing w:val="-4"/>
                <w:sz w:val="16"/>
              </w:rPr>
              <w:t>Pass</w:t>
            </w:r>
          </w:p>
        </w:tc>
        <w:tc>
          <w:tcPr>
            <w:tcW w:w="33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</w:tcPr>
          <w:p w14:paraId="0EC67D4B" w14:textId="77777777" w:rsidR="008A4AFE" w:rsidRDefault="00000000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585858"/>
                <w:sz w:val="16"/>
              </w:rPr>
              <w:t>ANSI/J-STD-</w:t>
            </w:r>
            <w:r>
              <w:rPr>
                <w:color w:val="585858"/>
                <w:spacing w:val="-5"/>
                <w:sz w:val="16"/>
              </w:rPr>
              <w:t>004</w:t>
            </w:r>
          </w:p>
        </w:tc>
      </w:tr>
      <w:tr w:rsidR="008A4AFE" w14:paraId="74D3CCE0" w14:textId="77777777">
        <w:trPr>
          <w:trHeight w:val="219"/>
        </w:trPr>
        <w:tc>
          <w:tcPr>
            <w:tcW w:w="366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756E2FB" w14:textId="77777777" w:rsidR="008A4AFE" w:rsidRDefault="00000000">
            <w:pPr>
              <w:pStyle w:val="TableParagraph"/>
              <w:spacing w:line="191" w:lineRule="exact"/>
              <w:rPr>
                <w:sz w:val="16"/>
              </w:rPr>
            </w:pPr>
            <w:r>
              <w:rPr>
                <w:color w:val="585858"/>
                <w:w w:val="90"/>
                <w:sz w:val="16"/>
              </w:rPr>
              <w:t>SIR</w:t>
            </w:r>
            <w:r>
              <w:rPr>
                <w:color w:val="585858"/>
                <w:spacing w:val="-4"/>
                <w:sz w:val="16"/>
              </w:rPr>
              <w:t xml:space="preserve"> (IPC)</w:t>
            </w:r>
          </w:p>
        </w:tc>
        <w:tc>
          <w:tcPr>
            <w:tcW w:w="339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B4EA6C1" w14:textId="77777777" w:rsidR="008A4AFE" w:rsidRDefault="00000000">
            <w:pPr>
              <w:pStyle w:val="TableParagraph"/>
              <w:spacing w:line="191" w:lineRule="exact"/>
              <w:ind w:left="19"/>
              <w:jc w:val="center"/>
              <w:rPr>
                <w:sz w:val="16"/>
              </w:rPr>
            </w:pPr>
            <w:r>
              <w:rPr>
                <w:color w:val="585858"/>
                <w:spacing w:val="-4"/>
                <w:sz w:val="16"/>
              </w:rPr>
              <w:t>Pass</w:t>
            </w:r>
          </w:p>
        </w:tc>
        <w:tc>
          <w:tcPr>
            <w:tcW w:w="33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35FFF58" w14:textId="77777777" w:rsidR="008A4AFE" w:rsidRDefault="00000000">
            <w:pPr>
              <w:pStyle w:val="TableParagraph"/>
              <w:spacing w:line="191" w:lineRule="exact"/>
              <w:ind w:left="19"/>
              <w:jc w:val="center"/>
              <w:rPr>
                <w:sz w:val="16"/>
              </w:rPr>
            </w:pPr>
            <w:r>
              <w:rPr>
                <w:color w:val="585858"/>
                <w:sz w:val="16"/>
              </w:rPr>
              <w:t>ANSI/J-STD-</w:t>
            </w:r>
            <w:r>
              <w:rPr>
                <w:color w:val="585858"/>
                <w:spacing w:val="-5"/>
                <w:sz w:val="16"/>
              </w:rPr>
              <w:t>004</w:t>
            </w:r>
          </w:p>
        </w:tc>
      </w:tr>
      <w:tr w:rsidR="008A4AFE" w14:paraId="29F69E7F" w14:textId="77777777">
        <w:trPr>
          <w:trHeight w:val="220"/>
        </w:trPr>
        <w:tc>
          <w:tcPr>
            <w:tcW w:w="366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</w:tcPr>
          <w:p w14:paraId="7C679B84" w14:textId="77777777" w:rsidR="008A4AFE" w:rsidRDefault="00000000">
            <w:pPr>
              <w:pStyle w:val="TableParagraph"/>
              <w:spacing w:line="191" w:lineRule="exact"/>
              <w:rPr>
                <w:sz w:val="16"/>
              </w:rPr>
            </w:pPr>
            <w:r>
              <w:rPr>
                <w:color w:val="585858"/>
                <w:w w:val="90"/>
                <w:sz w:val="16"/>
              </w:rPr>
              <w:t>SIR</w:t>
            </w:r>
            <w:r>
              <w:rPr>
                <w:color w:val="585858"/>
                <w:spacing w:val="-3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(</w:t>
            </w:r>
            <w:proofErr w:type="spellStart"/>
            <w:r>
              <w:rPr>
                <w:color w:val="585858"/>
                <w:spacing w:val="-2"/>
                <w:sz w:val="16"/>
              </w:rPr>
              <w:t>Bellcore</w:t>
            </w:r>
            <w:proofErr w:type="spellEnd"/>
            <w:r>
              <w:rPr>
                <w:color w:val="585858"/>
                <w:spacing w:val="-2"/>
                <w:sz w:val="16"/>
              </w:rPr>
              <w:t>)</w:t>
            </w:r>
          </w:p>
        </w:tc>
        <w:tc>
          <w:tcPr>
            <w:tcW w:w="339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</w:tcPr>
          <w:p w14:paraId="2DC6179B" w14:textId="77777777" w:rsidR="008A4AFE" w:rsidRDefault="00000000">
            <w:pPr>
              <w:pStyle w:val="TableParagraph"/>
              <w:spacing w:line="191" w:lineRule="exact"/>
              <w:ind w:left="19"/>
              <w:jc w:val="center"/>
              <w:rPr>
                <w:sz w:val="16"/>
              </w:rPr>
            </w:pPr>
            <w:r>
              <w:rPr>
                <w:color w:val="585858"/>
                <w:spacing w:val="-4"/>
                <w:sz w:val="16"/>
              </w:rPr>
              <w:t>Pass</w:t>
            </w:r>
          </w:p>
        </w:tc>
        <w:tc>
          <w:tcPr>
            <w:tcW w:w="33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</w:tcPr>
          <w:p w14:paraId="23846A81" w14:textId="77777777" w:rsidR="008A4AFE" w:rsidRDefault="00000000">
            <w:pPr>
              <w:pStyle w:val="TableParagraph"/>
              <w:spacing w:line="191" w:lineRule="exact"/>
              <w:ind w:left="17"/>
              <w:jc w:val="center"/>
              <w:rPr>
                <w:sz w:val="16"/>
              </w:rPr>
            </w:pPr>
            <w:proofErr w:type="spellStart"/>
            <w:r>
              <w:rPr>
                <w:color w:val="585858"/>
                <w:spacing w:val="-2"/>
                <w:w w:val="105"/>
                <w:sz w:val="16"/>
              </w:rPr>
              <w:t>Bellcore</w:t>
            </w:r>
            <w:proofErr w:type="spellEnd"/>
          </w:p>
        </w:tc>
      </w:tr>
      <w:tr w:rsidR="008A4AFE" w14:paraId="29A68EFD" w14:textId="77777777">
        <w:trPr>
          <w:trHeight w:val="222"/>
        </w:trPr>
        <w:tc>
          <w:tcPr>
            <w:tcW w:w="366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52B3A7C" w14:textId="77777777" w:rsidR="008A4AFE" w:rsidRDefault="00000000">
            <w:pPr>
              <w:pStyle w:val="TableParagraph"/>
              <w:rPr>
                <w:sz w:val="16"/>
              </w:rPr>
            </w:pPr>
            <w:r>
              <w:rPr>
                <w:color w:val="585858"/>
                <w:sz w:val="16"/>
              </w:rPr>
              <w:t>Electromigration</w:t>
            </w:r>
            <w:r>
              <w:rPr>
                <w:color w:val="585858"/>
                <w:spacing w:val="-13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(IPC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/</w:t>
            </w:r>
            <w:r>
              <w:rPr>
                <w:color w:val="585858"/>
                <w:spacing w:val="-11"/>
                <w:sz w:val="16"/>
              </w:rPr>
              <w:t xml:space="preserve"> </w:t>
            </w:r>
            <w:proofErr w:type="spellStart"/>
            <w:r>
              <w:rPr>
                <w:color w:val="585858"/>
                <w:spacing w:val="-2"/>
                <w:sz w:val="16"/>
              </w:rPr>
              <w:t>Bellcore</w:t>
            </w:r>
            <w:proofErr w:type="spellEnd"/>
            <w:r>
              <w:rPr>
                <w:color w:val="585858"/>
                <w:spacing w:val="-2"/>
                <w:sz w:val="16"/>
              </w:rPr>
              <w:t>)</w:t>
            </w:r>
          </w:p>
        </w:tc>
        <w:tc>
          <w:tcPr>
            <w:tcW w:w="339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66FAAC6" w14:textId="77777777" w:rsidR="008A4AFE" w:rsidRDefault="00000000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585858"/>
                <w:spacing w:val="-4"/>
                <w:sz w:val="16"/>
              </w:rPr>
              <w:t>Pass</w:t>
            </w:r>
          </w:p>
        </w:tc>
        <w:tc>
          <w:tcPr>
            <w:tcW w:w="33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4F72DD8" w14:textId="77777777" w:rsidR="008A4AFE" w:rsidRDefault="00000000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color w:val="585858"/>
                <w:spacing w:val="-2"/>
                <w:w w:val="105"/>
                <w:sz w:val="16"/>
              </w:rPr>
              <w:t>ANSI/J-STD-004</w:t>
            </w:r>
            <w:r>
              <w:rPr>
                <w:color w:val="585858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2"/>
                <w:w w:val="105"/>
                <w:sz w:val="16"/>
              </w:rPr>
              <w:t>/</w:t>
            </w:r>
            <w:r>
              <w:rPr>
                <w:color w:val="585858"/>
                <w:spacing w:val="-1"/>
                <w:w w:val="105"/>
                <w:sz w:val="16"/>
              </w:rPr>
              <w:t xml:space="preserve"> </w:t>
            </w:r>
            <w:proofErr w:type="spellStart"/>
            <w:r>
              <w:rPr>
                <w:color w:val="585858"/>
                <w:spacing w:val="-2"/>
                <w:w w:val="105"/>
                <w:sz w:val="16"/>
              </w:rPr>
              <w:t>Bellcore</w:t>
            </w:r>
            <w:proofErr w:type="spellEnd"/>
          </w:p>
        </w:tc>
      </w:tr>
    </w:tbl>
    <w:p w14:paraId="75C83961" w14:textId="77777777" w:rsidR="008A4AFE" w:rsidRDefault="008A4AFE">
      <w:pPr>
        <w:pStyle w:val="TableParagraph"/>
        <w:jc w:val="center"/>
        <w:rPr>
          <w:sz w:val="16"/>
        </w:rPr>
        <w:sectPr w:rsidR="008A4AFE">
          <w:type w:val="continuous"/>
          <w:pgSz w:w="11910" w:h="16840"/>
          <w:pgMar w:top="240" w:right="0" w:bottom="0" w:left="0" w:header="720" w:footer="720" w:gutter="0"/>
          <w:cols w:space="720"/>
        </w:sectPr>
      </w:pPr>
    </w:p>
    <w:p w14:paraId="1D4E244B" w14:textId="5D375FF2" w:rsidR="008A4AFE" w:rsidRDefault="00000000" w:rsidP="00BD4CC6">
      <w:pPr>
        <w:pStyle w:val="Heading1"/>
        <w:tabs>
          <w:tab w:val="left" w:pos="7295"/>
          <w:tab w:val="left" w:pos="11215"/>
        </w:tabs>
        <w:rPr>
          <w:u w:val="none"/>
        </w:rPr>
      </w:pPr>
      <w:r>
        <w:rPr>
          <w:color w:val="767070"/>
          <w:spacing w:val="-34"/>
          <w:w w:val="90"/>
          <w:u w:color="94B80E"/>
        </w:rPr>
        <w:lastRenderedPageBreak/>
        <w:t xml:space="preserve"> </w:t>
      </w:r>
      <w:r>
        <w:rPr>
          <w:color w:val="767070"/>
          <w:w w:val="90"/>
          <w:u w:color="94B80E"/>
        </w:rPr>
        <w:t>PROCESS</w:t>
      </w:r>
      <w:r>
        <w:rPr>
          <w:color w:val="767070"/>
          <w:spacing w:val="13"/>
          <w:u w:color="94B80E"/>
        </w:rPr>
        <w:t xml:space="preserve"> </w:t>
      </w:r>
      <w:r>
        <w:rPr>
          <w:color w:val="767070"/>
          <w:spacing w:val="-2"/>
          <w:u w:color="94B80E"/>
        </w:rPr>
        <w:t>RECOMMENDATION</w:t>
      </w:r>
      <w:r>
        <w:rPr>
          <w:color w:val="767070"/>
          <w:u w:color="94B80E"/>
        </w:rPr>
        <w:tab/>
      </w:r>
      <w:r w:rsidR="00BD4CC6">
        <w:rPr>
          <w:color w:val="767070"/>
          <w:u w:color="94B80E"/>
        </w:rPr>
        <w:tab/>
      </w:r>
    </w:p>
    <w:p w14:paraId="59D313DB" w14:textId="77777777" w:rsidR="008A4AFE" w:rsidRDefault="00000000">
      <w:pPr>
        <w:pStyle w:val="BodyText"/>
        <w:spacing w:before="204" w:line="276" w:lineRule="auto"/>
        <w:ind w:left="719" w:right="794"/>
      </w:pPr>
      <w:r>
        <w:rPr>
          <w:color w:val="585858"/>
        </w:rPr>
        <w:t>The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best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process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will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depend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on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factors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such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as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operating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conditions,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equipment,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board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or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component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design.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Our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team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is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ready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to advise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you.</w:t>
      </w:r>
    </w:p>
    <w:p w14:paraId="11ADA4C2" w14:textId="77777777" w:rsidR="008A4AFE" w:rsidRDefault="00000000">
      <w:pPr>
        <w:pStyle w:val="Heading2"/>
      </w:pPr>
      <w:r>
        <w:rPr>
          <w:color w:val="585858"/>
          <w:w w:val="90"/>
        </w:rPr>
        <w:t>SOLDER</w:t>
      </w:r>
      <w:r>
        <w:rPr>
          <w:color w:val="585858"/>
          <w:spacing w:val="11"/>
        </w:rPr>
        <w:t xml:space="preserve"> </w:t>
      </w:r>
      <w:r>
        <w:rPr>
          <w:color w:val="585858"/>
          <w:w w:val="90"/>
        </w:rPr>
        <w:t>PASTE</w:t>
      </w:r>
      <w:r>
        <w:rPr>
          <w:color w:val="585858"/>
          <w:spacing w:val="16"/>
        </w:rPr>
        <w:t xml:space="preserve"> </w:t>
      </w:r>
      <w:r>
        <w:rPr>
          <w:color w:val="585858"/>
          <w:spacing w:val="-2"/>
          <w:w w:val="90"/>
        </w:rPr>
        <w:t>PREPARATION</w:t>
      </w:r>
    </w:p>
    <w:p w14:paraId="4D96650B" w14:textId="77777777" w:rsidR="008A4AFE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before="32"/>
        <w:ind w:hanging="359"/>
        <w:rPr>
          <w:sz w:val="18"/>
        </w:rPr>
      </w:pPr>
      <w:r>
        <w:rPr>
          <w:color w:val="585858"/>
          <w:sz w:val="18"/>
        </w:rPr>
        <w:t>Put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the</w:t>
      </w:r>
      <w:r>
        <w:rPr>
          <w:color w:val="585858"/>
          <w:spacing w:val="-8"/>
          <w:sz w:val="18"/>
        </w:rPr>
        <w:t xml:space="preserve"> </w:t>
      </w:r>
      <w:r>
        <w:rPr>
          <w:color w:val="585858"/>
          <w:sz w:val="18"/>
        </w:rPr>
        <w:t>paste</w:t>
      </w:r>
      <w:r>
        <w:rPr>
          <w:color w:val="585858"/>
          <w:spacing w:val="-8"/>
          <w:sz w:val="18"/>
        </w:rPr>
        <w:t xml:space="preserve"> </w:t>
      </w:r>
      <w:r>
        <w:rPr>
          <w:color w:val="585858"/>
          <w:sz w:val="18"/>
        </w:rPr>
        <w:t>at</w:t>
      </w:r>
      <w:r>
        <w:rPr>
          <w:color w:val="585858"/>
          <w:spacing w:val="-9"/>
          <w:sz w:val="18"/>
        </w:rPr>
        <w:t xml:space="preserve"> </w:t>
      </w:r>
      <w:r>
        <w:rPr>
          <w:color w:val="585858"/>
          <w:sz w:val="18"/>
        </w:rPr>
        <w:t>room</w:t>
      </w:r>
      <w:r>
        <w:rPr>
          <w:color w:val="585858"/>
          <w:spacing w:val="-8"/>
          <w:sz w:val="18"/>
        </w:rPr>
        <w:t xml:space="preserve"> </w:t>
      </w:r>
      <w:r>
        <w:rPr>
          <w:color w:val="585858"/>
          <w:sz w:val="18"/>
        </w:rPr>
        <w:t>temperature</w:t>
      </w:r>
      <w:r>
        <w:rPr>
          <w:color w:val="585858"/>
          <w:spacing w:val="-8"/>
          <w:sz w:val="18"/>
        </w:rPr>
        <w:t xml:space="preserve"> </w:t>
      </w:r>
      <w:r>
        <w:rPr>
          <w:color w:val="585858"/>
          <w:sz w:val="18"/>
        </w:rPr>
        <w:t>for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at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least</w:t>
      </w:r>
      <w:r>
        <w:rPr>
          <w:color w:val="585858"/>
          <w:spacing w:val="-9"/>
          <w:sz w:val="18"/>
        </w:rPr>
        <w:t xml:space="preserve"> </w:t>
      </w:r>
      <w:r>
        <w:rPr>
          <w:color w:val="585858"/>
          <w:sz w:val="18"/>
        </w:rPr>
        <w:t>4</w:t>
      </w:r>
      <w:r>
        <w:rPr>
          <w:color w:val="585858"/>
          <w:spacing w:val="-8"/>
          <w:sz w:val="18"/>
        </w:rPr>
        <w:t xml:space="preserve"> </w:t>
      </w:r>
      <w:r>
        <w:rPr>
          <w:color w:val="585858"/>
          <w:sz w:val="18"/>
        </w:rPr>
        <w:t>hours</w:t>
      </w:r>
      <w:r>
        <w:rPr>
          <w:color w:val="585858"/>
          <w:spacing w:val="-8"/>
          <w:sz w:val="18"/>
        </w:rPr>
        <w:t xml:space="preserve"> </w:t>
      </w:r>
      <w:r>
        <w:rPr>
          <w:color w:val="585858"/>
          <w:sz w:val="18"/>
        </w:rPr>
        <w:t>prior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to</w:t>
      </w:r>
      <w:r>
        <w:rPr>
          <w:color w:val="585858"/>
          <w:spacing w:val="-8"/>
          <w:sz w:val="18"/>
        </w:rPr>
        <w:t xml:space="preserve"> </w:t>
      </w:r>
      <w:r>
        <w:rPr>
          <w:color w:val="585858"/>
          <w:spacing w:val="-4"/>
          <w:sz w:val="18"/>
        </w:rPr>
        <w:t>use.</w:t>
      </w:r>
    </w:p>
    <w:p w14:paraId="1DAF242D" w14:textId="77777777" w:rsidR="008A4AFE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line="273" w:lineRule="auto"/>
        <w:ind w:right="1623"/>
        <w:rPr>
          <w:sz w:val="18"/>
        </w:rPr>
      </w:pPr>
      <w:r>
        <w:rPr>
          <w:color w:val="585858"/>
          <w:sz w:val="18"/>
        </w:rPr>
        <w:t>Before</w:t>
      </w:r>
      <w:r>
        <w:rPr>
          <w:color w:val="585858"/>
          <w:spacing w:val="-9"/>
          <w:sz w:val="18"/>
        </w:rPr>
        <w:t xml:space="preserve"> </w:t>
      </w:r>
      <w:r>
        <w:rPr>
          <w:color w:val="585858"/>
          <w:sz w:val="18"/>
        </w:rPr>
        <w:t>printing,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it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is</w:t>
      </w:r>
      <w:r>
        <w:rPr>
          <w:color w:val="585858"/>
          <w:spacing w:val="-9"/>
          <w:sz w:val="18"/>
        </w:rPr>
        <w:t xml:space="preserve"> </w:t>
      </w:r>
      <w:r>
        <w:rPr>
          <w:color w:val="585858"/>
          <w:sz w:val="18"/>
        </w:rPr>
        <w:t>essential</w:t>
      </w:r>
      <w:r>
        <w:rPr>
          <w:color w:val="585858"/>
          <w:spacing w:val="-9"/>
          <w:sz w:val="18"/>
        </w:rPr>
        <w:t xml:space="preserve"> </w:t>
      </w:r>
      <w:r>
        <w:rPr>
          <w:color w:val="585858"/>
          <w:sz w:val="18"/>
        </w:rPr>
        <w:t>to</w:t>
      </w:r>
      <w:r>
        <w:rPr>
          <w:color w:val="585858"/>
          <w:spacing w:val="-9"/>
          <w:sz w:val="18"/>
        </w:rPr>
        <w:t xml:space="preserve"> </w:t>
      </w:r>
      <w:r>
        <w:rPr>
          <w:color w:val="585858"/>
          <w:sz w:val="18"/>
        </w:rPr>
        <w:t>properly</w:t>
      </w:r>
      <w:r>
        <w:rPr>
          <w:color w:val="585858"/>
          <w:spacing w:val="-9"/>
          <w:sz w:val="18"/>
        </w:rPr>
        <w:t xml:space="preserve"> </w:t>
      </w:r>
      <w:r>
        <w:rPr>
          <w:color w:val="585858"/>
          <w:sz w:val="18"/>
        </w:rPr>
        <w:t>mix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the</w:t>
      </w:r>
      <w:r>
        <w:rPr>
          <w:color w:val="585858"/>
          <w:spacing w:val="-12"/>
          <w:sz w:val="18"/>
        </w:rPr>
        <w:t xml:space="preserve"> </w:t>
      </w:r>
      <w:r>
        <w:rPr>
          <w:color w:val="585858"/>
          <w:sz w:val="18"/>
        </w:rPr>
        <w:t>solder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paste,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either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manually</w:t>
      </w:r>
      <w:r>
        <w:rPr>
          <w:color w:val="585858"/>
          <w:spacing w:val="-9"/>
          <w:sz w:val="18"/>
        </w:rPr>
        <w:t xml:space="preserve"> </w:t>
      </w:r>
      <w:r>
        <w:rPr>
          <w:color w:val="585858"/>
          <w:sz w:val="18"/>
        </w:rPr>
        <w:t>with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a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spatula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or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by</w:t>
      </w:r>
      <w:r>
        <w:rPr>
          <w:color w:val="585858"/>
          <w:spacing w:val="-9"/>
          <w:sz w:val="18"/>
        </w:rPr>
        <w:t xml:space="preserve"> </w:t>
      </w:r>
      <w:r>
        <w:rPr>
          <w:color w:val="585858"/>
          <w:sz w:val="18"/>
        </w:rPr>
        <w:t>doing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several preliminary prints on the stencil.</w:t>
      </w:r>
    </w:p>
    <w:p w14:paraId="630B8945" w14:textId="77777777" w:rsidR="008A4AFE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before="1"/>
        <w:rPr>
          <w:sz w:val="18"/>
        </w:rPr>
      </w:pPr>
      <w:r>
        <w:rPr>
          <w:color w:val="585858"/>
          <w:sz w:val="18"/>
        </w:rPr>
        <w:t>Automatic</w:t>
      </w:r>
      <w:r>
        <w:rPr>
          <w:color w:val="585858"/>
          <w:spacing w:val="-12"/>
          <w:sz w:val="18"/>
        </w:rPr>
        <w:t xml:space="preserve"> </w:t>
      </w:r>
      <w:r>
        <w:rPr>
          <w:color w:val="585858"/>
          <w:sz w:val="18"/>
        </w:rPr>
        <w:t>solder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paste</w:t>
      </w:r>
      <w:r>
        <w:rPr>
          <w:color w:val="585858"/>
          <w:spacing w:val="-8"/>
          <w:sz w:val="18"/>
        </w:rPr>
        <w:t xml:space="preserve"> </w:t>
      </w:r>
      <w:r>
        <w:rPr>
          <w:color w:val="585858"/>
          <w:sz w:val="18"/>
        </w:rPr>
        <w:t>mixing</w:t>
      </w:r>
      <w:r>
        <w:rPr>
          <w:color w:val="585858"/>
          <w:spacing w:val="-12"/>
          <w:sz w:val="18"/>
        </w:rPr>
        <w:t xml:space="preserve"> </w:t>
      </w:r>
      <w:r>
        <w:rPr>
          <w:color w:val="585858"/>
          <w:sz w:val="18"/>
        </w:rPr>
        <w:t>is</w:t>
      </w:r>
      <w:r>
        <w:rPr>
          <w:color w:val="585858"/>
          <w:spacing w:val="-8"/>
          <w:sz w:val="18"/>
        </w:rPr>
        <w:t xml:space="preserve"> </w:t>
      </w:r>
      <w:r>
        <w:rPr>
          <w:color w:val="585858"/>
          <w:sz w:val="18"/>
        </w:rPr>
        <w:t>neither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required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nor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pacing w:val="-2"/>
          <w:sz w:val="18"/>
        </w:rPr>
        <w:t>advised.</w:t>
      </w:r>
    </w:p>
    <w:p w14:paraId="4C9DFB60" w14:textId="77777777" w:rsidR="008A4AFE" w:rsidRDefault="00000000">
      <w:pPr>
        <w:pStyle w:val="Heading2"/>
        <w:spacing w:before="197"/>
      </w:pPr>
      <w:r>
        <w:rPr>
          <w:color w:val="585858"/>
          <w:w w:val="85"/>
        </w:rPr>
        <w:t>PRINTING</w:t>
      </w:r>
      <w:r>
        <w:rPr>
          <w:color w:val="585858"/>
          <w:spacing w:val="29"/>
        </w:rPr>
        <w:t xml:space="preserve"> </w:t>
      </w:r>
      <w:r>
        <w:rPr>
          <w:color w:val="585858"/>
          <w:spacing w:val="-2"/>
        </w:rPr>
        <w:t>GUIDELINE</w:t>
      </w:r>
    </w:p>
    <w:p w14:paraId="63C16D83" w14:textId="77777777" w:rsidR="008A4AFE" w:rsidRDefault="00000000">
      <w:pPr>
        <w:pStyle w:val="BodyText"/>
        <w:spacing w:before="30" w:line="276" w:lineRule="auto"/>
        <w:ind w:left="720" w:right="794"/>
      </w:pPr>
      <w:r>
        <w:rPr>
          <w:color w:val="585858"/>
        </w:rPr>
        <w:t>Apply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the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solder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paste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to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the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stencil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to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form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a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roll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of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1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to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2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cm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in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diameter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all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along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the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squeegee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or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around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100g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per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10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cm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of squeegee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length.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This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way,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the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solder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paste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will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roll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easily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under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the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squeegees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to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offer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excellent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printing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quality.</w:t>
      </w:r>
    </w:p>
    <w:p w14:paraId="0E931A0D" w14:textId="77777777" w:rsidR="008A4AFE" w:rsidRDefault="008A4AFE">
      <w:pPr>
        <w:pStyle w:val="BodyText"/>
        <w:spacing w:before="1"/>
        <w:rPr>
          <w:sz w:val="11"/>
        </w:rPr>
      </w:pPr>
    </w:p>
    <w:tbl>
      <w:tblPr>
        <w:tblW w:w="0" w:type="auto"/>
        <w:tblInd w:w="740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0"/>
        <w:gridCol w:w="6530"/>
      </w:tblGrid>
      <w:tr w:rsidR="008A4AFE" w14:paraId="7D0810F4" w14:textId="77777777">
        <w:trPr>
          <w:trHeight w:val="388"/>
        </w:trPr>
        <w:tc>
          <w:tcPr>
            <w:tcW w:w="3950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3C5B27EF" w14:textId="77777777" w:rsidR="008A4AFE" w:rsidRDefault="00000000">
            <w:pPr>
              <w:pStyle w:val="TableParagraph"/>
              <w:spacing w:before="82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PARAMETER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</w:tcBorders>
            <w:shd w:val="clear" w:color="auto" w:fill="808080"/>
          </w:tcPr>
          <w:p w14:paraId="1017D30B" w14:textId="77777777" w:rsidR="008A4AFE" w:rsidRDefault="00000000">
            <w:pPr>
              <w:pStyle w:val="TableParagraph"/>
              <w:spacing w:before="82"/>
              <w:ind w:left="7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REMARK</w:t>
            </w:r>
          </w:p>
        </w:tc>
      </w:tr>
      <w:tr w:rsidR="008A4AFE" w14:paraId="41E675AA" w14:textId="77777777">
        <w:trPr>
          <w:trHeight w:val="441"/>
        </w:trPr>
        <w:tc>
          <w:tcPr>
            <w:tcW w:w="3950" w:type="dxa"/>
            <w:tcBorders>
              <w:top w:val="nil"/>
            </w:tcBorders>
          </w:tcPr>
          <w:p w14:paraId="397F572E" w14:textId="77777777" w:rsidR="008A4AFE" w:rsidRDefault="00000000">
            <w:pPr>
              <w:pStyle w:val="TableParagraph"/>
              <w:spacing w:before="108"/>
              <w:rPr>
                <w:sz w:val="16"/>
              </w:rPr>
            </w:pPr>
            <w:r>
              <w:rPr>
                <w:color w:val="585858"/>
                <w:sz w:val="16"/>
              </w:rPr>
              <w:t>Printing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speed</w:t>
            </w:r>
          </w:p>
        </w:tc>
        <w:tc>
          <w:tcPr>
            <w:tcW w:w="6530" w:type="dxa"/>
            <w:tcBorders>
              <w:top w:val="nil"/>
            </w:tcBorders>
          </w:tcPr>
          <w:p w14:paraId="654040D2" w14:textId="77777777" w:rsidR="008A4AFE" w:rsidRDefault="00000000">
            <w:pPr>
              <w:pStyle w:val="TableParagraph"/>
              <w:spacing w:line="191" w:lineRule="exact"/>
              <w:ind w:left="108"/>
              <w:rPr>
                <w:sz w:val="16"/>
              </w:rPr>
            </w:pPr>
            <w:r>
              <w:rPr>
                <w:color w:val="585858"/>
                <w:sz w:val="16"/>
              </w:rPr>
              <w:t>Minimum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20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to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maximum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150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mm/s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(1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to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6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inch/s)</w:t>
            </w:r>
          </w:p>
          <w:p w14:paraId="6D03B292" w14:textId="77777777" w:rsidR="008A4AFE" w:rsidRDefault="00000000">
            <w:pPr>
              <w:pStyle w:val="TableParagraph"/>
              <w:spacing w:before="27"/>
              <w:ind w:left="108"/>
              <w:rPr>
                <w:sz w:val="16"/>
              </w:rPr>
            </w:pPr>
            <w:r>
              <w:rPr>
                <w:color w:val="585858"/>
                <w:sz w:val="16"/>
              </w:rPr>
              <w:t>Maximum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depends</w:t>
            </w:r>
            <w:r>
              <w:rPr>
                <w:color w:val="585858"/>
                <w:spacing w:val="-4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on</w:t>
            </w:r>
            <w:r>
              <w:rPr>
                <w:color w:val="585858"/>
                <w:spacing w:val="-8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printer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capabilities</w:t>
            </w:r>
          </w:p>
        </w:tc>
      </w:tr>
      <w:tr w:rsidR="008A4AFE" w14:paraId="20FC934F" w14:textId="77777777">
        <w:trPr>
          <w:trHeight w:val="306"/>
        </w:trPr>
        <w:tc>
          <w:tcPr>
            <w:tcW w:w="3950" w:type="dxa"/>
            <w:shd w:val="clear" w:color="auto" w:fill="E7E6E6"/>
          </w:tcPr>
          <w:p w14:paraId="413CC084" w14:textId="77777777" w:rsidR="008A4AFE" w:rsidRDefault="00000000">
            <w:pPr>
              <w:pStyle w:val="TableParagraph"/>
              <w:spacing w:before="41"/>
              <w:rPr>
                <w:sz w:val="16"/>
              </w:rPr>
            </w:pPr>
            <w:r>
              <w:rPr>
                <w:color w:val="585858"/>
                <w:sz w:val="16"/>
              </w:rPr>
              <w:t>Minimum</w:t>
            </w:r>
            <w:r>
              <w:rPr>
                <w:color w:val="585858"/>
                <w:spacing w:val="9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pitch</w:t>
            </w:r>
          </w:p>
        </w:tc>
        <w:tc>
          <w:tcPr>
            <w:tcW w:w="6530" w:type="dxa"/>
            <w:shd w:val="clear" w:color="auto" w:fill="E7E6E6"/>
          </w:tcPr>
          <w:p w14:paraId="52B265EA" w14:textId="77777777" w:rsidR="008A4AFE" w:rsidRDefault="00000000">
            <w:pPr>
              <w:pStyle w:val="TableParagraph"/>
              <w:spacing w:before="41"/>
              <w:ind w:left="108"/>
              <w:rPr>
                <w:sz w:val="16"/>
              </w:rPr>
            </w:pPr>
            <w:r>
              <w:rPr>
                <w:color w:val="585858"/>
                <w:sz w:val="16"/>
              </w:rPr>
              <w:t>0.4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mm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for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Type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3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powder</w:t>
            </w:r>
          </w:p>
        </w:tc>
      </w:tr>
      <w:tr w:rsidR="008A4AFE" w14:paraId="2E2FA96B" w14:textId="77777777">
        <w:trPr>
          <w:trHeight w:val="1547"/>
        </w:trPr>
        <w:tc>
          <w:tcPr>
            <w:tcW w:w="3950" w:type="dxa"/>
          </w:tcPr>
          <w:p w14:paraId="14ABF440" w14:textId="77777777" w:rsidR="008A4AFE" w:rsidRDefault="008A4AFE">
            <w:pPr>
              <w:pStyle w:val="TableParagraph"/>
              <w:ind w:left="0"/>
              <w:rPr>
                <w:sz w:val="16"/>
              </w:rPr>
            </w:pPr>
          </w:p>
          <w:p w14:paraId="23C5F7B8" w14:textId="77777777" w:rsidR="008A4AFE" w:rsidRDefault="008A4AFE">
            <w:pPr>
              <w:pStyle w:val="TableParagraph"/>
              <w:ind w:left="0"/>
              <w:rPr>
                <w:sz w:val="16"/>
              </w:rPr>
            </w:pPr>
          </w:p>
          <w:p w14:paraId="7CBD17B8" w14:textId="77777777" w:rsidR="008A4AFE" w:rsidRDefault="008A4AFE">
            <w:pPr>
              <w:pStyle w:val="TableParagraph"/>
              <w:spacing w:before="83"/>
              <w:ind w:left="0"/>
              <w:rPr>
                <w:sz w:val="16"/>
              </w:rPr>
            </w:pPr>
          </w:p>
          <w:p w14:paraId="7D43F1CA" w14:textId="77777777" w:rsidR="008A4AFE" w:rsidRDefault="00000000">
            <w:pPr>
              <w:pStyle w:val="TableParagraph"/>
              <w:rPr>
                <w:sz w:val="16"/>
              </w:rPr>
            </w:pPr>
            <w:r>
              <w:rPr>
                <w:color w:val="585858"/>
                <w:spacing w:val="-2"/>
                <w:sz w:val="16"/>
              </w:rPr>
              <w:t>Pressure</w:t>
            </w:r>
          </w:p>
        </w:tc>
        <w:tc>
          <w:tcPr>
            <w:tcW w:w="6530" w:type="dxa"/>
          </w:tcPr>
          <w:p w14:paraId="329FCDA4" w14:textId="77777777" w:rsidR="008A4AFE" w:rsidRDefault="00000000">
            <w:pPr>
              <w:pStyle w:val="TableParagraph"/>
              <w:spacing w:line="273" w:lineRule="auto"/>
              <w:ind w:left="108" w:right="244"/>
              <w:rPr>
                <w:sz w:val="16"/>
              </w:rPr>
            </w:pPr>
            <w:r>
              <w:rPr>
                <w:color w:val="585858"/>
                <w:sz w:val="16"/>
              </w:rPr>
              <w:t>Guideline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value</w:t>
            </w:r>
            <w:r>
              <w:rPr>
                <w:color w:val="585858"/>
                <w:spacing w:val="-8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for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a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250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mm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squeegee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is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5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Kg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for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T3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and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6kg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for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T4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at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100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mm/s Actual value depends on equipment, printing speed and squeegee length</w:t>
            </w:r>
          </w:p>
          <w:p w14:paraId="37A0DEC6" w14:textId="77777777" w:rsidR="008A4AFE" w:rsidRDefault="008A4AFE">
            <w:pPr>
              <w:pStyle w:val="TableParagraph"/>
              <w:spacing w:before="29"/>
              <w:ind w:left="0"/>
              <w:rPr>
                <w:sz w:val="16"/>
              </w:rPr>
            </w:pPr>
          </w:p>
          <w:p w14:paraId="318F35BC" w14:textId="77777777" w:rsidR="008A4AFE" w:rsidRDefault="00000000">
            <w:pPr>
              <w:pStyle w:val="TableParagraph"/>
              <w:tabs>
                <w:tab w:val="left" w:pos="1766"/>
                <w:tab w:val="left" w:pos="2040"/>
                <w:tab w:val="left" w:pos="3326"/>
                <w:tab w:val="left" w:pos="3490"/>
                <w:tab w:val="left" w:pos="4528"/>
              </w:tabs>
              <w:spacing w:line="273" w:lineRule="auto"/>
              <w:ind w:right="1136"/>
              <w:rPr>
                <w:sz w:val="16"/>
              </w:rPr>
            </w:pPr>
            <w:r>
              <w:rPr>
                <w:color w:val="585858"/>
                <w:sz w:val="16"/>
              </w:rPr>
              <w:t>Squeegee</w:t>
            </w:r>
            <w:r>
              <w:rPr>
                <w:color w:val="585858"/>
                <w:spacing w:val="-13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length</w:t>
            </w:r>
            <w:r>
              <w:rPr>
                <w:color w:val="585858"/>
                <w:sz w:val="16"/>
              </w:rPr>
              <w:tab/>
              <w:t>Printing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Speed</w:t>
            </w:r>
            <w:r>
              <w:rPr>
                <w:color w:val="585858"/>
                <w:sz w:val="16"/>
              </w:rPr>
              <w:tab/>
            </w:r>
            <w:r>
              <w:rPr>
                <w:color w:val="585858"/>
                <w:spacing w:val="-2"/>
                <w:sz w:val="16"/>
              </w:rPr>
              <w:t>PressureT3</w:t>
            </w:r>
            <w:r>
              <w:rPr>
                <w:color w:val="585858"/>
                <w:sz w:val="16"/>
              </w:rPr>
              <w:tab/>
            </w:r>
            <w:r>
              <w:rPr>
                <w:color w:val="585858"/>
                <w:spacing w:val="-47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Pressure</w:t>
            </w:r>
            <w:r>
              <w:rPr>
                <w:color w:val="585858"/>
                <w:spacing w:val="-13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 xml:space="preserve">T4 </w:t>
            </w:r>
            <w:r>
              <w:rPr>
                <w:color w:val="585858"/>
                <w:spacing w:val="-2"/>
                <w:sz w:val="16"/>
              </w:rPr>
              <w:t>250mm</w:t>
            </w:r>
            <w:r>
              <w:rPr>
                <w:color w:val="585858"/>
                <w:sz w:val="16"/>
              </w:rPr>
              <w:tab/>
            </w:r>
            <w:r>
              <w:rPr>
                <w:color w:val="585858"/>
                <w:sz w:val="16"/>
              </w:rPr>
              <w:tab/>
              <w:t>50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mm/s</w:t>
            </w:r>
            <w:r>
              <w:rPr>
                <w:color w:val="585858"/>
                <w:sz w:val="16"/>
              </w:rPr>
              <w:tab/>
            </w:r>
            <w:r>
              <w:rPr>
                <w:color w:val="585858"/>
                <w:sz w:val="16"/>
              </w:rPr>
              <w:tab/>
              <w:t>3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kg</w:t>
            </w:r>
            <w:r>
              <w:rPr>
                <w:color w:val="585858"/>
                <w:sz w:val="16"/>
              </w:rPr>
              <w:tab/>
              <w:t>4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kg</w:t>
            </w:r>
          </w:p>
          <w:p w14:paraId="5E0D4509" w14:textId="77777777" w:rsidR="008A4AFE" w:rsidRDefault="00000000">
            <w:pPr>
              <w:pStyle w:val="TableParagraph"/>
              <w:tabs>
                <w:tab w:val="left" w:pos="3494"/>
                <w:tab w:val="left" w:pos="4532"/>
              </w:tabs>
              <w:spacing w:before="1"/>
              <w:ind w:left="1950"/>
              <w:rPr>
                <w:sz w:val="16"/>
              </w:rPr>
            </w:pPr>
            <w:r>
              <w:rPr>
                <w:color w:val="585858"/>
                <w:w w:val="105"/>
                <w:sz w:val="16"/>
              </w:rPr>
              <w:t>100</w:t>
            </w:r>
            <w:r>
              <w:rPr>
                <w:color w:val="585858"/>
                <w:spacing w:val="-9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4"/>
                <w:w w:val="105"/>
                <w:sz w:val="16"/>
              </w:rPr>
              <w:t>mm/s</w:t>
            </w:r>
            <w:r>
              <w:rPr>
                <w:color w:val="585858"/>
                <w:sz w:val="16"/>
              </w:rPr>
              <w:tab/>
            </w:r>
            <w:r>
              <w:rPr>
                <w:color w:val="585858"/>
                <w:w w:val="105"/>
                <w:sz w:val="16"/>
              </w:rPr>
              <w:t>5</w:t>
            </w:r>
            <w:r>
              <w:rPr>
                <w:color w:val="585858"/>
                <w:spacing w:val="-11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5"/>
                <w:w w:val="105"/>
                <w:sz w:val="16"/>
              </w:rPr>
              <w:t>kg</w:t>
            </w:r>
            <w:r>
              <w:rPr>
                <w:color w:val="585858"/>
                <w:sz w:val="16"/>
              </w:rPr>
              <w:tab/>
            </w:r>
            <w:r>
              <w:rPr>
                <w:color w:val="585858"/>
                <w:w w:val="105"/>
                <w:sz w:val="16"/>
              </w:rPr>
              <w:t>6</w:t>
            </w:r>
            <w:r>
              <w:rPr>
                <w:color w:val="585858"/>
                <w:spacing w:val="-11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5"/>
                <w:w w:val="105"/>
                <w:sz w:val="16"/>
              </w:rPr>
              <w:t>kg</w:t>
            </w:r>
          </w:p>
          <w:p w14:paraId="3E1E5F02" w14:textId="77777777" w:rsidR="008A4AFE" w:rsidRDefault="00000000">
            <w:pPr>
              <w:pStyle w:val="TableParagraph"/>
              <w:tabs>
                <w:tab w:val="left" w:pos="3494"/>
                <w:tab w:val="left" w:pos="4532"/>
              </w:tabs>
              <w:spacing w:before="28"/>
              <w:ind w:left="1950"/>
              <w:rPr>
                <w:sz w:val="16"/>
              </w:rPr>
            </w:pPr>
            <w:r>
              <w:rPr>
                <w:color w:val="585858"/>
                <w:w w:val="105"/>
                <w:sz w:val="16"/>
              </w:rPr>
              <w:t>150</w:t>
            </w:r>
            <w:r>
              <w:rPr>
                <w:color w:val="585858"/>
                <w:spacing w:val="-9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4"/>
                <w:w w:val="105"/>
                <w:sz w:val="16"/>
              </w:rPr>
              <w:t>mm/s</w:t>
            </w:r>
            <w:r>
              <w:rPr>
                <w:color w:val="585858"/>
                <w:sz w:val="16"/>
              </w:rPr>
              <w:tab/>
            </w:r>
            <w:r>
              <w:rPr>
                <w:color w:val="585858"/>
                <w:w w:val="105"/>
                <w:sz w:val="16"/>
              </w:rPr>
              <w:t>7</w:t>
            </w:r>
            <w:r>
              <w:rPr>
                <w:color w:val="585858"/>
                <w:spacing w:val="-11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5"/>
                <w:w w:val="105"/>
                <w:sz w:val="16"/>
              </w:rPr>
              <w:t>kg</w:t>
            </w:r>
            <w:r>
              <w:rPr>
                <w:color w:val="585858"/>
                <w:sz w:val="16"/>
              </w:rPr>
              <w:tab/>
            </w:r>
            <w:r>
              <w:rPr>
                <w:color w:val="585858"/>
                <w:w w:val="105"/>
                <w:sz w:val="16"/>
              </w:rPr>
              <w:t>8</w:t>
            </w:r>
            <w:r>
              <w:rPr>
                <w:color w:val="585858"/>
                <w:spacing w:val="-11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5"/>
                <w:w w:val="105"/>
                <w:sz w:val="16"/>
              </w:rPr>
              <w:t>kg</w:t>
            </w:r>
          </w:p>
        </w:tc>
      </w:tr>
      <w:tr w:rsidR="008A4AFE" w14:paraId="017F331B" w14:textId="77777777">
        <w:trPr>
          <w:trHeight w:val="306"/>
        </w:trPr>
        <w:tc>
          <w:tcPr>
            <w:tcW w:w="3950" w:type="dxa"/>
            <w:shd w:val="clear" w:color="auto" w:fill="E7E6E6"/>
          </w:tcPr>
          <w:p w14:paraId="7583319A" w14:textId="77777777" w:rsidR="008A4AFE" w:rsidRDefault="00000000">
            <w:pPr>
              <w:pStyle w:val="TableParagraph"/>
              <w:spacing w:before="41"/>
              <w:rPr>
                <w:sz w:val="16"/>
              </w:rPr>
            </w:pPr>
            <w:r>
              <w:rPr>
                <w:color w:val="585858"/>
                <w:sz w:val="16"/>
              </w:rPr>
              <w:t>Stencil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life</w:t>
            </w:r>
            <w:r>
              <w:rPr>
                <w:color w:val="585858"/>
                <w:spacing w:val="-8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in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continuous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printing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process</w:t>
            </w:r>
          </w:p>
        </w:tc>
        <w:tc>
          <w:tcPr>
            <w:tcW w:w="6530" w:type="dxa"/>
            <w:shd w:val="clear" w:color="auto" w:fill="E7E6E6"/>
          </w:tcPr>
          <w:p w14:paraId="4512E8F1" w14:textId="77777777" w:rsidR="008A4AFE" w:rsidRDefault="00000000">
            <w:pPr>
              <w:pStyle w:val="TableParagraph"/>
              <w:spacing w:before="41"/>
              <w:ind w:left="108"/>
              <w:rPr>
                <w:sz w:val="16"/>
              </w:rPr>
            </w:pPr>
            <w:r>
              <w:rPr>
                <w:color w:val="585858"/>
                <w:spacing w:val="-4"/>
                <w:sz w:val="16"/>
              </w:rPr>
              <w:t>&gt;12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hours</w:t>
            </w:r>
          </w:p>
        </w:tc>
      </w:tr>
      <w:tr w:rsidR="008A4AFE" w14:paraId="19B842CE" w14:textId="77777777">
        <w:trPr>
          <w:trHeight w:val="306"/>
        </w:trPr>
        <w:tc>
          <w:tcPr>
            <w:tcW w:w="3950" w:type="dxa"/>
          </w:tcPr>
          <w:p w14:paraId="07D84637" w14:textId="77777777" w:rsidR="008A4AFE" w:rsidRDefault="00000000">
            <w:pPr>
              <w:pStyle w:val="TableParagraph"/>
              <w:spacing w:before="41"/>
              <w:rPr>
                <w:sz w:val="16"/>
              </w:rPr>
            </w:pPr>
            <w:r>
              <w:rPr>
                <w:color w:val="585858"/>
                <w:sz w:val="16"/>
              </w:rPr>
              <w:t>Abandon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time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between</w:t>
            </w:r>
            <w:r>
              <w:rPr>
                <w:color w:val="585858"/>
                <w:spacing w:val="-4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prints</w:t>
            </w:r>
          </w:p>
        </w:tc>
        <w:tc>
          <w:tcPr>
            <w:tcW w:w="6530" w:type="dxa"/>
          </w:tcPr>
          <w:p w14:paraId="0F0A5053" w14:textId="77777777" w:rsidR="008A4AFE" w:rsidRDefault="00000000">
            <w:pPr>
              <w:pStyle w:val="TableParagraph"/>
              <w:spacing w:before="41"/>
              <w:rPr>
                <w:sz w:val="16"/>
              </w:rPr>
            </w:pPr>
            <w:r>
              <w:rPr>
                <w:color w:val="585858"/>
                <w:w w:val="90"/>
                <w:sz w:val="16"/>
              </w:rPr>
              <w:t>&gt;4</w:t>
            </w:r>
            <w:r>
              <w:rPr>
                <w:color w:val="585858"/>
                <w:spacing w:val="-2"/>
                <w:w w:val="90"/>
                <w:sz w:val="16"/>
              </w:rPr>
              <w:t xml:space="preserve"> </w:t>
            </w:r>
            <w:r>
              <w:rPr>
                <w:color w:val="585858"/>
                <w:spacing w:val="-4"/>
                <w:sz w:val="16"/>
              </w:rPr>
              <w:t>hours</w:t>
            </w:r>
          </w:p>
        </w:tc>
      </w:tr>
      <w:tr w:rsidR="008A4AFE" w14:paraId="34AC76D8" w14:textId="77777777">
        <w:trPr>
          <w:trHeight w:val="308"/>
        </w:trPr>
        <w:tc>
          <w:tcPr>
            <w:tcW w:w="3950" w:type="dxa"/>
            <w:shd w:val="clear" w:color="auto" w:fill="E7E6E6"/>
          </w:tcPr>
          <w:p w14:paraId="4CE78EF9" w14:textId="77777777" w:rsidR="008A4AFE" w:rsidRDefault="00000000">
            <w:pPr>
              <w:pStyle w:val="TableParagraph"/>
              <w:spacing w:before="43"/>
              <w:rPr>
                <w:sz w:val="16"/>
              </w:rPr>
            </w:pPr>
            <w:r>
              <w:rPr>
                <w:color w:val="585858"/>
                <w:sz w:val="16"/>
              </w:rPr>
              <w:t>Steady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tackiness</w:t>
            </w:r>
          </w:p>
        </w:tc>
        <w:tc>
          <w:tcPr>
            <w:tcW w:w="6530" w:type="dxa"/>
            <w:shd w:val="clear" w:color="auto" w:fill="E7E6E6"/>
          </w:tcPr>
          <w:p w14:paraId="6A64B624" w14:textId="77777777" w:rsidR="008A4AFE" w:rsidRDefault="00000000">
            <w:pPr>
              <w:pStyle w:val="TableParagraph"/>
              <w:spacing w:before="43"/>
              <w:ind w:left="108"/>
              <w:rPr>
                <w:sz w:val="16"/>
              </w:rPr>
            </w:pPr>
            <w:r>
              <w:rPr>
                <w:color w:val="585858"/>
                <w:spacing w:val="-5"/>
                <w:sz w:val="16"/>
              </w:rPr>
              <w:t>&gt;16</w:t>
            </w:r>
            <w:r>
              <w:rPr>
                <w:color w:val="585858"/>
                <w:spacing w:val="-8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hours</w:t>
            </w:r>
          </w:p>
        </w:tc>
      </w:tr>
    </w:tbl>
    <w:p w14:paraId="5758084C" w14:textId="77777777" w:rsidR="008A4AFE" w:rsidRDefault="00000000">
      <w:pPr>
        <w:pStyle w:val="Heading2"/>
        <w:spacing w:before="175"/>
      </w:pPr>
      <w:r>
        <w:rPr>
          <w:color w:val="585858"/>
          <w:spacing w:val="-6"/>
        </w:rPr>
        <w:t>REFLOW</w:t>
      </w:r>
      <w:r>
        <w:rPr>
          <w:color w:val="585858"/>
          <w:spacing w:val="-7"/>
        </w:rPr>
        <w:t xml:space="preserve"> </w:t>
      </w:r>
      <w:r>
        <w:rPr>
          <w:color w:val="585858"/>
          <w:spacing w:val="-2"/>
        </w:rPr>
        <w:t>GUIDELINE</w:t>
      </w:r>
    </w:p>
    <w:p w14:paraId="67431E8E" w14:textId="77777777" w:rsidR="008A4AFE" w:rsidRDefault="00000000">
      <w:pPr>
        <w:pStyle w:val="BodyText"/>
        <w:spacing w:before="30"/>
        <w:ind w:left="720" w:right="794"/>
      </w:pPr>
      <w:r>
        <w:rPr>
          <w:color w:val="585858"/>
        </w:rPr>
        <w:t>Although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this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paste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performs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very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well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under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air,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a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nitrogen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atmosphere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will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even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more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improve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the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wettability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whereas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achieving even a larger reflow process window.</w:t>
      </w:r>
    </w:p>
    <w:p w14:paraId="14F80A5A" w14:textId="77777777" w:rsidR="008A4AFE" w:rsidRDefault="00000000">
      <w:pPr>
        <w:pStyle w:val="BodyText"/>
        <w:spacing w:before="142"/>
        <w:ind w:left="719" w:right="794"/>
      </w:pPr>
      <w:r>
        <w:rPr>
          <w:color w:val="585858"/>
        </w:rPr>
        <w:t>Linear</w:t>
      </w:r>
      <w:r>
        <w:rPr>
          <w:color w:val="585858"/>
          <w:spacing w:val="-13"/>
        </w:rPr>
        <w:t xml:space="preserve"> </w:t>
      </w:r>
      <w:r>
        <w:rPr>
          <w:color w:val="585858"/>
        </w:rPr>
        <w:t>preheating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ramp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rate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is</w:t>
      </w:r>
      <w:r>
        <w:rPr>
          <w:color w:val="585858"/>
          <w:spacing w:val="-11"/>
        </w:rPr>
        <w:t xml:space="preserve"> </w:t>
      </w:r>
      <w:proofErr w:type="gramStart"/>
      <w:r>
        <w:rPr>
          <w:color w:val="585858"/>
        </w:rPr>
        <w:t>recommended,</w:t>
      </w:r>
      <w:proofErr w:type="gramEnd"/>
      <w:r>
        <w:rPr>
          <w:color w:val="585858"/>
          <w:spacing w:val="-12"/>
        </w:rPr>
        <w:t xml:space="preserve"> </w:t>
      </w:r>
      <w:r>
        <w:rPr>
          <w:color w:val="585858"/>
        </w:rPr>
        <w:t>however</w:t>
      </w:r>
      <w:r>
        <w:rPr>
          <w:color w:val="585858"/>
          <w:spacing w:val="-13"/>
        </w:rPr>
        <w:t xml:space="preserve"> </w:t>
      </w:r>
      <w:r>
        <w:rPr>
          <w:color w:val="585858"/>
        </w:rPr>
        <w:t>high-density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boards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may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require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a</w:t>
      </w:r>
      <w:r>
        <w:rPr>
          <w:color w:val="585858"/>
          <w:spacing w:val="-13"/>
        </w:rPr>
        <w:t xml:space="preserve"> </w:t>
      </w:r>
      <w:r>
        <w:rPr>
          <w:color w:val="585858"/>
        </w:rPr>
        <w:t>soak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zone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during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preheating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to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stabilize the temperature over the circuit board before peak reflow.</w:t>
      </w:r>
    </w:p>
    <w:p w14:paraId="0AB1CD3B" w14:textId="77777777" w:rsidR="008A4AFE" w:rsidRDefault="00000000">
      <w:pPr>
        <w:pStyle w:val="BodyText"/>
        <w:spacing w:before="141"/>
        <w:ind w:left="720" w:right="794"/>
      </w:pPr>
      <w:r>
        <w:rPr>
          <w:color w:val="585858"/>
        </w:rPr>
        <w:t>Although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low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silver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alloys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usually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show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a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quite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similar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reflow</w:t>
      </w:r>
      <w:r>
        <w:rPr>
          <w:color w:val="585858"/>
          <w:spacing w:val="-9"/>
        </w:rPr>
        <w:t xml:space="preserve"> </w:t>
      </w:r>
      <w:r>
        <w:rPr>
          <w:color w:val="585858"/>
        </w:rPr>
        <w:t>graph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like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SAC305,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it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is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recommended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to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choose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a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slightly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higher</w:t>
      </w:r>
      <w:r>
        <w:rPr>
          <w:color w:val="585858"/>
          <w:spacing w:val="-8"/>
        </w:rPr>
        <w:t xml:space="preserve"> </w:t>
      </w:r>
      <w:r>
        <w:rPr>
          <w:color w:val="585858"/>
        </w:rPr>
        <w:t>peak temperature between 240 °C to 255°C (464°F to491°F).</w:t>
      </w:r>
    </w:p>
    <w:p w14:paraId="621AFC31" w14:textId="77777777" w:rsidR="008A4AFE" w:rsidRDefault="00000000">
      <w:pPr>
        <w:pStyle w:val="BodyText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487590912" behindDoc="1" locked="0" layoutInCell="1" allowOverlap="1" wp14:anchorId="7A83C55A" wp14:editId="2C3718FD">
            <wp:simplePos x="0" y="0"/>
            <wp:positionH relativeFrom="page">
              <wp:posOffset>457200</wp:posOffset>
            </wp:positionH>
            <wp:positionV relativeFrom="paragraph">
              <wp:posOffset>92215</wp:posOffset>
            </wp:positionV>
            <wp:extent cx="6435608" cy="2116264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5608" cy="2116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49C0A3" w14:textId="77777777" w:rsidR="008A4AFE" w:rsidRDefault="008A4AFE">
      <w:pPr>
        <w:pStyle w:val="BodyText"/>
        <w:rPr>
          <w:sz w:val="10"/>
        </w:rPr>
        <w:sectPr w:rsidR="008A4AFE">
          <w:headerReference w:type="default" r:id="rId8"/>
          <w:footerReference w:type="default" r:id="rId9"/>
          <w:pgSz w:w="11910" w:h="16840"/>
          <w:pgMar w:top="600" w:right="0" w:bottom="1340" w:left="0" w:header="410" w:footer="1142" w:gutter="0"/>
          <w:pgNumType w:start="2"/>
          <w:cols w:space="720"/>
        </w:sectPr>
      </w:pPr>
    </w:p>
    <w:p w14:paraId="68700913" w14:textId="77777777" w:rsidR="008A4AFE" w:rsidRDefault="008A4AFE">
      <w:pPr>
        <w:pStyle w:val="BodyText"/>
        <w:spacing w:before="3"/>
        <w:rPr>
          <w:sz w:val="19"/>
        </w:rPr>
      </w:pPr>
    </w:p>
    <w:tbl>
      <w:tblPr>
        <w:tblW w:w="0" w:type="auto"/>
        <w:tblInd w:w="740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7"/>
        <w:gridCol w:w="6804"/>
      </w:tblGrid>
      <w:tr w:rsidR="008A4AFE" w14:paraId="3776C459" w14:textId="77777777">
        <w:trPr>
          <w:trHeight w:val="323"/>
        </w:trPr>
        <w:tc>
          <w:tcPr>
            <w:tcW w:w="3677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2D191244" w14:textId="77777777" w:rsidR="008A4AFE" w:rsidRDefault="00000000">
            <w:pPr>
              <w:pStyle w:val="TableParagraph"/>
              <w:spacing w:before="36"/>
              <w:rPr>
                <w:b/>
                <w:sz w:val="18"/>
              </w:rPr>
            </w:pPr>
            <w:r>
              <w:rPr>
                <w:b/>
                <w:color w:val="FFFFFF"/>
                <w:spacing w:val="-6"/>
                <w:sz w:val="18"/>
              </w:rPr>
              <w:t xml:space="preserve">REFLOW </w:t>
            </w:r>
            <w:r>
              <w:rPr>
                <w:b/>
                <w:color w:val="FFFFFF"/>
                <w:spacing w:val="-2"/>
                <w:sz w:val="18"/>
              </w:rPr>
              <w:t>STEPS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</w:tcBorders>
            <w:shd w:val="clear" w:color="auto" w:fill="808080"/>
          </w:tcPr>
          <w:p w14:paraId="35DE97EA" w14:textId="77777777" w:rsidR="008A4AFE" w:rsidRDefault="00000000">
            <w:pPr>
              <w:pStyle w:val="TableParagraph"/>
              <w:spacing w:before="36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REMARKS</w:t>
            </w:r>
          </w:p>
        </w:tc>
      </w:tr>
      <w:tr w:rsidR="008A4AFE" w14:paraId="31F55CC9" w14:textId="77777777">
        <w:trPr>
          <w:trHeight w:val="263"/>
        </w:trPr>
        <w:tc>
          <w:tcPr>
            <w:tcW w:w="3677" w:type="dxa"/>
            <w:tcBorders>
              <w:top w:val="nil"/>
            </w:tcBorders>
          </w:tcPr>
          <w:p w14:paraId="62576A17" w14:textId="77777777" w:rsidR="008A4AFE" w:rsidRDefault="00000000">
            <w:pPr>
              <w:pStyle w:val="TableParagraph"/>
              <w:spacing w:before="20"/>
              <w:rPr>
                <w:sz w:val="16"/>
              </w:rPr>
            </w:pPr>
            <w:r>
              <w:rPr>
                <w:color w:val="585858"/>
                <w:spacing w:val="-2"/>
                <w:sz w:val="16"/>
              </w:rPr>
              <w:t>Preheating</w:t>
            </w:r>
            <w:r>
              <w:rPr>
                <w:color w:val="585858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ramp</w:t>
            </w:r>
            <w:r>
              <w:rPr>
                <w:color w:val="585858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rate</w:t>
            </w:r>
            <w:r>
              <w:rPr>
                <w:color w:val="585858"/>
                <w:spacing w:val="-3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with linear</w:t>
            </w:r>
            <w:r>
              <w:rPr>
                <w:color w:val="585858"/>
                <w:spacing w:val="-3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preheating</w:t>
            </w:r>
          </w:p>
        </w:tc>
        <w:tc>
          <w:tcPr>
            <w:tcW w:w="6804" w:type="dxa"/>
            <w:tcBorders>
              <w:top w:val="nil"/>
            </w:tcBorders>
          </w:tcPr>
          <w:p w14:paraId="4E8DD370" w14:textId="77777777" w:rsidR="008A4AFE" w:rsidRDefault="00000000">
            <w:pPr>
              <w:pStyle w:val="TableParagraph"/>
              <w:spacing w:before="20"/>
              <w:rPr>
                <w:sz w:val="16"/>
              </w:rPr>
            </w:pPr>
            <w:r>
              <w:rPr>
                <w:color w:val="585858"/>
                <w:sz w:val="16"/>
              </w:rPr>
              <w:t>0.7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to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1.2°C/s</w:t>
            </w:r>
            <w:r>
              <w:rPr>
                <w:color w:val="585858"/>
                <w:spacing w:val="-13"/>
                <w:sz w:val="16"/>
              </w:rPr>
              <w:t xml:space="preserve"> </w:t>
            </w:r>
            <w:proofErr w:type="gramStart"/>
            <w:r>
              <w:rPr>
                <w:color w:val="585858"/>
                <w:sz w:val="16"/>
              </w:rPr>
              <w:t>(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according</w:t>
            </w:r>
            <w:proofErr w:type="gramEnd"/>
            <w:r>
              <w:rPr>
                <w:color w:val="585858"/>
                <w:spacing w:val="-8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to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the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circuit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board</w:t>
            </w:r>
            <w:r>
              <w:rPr>
                <w:color w:val="585858"/>
                <w:spacing w:val="-8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size</w:t>
            </w:r>
            <w:r>
              <w:rPr>
                <w:color w:val="585858"/>
                <w:spacing w:val="-1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and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density</w:t>
            </w:r>
          </w:p>
        </w:tc>
      </w:tr>
      <w:tr w:rsidR="008A4AFE" w14:paraId="2F7CCE20" w14:textId="77777777">
        <w:trPr>
          <w:trHeight w:val="882"/>
        </w:trPr>
        <w:tc>
          <w:tcPr>
            <w:tcW w:w="3677" w:type="dxa"/>
            <w:shd w:val="clear" w:color="auto" w:fill="E7E6E6"/>
          </w:tcPr>
          <w:p w14:paraId="2CF5507B" w14:textId="77777777" w:rsidR="008A4AFE" w:rsidRDefault="008A4AFE">
            <w:pPr>
              <w:pStyle w:val="TableParagraph"/>
              <w:spacing w:before="136"/>
              <w:ind w:left="0"/>
              <w:rPr>
                <w:sz w:val="16"/>
              </w:rPr>
            </w:pPr>
          </w:p>
          <w:p w14:paraId="5A1D40C5" w14:textId="77777777" w:rsidR="008A4AFE" w:rsidRDefault="00000000">
            <w:pPr>
              <w:pStyle w:val="TableParagraph"/>
              <w:rPr>
                <w:sz w:val="16"/>
              </w:rPr>
            </w:pPr>
            <w:r>
              <w:rPr>
                <w:color w:val="585858"/>
                <w:sz w:val="16"/>
              </w:rPr>
              <w:t>Preheating</w:t>
            </w:r>
            <w:r>
              <w:rPr>
                <w:color w:val="585858"/>
                <w:spacing w:val="-13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steps</w:t>
            </w:r>
            <w:r>
              <w:rPr>
                <w:color w:val="585858"/>
                <w:spacing w:val="-12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in</w:t>
            </w:r>
            <w:r>
              <w:rPr>
                <w:color w:val="585858"/>
                <w:spacing w:val="-13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case</w:t>
            </w:r>
            <w:r>
              <w:rPr>
                <w:color w:val="585858"/>
                <w:spacing w:val="-12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of</w:t>
            </w:r>
            <w:r>
              <w:rPr>
                <w:color w:val="585858"/>
                <w:spacing w:val="-1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preheating</w:t>
            </w:r>
            <w:r>
              <w:rPr>
                <w:color w:val="585858"/>
                <w:spacing w:val="-1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soak</w:t>
            </w:r>
            <w:r>
              <w:rPr>
                <w:color w:val="585858"/>
                <w:spacing w:val="-12"/>
                <w:sz w:val="16"/>
              </w:rPr>
              <w:t xml:space="preserve"> </w:t>
            </w:r>
            <w:r>
              <w:rPr>
                <w:color w:val="585858"/>
                <w:spacing w:val="-4"/>
                <w:sz w:val="16"/>
              </w:rPr>
              <w:t>zone</w:t>
            </w:r>
          </w:p>
        </w:tc>
        <w:tc>
          <w:tcPr>
            <w:tcW w:w="6804" w:type="dxa"/>
            <w:shd w:val="clear" w:color="auto" w:fill="E7E6E6"/>
          </w:tcPr>
          <w:p w14:paraId="2F4AA759" w14:textId="77777777" w:rsidR="008A4AF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line="192" w:lineRule="exact"/>
              <w:rPr>
                <w:sz w:val="16"/>
              </w:rPr>
            </w:pPr>
            <w:r>
              <w:rPr>
                <w:color w:val="585858"/>
                <w:sz w:val="16"/>
              </w:rPr>
              <w:t>From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20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to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150°C</w:t>
            </w:r>
            <w:r>
              <w:rPr>
                <w:color w:val="585858"/>
                <w:spacing w:val="-4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ramp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rate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1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to</w:t>
            </w:r>
            <w:r>
              <w:rPr>
                <w:color w:val="585858"/>
                <w:spacing w:val="-8"/>
                <w:sz w:val="16"/>
              </w:rPr>
              <w:t xml:space="preserve"> </w:t>
            </w:r>
            <w:r>
              <w:rPr>
                <w:color w:val="585858"/>
                <w:spacing w:val="-4"/>
                <w:sz w:val="16"/>
              </w:rPr>
              <w:t>2°C/s</w:t>
            </w:r>
          </w:p>
          <w:p w14:paraId="5E02DCBE" w14:textId="77777777" w:rsidR="008A4AF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27" w:line="273" w:lineRule="auto"/>
              <w:ind w:right="1470"/>
              <w:rPr>
                <w:sz w:val="16"/>
              </w:rPr>
            </w:pPr>
            <w:r>
              <w:rPr>
                <w:color w:val="585858"/>
                <w:sz w:val="16"/>
              </w:rPr>
              <w:t>Soak</w:t>
            </w:r>
            <w:r>
              <w:rPr>
                <w:color w:val="585858"/>
                <w:spacing w:val="-4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zone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between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150</w:t>
            </w:r>
            <w:r>
              <w:rPr>
                <w:color w:val="585858"/>
                <w:spacing w:val="-3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to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180°C</w:t>
            </w:r>
            <w:r>
              <w:rPr>
                <w:color w:val="585858"/>
                <w:spacing w:val="-3"/>
                <w:sz w:val="16"/>
              </w:rPr>
              <w:t xml:space="preserve"> </w:t>
            </w:r>
            <w:r>
              <w:rPr>
                <w:color w:val="585858"/>
                <w:sz w:val="14"/>
              </w:rPr>
              <w:t>(302</w:t>
            </w:r>
            <w:r>
              <w:rPr>
                <w:color w:val="585858"/>
                <w:spacing w:val="-2"/>
                <w:sz w:val="14"/>
              </w:rPr>
              <w:t xml:space="preserve"> </w:t>
            </w:r>
            <w:r>
              <w:rPr>
                <w:color w:val="585858"/>
                <w:sz w:val="14"/>
              </w:rPr>
              <w:t>to</w:t>
            </w:r>
            <w:r>
              <w:rPr>
                <w:color w:val="585858"/>
                <w:spacing w:val="-3"/>
                <w:sz w:val="14"/>
              </w:rPr>
              <w:t xml:space="preserve"> </w:t>
            </w:r>
            <w:r>
              <w:rPr>
                <w:color w:val="585858"/>
                <w:sz w:val="14"/>
              </w:rPr>
              <w:t>356°F)</w:t>
            </w:r>
            <w:r>
              <w:rPr>
                <w:color w:val="585858"/>
                <w:sz w:val="16"/>
              </w:rPr>
              <w:t>:</w:t>
            </w:r>
            <w:r>
              <w:rPr>
                <w:color w:val="585858"/>
                <w:spacing w:val="-3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60-140s</w:t>
            </w:r>
            <w:r>
              <w:rPr>
                <w:color w:val="585858"/>
                <w:spacing w:val="-4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reflow (typical soak 45-90s)</w:t>
            </w:r>
          </w:p>
          <w:p w14:paraId="2EDB55F1" w14:textId="77777777" w:rsidR="008A4AF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rPr>
                <w:sz w:val="16"/>
              </w:rPr>
            </w:pPr>
            <w:r>
              <w:rPr>
                <w:color w:val="585858"/>
                <w:sz w:val="16"/>
              </w:rPr>
              <w:t>From</w:t>
            </w:r>
            <w:r>
              <w:rPr>
                <w:color w:val="585858"/>
                <w:spacing w:val="-8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170°C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4"/>
              </w:rPr>
              <w:t xml:space="preserve">(380°F) </w:t>
            </w:r>
            <w:r>
              <w:rPr>
                <w:color w:val="585858"/>
                <w:sz w:val="16"/>
              </w:rPr>
              <w:t>to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liquidus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1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to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2°C/s</w:t>
            </w:r>
          </w:p>
        </w:tc>
      </w:tr>
      <w:tr w:rsidR="008A4AFE" w14:paraId="1340A9C7" w14:textId="77777777">
        <w:trPr>
          <w:trHeight w:val="241"/>
        </w:trPr>
        <w:tc>
          <w:tcPr>
            <w:tcW w:w="3677" w:type="dxa"/>
          </w:tcPr>
          <w:p w14:paraId="61FC77B7" w14:textId="77777777" w:rsidR="008A4AFE" w:rsidRDefault="00000000">
            <w:pPr>
              <w:pStyle w:val="TableParagraph"/>
              <w:rPr>
                <w:sz w:val="16"/>
              </w:rPr>
            </w:pPr>
            <w:r>
              <w:rPr>
                <w:color w:val="585858"/>
                <w:spacing w:val="-2"/>
                <w:sz w:val="16"/>
              </w:rPr>
              <w:t>Peak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ramp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pacing w:val="-4"/>
                <w:sz w:val="16"/>
              </w:rPr>
              <w:t>rate</w:t>
            </w:r>
          </w:p>
        </w:tc>
        <w:tc>
          <w:tcPr>
            <w:tcW w:w="6804" w:type="dxa"/>
          </w:tcPr>
          <w:p w14:paraId="2D899C5F" w14:textId="77777777" w:rsidR="008A4AFE" w:rsidRDefault="00000000">
            <w:pPr>
              <w:pStyle w:val="TableParagraph"/>
              <w:rPr>
                <w:sz w:val="16"/>
              </w:rPr>
            </w:pPr>
            <w:r>
              <w:rPr>
                <w:color w:val="585858"/>
                <w:w w:val="105"/>
                <w:sz w:val="16"/>
              </w:rPr>
              <w:t>1</w:t>
            </w:r>
            <w:r>
              <w:rPr>
                <w:color w:val="585858"/>
                <w:spacing w:val="-11"/>
                <w:w w:val="105"/>
                <w:sz w:val="16"/>
              </w:rPr>
              <w:t xml:space="preserve"> </w:t>
            </w:r>
            <w:r>
              <w:rPr>
                <w:color w:val="585858"/>
                <w:w w:val="105"/>
                <w:sz w:val="16"/>
              </w:rPr>
              <w:t>to</w:t>
            </w:r>
            <w:r>
              <w:rPr>
                <w:color w:val="585858"/>
                <w:spacing w:val="-11"/>
                <w:w w:val="105"/>
                <w:sz w:val="16"/>
              </w:rPr>
              <w:t xml:space="preserve"> </w:t>
            </w:r>
            <w:r>
              <w:rPr>
                <w:color w:val="585858"/>
                <w:w w:val="105"/>
                <w:sz w:val="16"/>
              </w:rPr>
              <w:t>2</w:t>
            </w:r>
            <w:r>
              <w:rPr>
                <w:color w:val="585858"/>
                <w:spacing w:val="-11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4"/>
                <w:w w:val="105"/>
                <w:sz w:val="16"/>
              </w:rPr>
              <w:t>°C/s</w:t>
            </w:r>
          </w:p>
        </w:tc>
      </w:tr>
      <w:tr w:rsidR="008A4AFE" w14:paraId="6F304116" w14:textId="77777777">
        <w:trPr>
          <w:trHeight w:val="743"/>
        </w:trPr>
        <w:tc>
          <w:tcPr>
            <w:tcW w:w="3677" w:type="dxa"/>
            <w:shd w:val="clear" w:color="auto" w:fill="E7E6E6"/>
          </w:tcPr>
          <w:p w14:paraId="32BDF2CA" w14:textId="77777777" w:rsidR="008A4AFE" w:rsidRDefault="008A4AFE">
            <w:pPr>
              <w:pStyle w:val="TableParagraph"/>
              <w:spacing w:before="66"/>
              <w:ind w:left="0"/>
              <w:rPr>
                <w:sz w:val="16"/>
              </w:rPr>
            </w:pPr>
          </w:p>
          <w:p w14:paraId="3C17EB67" w14:textId="77777777" w:rsidR="008A4AFE" w:rsidRDefault="00000000">
            <w:pPr>
              <w:pStyle w:val="TableParagraph"/>
              <w:rPr>
                <w:sz w:val="16"/>
              </w:rPr>
            </w:pPr>
            <w:r>
              <w:rPr>
                <w:color w:val="585858"/>
                <w:sz w:val="16"/>
              </w:rPr>
              <w:t>Peak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temperature</w:t>
            </w:r>
          </w:p>
        </w:tc>
        <w:tc>
          <w:tcPr>
            <w:tcW w:w="6804" w:type="dxa"/>
            <w:shd w:val="clear" w:color="auto" w:fill="E7E6E6"/>
          </w:tcPr>
          <w:p w14:paraId="7CAE94D9" w14:textId="77777777" w:rsidR="008A4AFE" w:rsidRDefault="00000000">
            <w:pPr>
              <w:pStyle w:val="TableParagraph"/>
              <w:spacing w:before="38"/>
              <w:rPr>
                <w:sz w:val="16"/>
              </w:rPr>
            </w:pPr>
            <w:r>
              <w:rPr>
                <w:color w:val="585858"/>
                <w:sz w:val="16"/>
              </w:rPr>
              <w:t>235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to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250°C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4"/>
              </w:rPr>
              <w:t>(455</w:t>
            </w:r>
            <w:r>
              <w:rPr>
                <w:color w:val="585858"/>
                <w:spacing w:val="-3"/>
                <w:sz w:val="14"/>
              </w:rPr>
              <w:t xml:space="preserve"> </w:t>
            </w:r>
            <w:r>
              <w:rPr>
                <w:color w:val="585858"/>
                <w:sz w:val="14"/>
              </w:rPr>
              <w:t>to</w:t>
            </w:r>
            <w:r>
              <w:rPr>
                <w:color w:val="585858"/>
                <w:spacing w:val="-5"/>
                <w:sz w:val="14"/>
              </w:rPr>
              <w:t xml:space="preserve"> </w:t>
            </w:r>
            <w:r>
              <w:rPr>
                <w:color w:val="585858"/>
                <w:sz w:val="14"/>
              </w:rPr>
              <w:t>582°F)</w:t>
            </w:r>
            <w:r>
              <w:rPr>
                <w:color w:val="585858"/>
                <w:spacing w:val="2"/>
                <w:sz w:val="14"/>
              </w:rPr>
              <w:t xml:space="preserve"> </w:t>
            </w:r>
            <w:r>
              <w:rPr>
                <w:color w:val="585858"/>
                <w:sz w:val="16"/>
              </w:rPr>
              <w:t>/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240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to</w:t>
            </w:r>
            <w:r>
              <w:rPr>
                <w:color w:val="585858"/>
                <w:spacing w:val="-7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245°C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4"/>
              </w:rPr>
              <w:t>(464</w:t>
            </w:r>
            <w:r>
              <w:rPr>
                <w:color w:val="585858"/>
                <w:spacing w:val="-3"/>
                <w:sz w:val="14"/>
              </w:rPr>
              <w:t xml:space="preserve"> </w:t>
            </w:r>
            <w:r>
              <w:rPr>
                <w:color w:val="585858"/>
                <w:sz w:val="14"/>
              </w:rPr>
              <w:t>to</w:t>
            </w:r>
            <w:r>
              <w:rPr>
                <w:color w:val="585858"/>
                <w:spacing w:val="-5"/>
                <w:sz w:val="14"/>
              </w:rPr>
              <w:t xml:space="preserve"> </w:t>
            </w:r>
            <w:r>
              <w:rPr>
                <w:color w:val="585858"/>
                <w:sz w:val="14"/>
              </w:rPr>
              <w:t>473°F)</w:t>
            </w:r>
            <w:r>
              <w:rPr>
                <w:color w:val="585858"/>
                <w:spacing w:val="2"/>
                <w:sz w:val="14"/>
              </w:rPr>
              <w:t xml:space="preserve"> </w:t>
            </w:r>
            <w:r>
              <w:rPr>
                <w:color w:val="585858"/>
                <w:sz w:val="16"/>
              </w:rPr>
              <w:t>is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optimum</w:t>
            </w:r>
          </w:p>
          <w:p w14:paraId="50913F25" w14:textId="77777777" w:rsidR="008A4AFE" w:rsidRDefault="00000000">
            <w:pPr>
              <w:pStyle w:val="TableParagraph"/>
              <w:spacing w:before="42" w:line="220" w:lineRule="atLeast"/>
              <w:ind w:right="84"/>
              <w:rPr>
                <w:sz w:val="16"/>
              </w:rPr>
            </w:pPr>
            <w:r>
              <w:rPr>
                <w:color w:val="585858"/>
                <w:sz w:val="16"/>
              </w:rPr>
              <w:t>The</w:t>
            </w:r>
            <w:r>
              <w:rPr>
                <w:color w:val="585858"/>
                <w:spacing w:val="-1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paste</w:t>
            </w:r>
            <w:r>
              <w:rPr>
                <w:color w:val="585858"/>
                <w:spacing w:val="-1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can</w:t>
            </w:r>
            <w:r>
              <w:rPr>
                <w:color w:val="585858"/>
                <w:spacing w:val="-1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withstand</w:t>
            </w:r>
            <w:r>
              <w:rPr>
                <w:color w:val="585858"/>
                <w:spacing w:val="-8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a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temperature</w:t>
            </w:r>
            <w:r>
              <w:rPr>
                <w:color w:val="585858"/>
                <w:spacing w:val="-1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higher</w:t>
            </w:r>
            <w:r>
              <w:rPr>
                <w:color w:val="585858"/>
                <w:spacing w:val="-1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than</w:t>
            </w:r>
            <w:r>
              <w:rPr>
                <w:color w:val="585858"/>
                <w:spacing w:val="-1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250°C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4"/>
              </w:rPr>
              <w:t>(482°F)</w:t>
            </w:r>
            <w:r>
              <w:rPr>
                <w:color w:val="585858"/>
                <w:sz w:val="16"/>
              </w:rPr>
              <w:t>,</w:t>
            </w:r>
            <w:r>
              <w:rPr>
                <w:color w:val="585858"/>
                <w:spacing w:val="-13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but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it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is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not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recommended to preserve component integrity.</w:t>
            </w:r>
          </w:p>
        </w:tc>
      </w:tr>
      <w:tr w:rsidR="008A4AFE" w14:paraId="7150D18A" w14:textId="77777777">
        <w:trPr>
          <w:trHeight w:val="241"/>
        </w:trPr>
        <w:tc>
          <w:tcPr>
            <w:tcW w:w="3677" w:type="dxa"/>
          </w:tcPr>
          <w:p w14:paraId="293DD03F" w14:textId="77777777" w:rsidR="008A4AFE" w:rsidRDefault="00000000">
            <w:pPr>
              <w:pStyle w:val="TableParagraph"/>
              <w:spacing w:line="191" w:lineRule="exact"/>
              <w:rPr>
                <w:sz w:val="16"/>
              </w:rPr>
            </w:pPr>
            <w:r>
              <w:rPr>
                <w:color w:val="585858"/>
                <w:sz w:val="16"/>
              </w:rPr>
              <w:t>Time</w:t>
            </w:r>
            <w:r>
              <w:rPr>
                <w:color w:val="585858"/>
                <w:spacing w:val="-1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above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liquidus</w:t>
            </w:r>
          </w:p>
        </w:tc>
        <w:tc>
          <w:tcPr>
            <w:tcW w:w="6804" w:type="dxa"/>
          </w:tcPr>
          <w:p w14:paraId="436ABFE7" w14:textId="77777777" w:rsidR="008A4AFE" w:rsidRDefault="00000000">
            <w:pPr>
              <w:pStyle w:val="TableParagraph"/>
              <w:spacing w:line="191" w:lineRule="exact"/>
              <w:rPr>
                <w:sz w:val="16"/>
              </w:rPr>
            </w:pPr>
            <w:r>
              <w:rPr>
                <w:color w:val="585858"/>
                <w:spacing w:val="-2"/>
                <w:w w:val="105"/>
                <w:sz w:val="16"/>
              </w:rPr>
              <w:t>45</w:t>
            </w:r>
            <w:r>
              <w:rPr>
                <w:color w:val="585858"/>
                <w:spacing w:val="-9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2"/>
                <w:w w:val="105"/>
                <w:sz w:val="16"/>
              </w:rPr>
              <w:t>to</w:t>
            </w:r>
            <w:r>
              <w:rPr>
                <w:color w:val="585858"/>
                <w:spacing w:val="-10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2"/>
                <w:w w:val="105"/>
                <w:sz w:val="16"/>
              </w:rPr>
              <w:t>100s</w:t>
            </w:r>
            <w:r>
              <w:rPr>
                <w:color w:val="585858"/>
                <w:spacing w:val="-10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2"/>
                <w:w w:val="105"/>
                <w:sz w:val="16"/>
              </w:rPr>
              <w:t>-</w:t>
            </w:r>
            <w:r>
              <w:rPr>
                <w:color w:val="585858"/>
                <w:spacing w:val="-9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2"/>
                <w:w w:val="105"/>
                <w:sz w:val="16"/>
              </w:rPr>
              <w:t>55</w:t>
            </w:r>
            <w:r>
              <w:rPr>
                <w:color w:val="585858"/>
                <w:spacing w:val="-9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2"/>
                <w:w w:val="105"/>
                <w:sz w:val="16"/>
              </w:rPr>
              <w:t>to</w:t>
            </w:r>
            <w:r>
              <w:rPr>
                <w:color w:val="585858"/>
                <w:spacing w:val="-10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2"/>
                <w:w w:val="105"/>
                <w:sz w:val="16"/>
              </w:rPr>
              <w:t>70s</w:t>
            </w:r>
            <w:r>
              <w:rPr>
                <w:color w:val="585858"/>
                <w:spacing w:val="-10"/>
                <w:w w:val="105"/>
                <w:sz w:val="16"/>
              </w:rPr>
              <w:t xml:space="preserve"> </w:t>
            </w:r>
            <w:r>
              <w:rPr>
                <w:color w:val="585858"/>
                <w:spacing w:val="-2"/>
                <w:w w:val="105"/>
                <w:sz w:val="16"/>
              </w:rPr>
              <w:t>typical</w:t>
            </w:r>
          </w:p>
        </w:tc>
      </w:tr>
      <w:tr w:rsidR="008A4AFE" w14:paraId="51E31D51" w14:textId="77777777">
        <w:trPr>
          <w:trHeight w:val="661"/>
        </w:trPr>
        <w:tc>
          <w:tcPr>
            <w:tcW w:w="3677" w:type="dxa"/>
            <w:shd w:val="clear" w:color="auto" w:fill="E7E6E6"/>
          </w:tcPr>
          <w:p w14:paraId="4483860E" w14:textId="77777777" w:rsidR="008A4AFE" w:rsidRDefault="008A4AFE">
            <w:pPr>
              <w:pStyle w:val="TableParagraph"/>
              <w:spacing w:before="25"/>
              <w:ind w:left="0"/>
              <w:rPr>
                <w:sz w:val="16"/>
              </w:rPr>
            </w:pPr>
          </w:p>
          <w:p w14:paraId="04BAA8B9" w14:textId="77777777" w:rsidR="008A4AFE" w:rsidRDefault="00000000">
            <w:pPr>
              <w:pStyle w:val="TableParagraph"/>
              <w:rPr>
                <w:sz w:val="16"/>
              </w:rPr>
            </w:pPr>
            <w:r>
              <w:rPr>
                <w:color w:val="585858"/>
                <w:sz w:val="16"/>
              </w:rPr>
              <w:t>Cooling</w:t>
            </w:r>
            <w:r>
              <w:rPr>
                <w:color w:val="585858"/>
                <w:spacing w:val="-8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ramp</w:t>
            </w:r>
            <w:r>
              <w:rPr>
                <w:color w:val="585858"/>
                <w:spacing w:val="-8"/>
                <w:sz w:val="16"/>
              </w:rPr>
              <w:t xml:space="preserve"> </w:t>
            </w:r>
            <w:r>
              <w:rPr>
                <w:color w:val="585858"/>
                <w:spacing w:val="-4"/>
                <w:sz w:val="16"/>
              </w:rPr>
              <w:t>rate</w:t>
            </w:r>
          </w:p>
        </w:tc>
        <w:tc>
          <w:tcPr>
            <w:tcW w:w="6804" w:type="dxa"/>
            <w:shd w:val="clear" w:color="auto" w:fill="E7E6E6"/>
          </w:tcPr>
          <w:p w14:paraId="07E76853" w14:textId="77777777" w:rsidR="008A4AFE" w:rsidRDefault="00000000">
            <w:pPr>
              <w:pStyle w:val="TableParagraph"/>
              <w:spacing w:line="191" w:lineRule="exact"/>
              <w:rPr>
                <w:sz w:val="16"/>
              </w:rPr>
            </w:pPr>
            <w:r>
              <w:rPr>
                <w:color w:val="585858"/>
                <w:sz w:val="16"/>
              </w:rPr>
              <w:t>1.8</w:t>
            </w:r>
            <w:r>
              <w:rPr>
                <w:color w:val="585858"/>
                <w:spacing w:val="-5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to</w:t>
            </w:r>
            <w:r>
              <w:rPr>
                <w:color w:val="585858"/>
                <w:spacing w:val="-6"/>
                <w:sz w:val="16"/>
              </w:rPr>
              <w:t xml:space="preserve"> </w:t>
            </w:r>
            <w:r>
              <w:rPr>
                <w:color w:val="585858"/>
                <w:spacing w:val="-2"/>
                <w:sz w:val="16"/>
              </w:rPr>
              <w:t>7°C/s</w:t>
            </w:r>
          </w:p>
          <w:p w14:paraId="5399E495" w14:textId="77777777" w:rsidR="008A4AFE" w:rsidRDefault="00000000">
            <w:pPr>
              <w:pStyle w:val="TableParagraph"/>
              <w:spacing w:line="220" w:lineRule="atLeast"/>
              <w:rPr>
                <w:sz w:val="16"/>
              </w:rPr>
            </w:pPr>
            <w:r>
              <w:rPr>
                <w:color w:val="585858"/>
                <w:sz w:val="16"/>
              </w:rPr>
              <w:t>Studies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has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demonstrated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1.8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to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2.2</w:t>
            </w:r>
            <w:r>
              <w:rPr>
                <w:color w:val="585858"/>
                <w:spacing w:val="-9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°C/s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allows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a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more</w:t>
            </w:r>
            <w:r>
              <w:rPr>
                <w:color w:val="585858"/>
                <w:spacing w:val="-1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homogeneous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joint</w:t>
            </w:r>
            <w:r>
              <w:rPr>
                <w:color w:val="585858"/>
                <w:spacing w:val="-10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structure</w:t>
            </w:r>
            <w:r>
              <w:rPr>
                <w:color w:val="585858"/>
                <w:spacing w:val="-11"/>
                <w:sz w:val="16"/>
              </w:rPr>
              <w:t xml:space="preserve"> </w:t>
            </w:r>
            <w:r>
              <w:rPr>
                <w:color w:val="585858"/>
                <w:sz w:val="16"/>
              </w:rPr>
              <w:t>and reduced surface crack formation.</w:t>
            </w:r>
          </w:p>
        </w:tc>
      </w:tr>
    </w:tbl>
    <w:p w14:paraId="10E88991" w14:textId="77777777" w:rsidR="008A4AFE" w:rsidRDefault="00000000">
      <w:pPr>
        <w:pStyle w:val="Heading1"/>
        <w:spacing w:before="153"/>
        <w:ind w:left="720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8C66F29" wp14:editId="4FA35C26">
                <wp:simplePos x="0" y="0"/>
                <wp:positionH relativeFrom="page">
                  <wp:posOffset>438912</wp:posOffset>
                </wp:positionH>
                <wp:positionV relativeFrom="paragraph">
                  <wp:posOffset>325361</wp:posOffset>
                </wp:positionV>
                <wp:extent cx="6682740" cy="1270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274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2740" h="12700">
                              <a:moveTo>
                                <a:pt x="6682740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6682740" y="12192"/>
                              </a:lnTo>
                              <a:lnTo>
                                <a:pt x="66827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80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4.560001pt;margin-top:25.618999pt;width:526.2pt;height:.96pt;mso-position-horizontal-relative:page;mso-position-vertical-relative:paragraph;z-index:-15725056;mso-wrap-distance-left:0;mso-wrap-distance-right:0" id="docshape23" filled="true" fillcolor="#94b80e" stroked="false">
                <v:fill type="solid"/>
                <w10:wrap type="topAndBottom"/>
              </v:rect>
            </w:pict>
          </mc:Fallback>
        </mc:AlternateContent>
      </w:r>
      <w:r>
        <w:rPr>
          <w:color w:val="767070"/>
          <w:spacing w:val="-12"/>
          <w:u w:val="none"/>
        </w:rPr>
        <w:t>CLEANING</w:t>
      </w:r>
      <w:r>
        <w:rPr>
          <w:color w:val="767070"/>
          <w:spacing w:val="-5"/>
          <w:u w:val="none"/>
        </w:rPr>
        <w:t xml:space="preserve"> </w:t>
      </w:r>
      <w:r>
        <w:rPr>
          <w:color w:val="767070"/>
          <w:spacing w:val="-12"/>
          <w:u w:val="none"/>
        </w:rPr>
        <w:t>POST</w:t>
      </w:r>
      <w:r>
        <w:rPr>
          <w:color w:val="767070"/>
          <w:spacing w:val="-5"/>
          <w:u w:val="none"/>
        </w:rPr>
        <w:t xml:space="preserve"> </w:t>
      </w:r>
      <w:r>
        <w:rPr>
          <w:color w:val="767070"/>
          <w:spacing w:val="-12"/>
          <w:u w:val="none"/>
        </w:rPr>
        <w:t>SOLDERING</w:t>
      </w:r>
    </w:p>
    <w:p w14:paraId="43F22AAF" w14:textId="77777777" w:rsidR="008A4AFE" w:rsidRDefault="00000000">
      <w:pPr>
        <w:pStyle w:val="BodyText"/>
        <w:spacing w:before="158"/>
        <w:ind w:left="719" w:right="643"/>
      </w:pPr>
      <w:r>
        <w:rPr>
          <w:color w:val="585858"/>
        </w:rPr>
        <w:t>This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product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is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a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no-clean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solder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paste,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so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cleaning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is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not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required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to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meet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IPC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standards.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The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chemistry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is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specially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designed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so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that any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remaining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flux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residue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is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chemically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inert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and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will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not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impact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your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assembled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board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or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packaging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under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normal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conditions.</w:t>
      </w:r>
    </w:p>
    <w:p w14:paraId="3C5C5F74" w14:textId="225CAA83" w:rsidR="008A4AFE" w:rsidRDefault="00000000">
      <w:pPr>
        <w:pStyle w:val="BodyText"/>
        <w:spacing w:line="237" w:lineRule="auto"/>
        <w:ind w:left="719" w:right="794"/>
      </w:pPr>
      <w:r>
        <w:rPr>
          <w:color w:val="585858"/>
        </w:rPr>
        <w:t>However,</w:t>
      </w:r>
      <w:r>
        <w:rPr>
          <w:color w:val="585858"/>
          <w:spacing w:val="-13"/>
        </w:rPr>
        <w:t xml:space="preserve"> </w:t>
      </w:r>
      <w:r>
        <w:rPr>
          <w:color w:val="585858"/>
        </w:rPr>
        <w:t>when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cleaning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is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desired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or</w:t>
      </w:r>
      <w:r>
        <w:rPr>
          <w:color w:val="585858"/>
          <w:spacing w:val="-13"/>
        </w:rPr>
        <w:t xml:space="preserve"> </w:t>
      </w:r>
      <w:r>
        <w:rPr>
          <w:color w:val="585858"/>
        </w:rPr>
        <w:t>required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(e.g.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high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reliability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assembly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or</w:t>
      </w:r>
      <w:r>
        <w:rPr>
          <w:color w:val="585858"/>
          <w:spacing w:val="-13"/>
        </w:rPr>
        <w:t xml:space="preserve"> </w:t>
      </w:r>
      <w:r>
        <w:rPr>
          <w:color w:val="585858"/>
        </w:rPr>
        <w:t>to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improved</w:t>
      </w:r>
      <w:r>
        <w:rPr>
          <w:color w:val="585858"/>
          <w:spacing w:val="-15"/>
        </w:rPr>
        <w:t xml:space="preserve"> </w:t>
      </w:r>
      <w:r>
        <w:rPr>
          <w:color w:val="585858"/>
        </w:rPr>
        <w:t>conformal</w:t>
      </w:r>
      <w:r>
        <w:rPr>
          <w:color w:val="585858"/>
          <w:spacing w:val="-10"/>
        </w:rPr>
        <w:t xml:space="preserve"> </w:t>
      </w:r>
      <w:r>
        <w:rPr>
          <w:color w:val="585858"/>
        </w:rPr>
        <w:t>coating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adhesion),</w:t>
      </w:r>
      <w:r>
        <w:rPr>
          <w:color w:val="585858"/>
          <w:spacing w:val="-12"/>
        </w:rPr>
        <w:t xml:space="preserve"> </w:t>
      </w:r>
      <w:r>
        <w:rPr>
          <w:color w:val="585858"/>
        </w:rPr>
        <w:t>the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flux residue can be easily removed with</w:t>
      </w:r>
      <w:r w:rsidR="00BD4CC6">
        <w:rPr>
          <w:color w:val="585858"/>
        </w:rPr>
        <w:t xml:space="preserve"> </w:t>
      </w:r>
      <w:r>
        <w:rPr>
          <w:color w:val="585858"/>
        </w:rPr>
        <w:t>flux cleaners.</w:t>
      </w:r>
    </w:p>
    <w:p w14:paraId="3EC6C3DA" w14:textId="5806175D" w:rsidR="008A4AFE" w:rsidRDefault="008A4AFE">
      <w:pPr>
        <w:pStyle w:val="BodyText"/>
        <w:spacing w:before="3"/>
        <w:rPr>
          <w:sz w:val="10"/>
        </w:rPr>
      </w:pPr>
    </w:p>
    <w:p w14:paraId="6B23E599" w14:textId="77777777" w:rsidR="008A4AFE" w:rsidRDefault="008A4AFE">
      <w:pPr>
        <w:pStyle w:val="BodyText"/>
        <w:spacing w:before="120"/>
        <w:rPr>
          <w:rFonts w:ascii="Trebuchet MS"/>
          <w:i/>
          <w:sz w:val="20"/>
        </w:rPr>
      </w:pPr>
    </w:p>
    <w:p w14:paraId="6BC7A8A6" w14:textId="5F126A97" w:rsidR="008A4AFE" w:rsidRDefault="00000000">
      <w:pPr>
        <w:pStyle w:val="Heading1"/>
        <w:tabs>
          <w:tab w:val="left" w:pos="11215"/>
        </w:tabs>
        <w:spacing w:before="141"/>
        <w:rPr>
          <w:u w:val="none"/>
        </w:rPr>
      </w:pPr>
      <w:r>
        <w:rPr>
          <w:color w:val="767070"/>
          <w:spacing w:val="-12"/>
          <w:u w:color="94B80E"/>
        </w:rPr>
        <w:t>PACKAGING,</w:t>
      </w:r>
      <w:r>
        <w:rPr>
          <w:color w:val="767070"/>
          <w:spacing w:val="-9"/>
          <w:u w:color="94B80E"/>
        </w:rPr>
        <w:t xml:space="preserve"> </w:t>
      </w:r>
      <w:r>
        <w:rPr>
          <w:color w:val="767070"/>
          <w:spacing w:val="-12"/>
          <w:u w:color="94B80E"/>
        </w:rPr>
        <w:t>STORAGE</w:t>
      </w:r>
      <w:r>
        <w:rPr>
          <w:color w:val="767070"/>
          <w:spacing w:val="-9"/>
          <w:u w:color="94B80E"/>
        </w:rPr>
        <w:t xml:space="preserve"> </w:t>
      </w:r>
      <w:r>
        <w:rPr>
          <w:color w:val="767070"/>
          <w:spacing w:val="-12"/>
          <w:u w:color="94B80E"/>
        </w:rPr>
        <w:t>&amp;</w:t>
      </w:r>
      <w:r>
        <w:rPr>
          <w:color w:val="767070"/>
          <w:spacing w:val="-8"/>
          <w:u w:color="94B80E"/>
        </w:rPr>
        <w:t xml:space="preserve"> </w:t>
      </w:r>
      <w:r>
        <w:rPr>
          <w:color w:val="767070"/>
          <w:spacing w:val="-12"/>
          <w:u w:color="94B80E"/>
        </w:rPr>
        <w:t>SHELF</w:t>
      </w:r>
      <w:r>
        <w:rPr>
          <w:color w:val="767070"/>
          <w:spacing w:val="-9"/>
          <w:u w:color="94B80E"/>
        </w:rPr>
        <w:t xml:space="preserve"> </w:t>
      </w:r>
      <w:r>
        <w:rPr>
          <w:color w:val="767070"/>
          <w:spacing w:val="-12"/>
          <w:u w:color="94B80E"/>
        </w:rPr>
        <w:t>LIFE</w:t>
      </w:r>
      <w:r>
        <w:rPr>
          <w:color w:val="767070"/>
          <w:u w:color="94B80E"/>
        </w:rPr>
        <w:tab/>
      </w:r>
    </w:p>
    <w:p w14:paraId="659DE150" w14:textId="77777777" w:rsidR="008A4AFE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before="204"/>
        <w:ind w:hanging="359"/>
        <w:rPr>
          <w:sz w:val="18"/>
        </w:rPr>
      </w:pPr>
      <w:r>
        <w:rPr>
          <w:color w:val="585858"/>
          <w:sz w:val="18"/>
        </w:rPr>
        <w:t>To</w:t>
      </w:r>
      <w:r>
        <w:rPr>
          <w:color w:val="585858"/>
          <w:spacing w:val="-12"/>
          <w:sz w:val="18"/>
        </w:rPr>
        <w:t xml:space="preserve"> </w:t>
      </w:r>
      <w:r>
        <w:rPr>
          <w:color w:val="585858"/>
          <w:sz w:val="18"/>
        </w:rPr>
        <w:t>ensure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the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best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product</w:t>
      </w:r>
      <w:r>
        <w:rPr>
          <w:color w:val="585858"/>
          <w:spacing w:val="-12"/>
          <w:sz w:val="18"/>
        </w:rPr>
        <w:t xml:space="preserve"> </w:t>
      </w:r>
      <w:r>
        <w:rPr>
          <w:color w:val="585858"/>
          <w:sz w:val="18"/>
        </w:rPr>
        <w:t>performance,</w:t>
      </w:r>
      <w:r>
        <w:rPr>
          <w:color w:val="585858"/>
          <w:spacing w:val="-12"/>
          <w:sz w:val="18"/>
        </w:rPr>
        <w:t xml:space="preserve"> </w:t>
      </w:r>
      <w:r>
        <w:rPr>
          <w:color w:val="585858"/>
          <w:sz w:val="18"/>
        </w:rPr>
        <w:t>the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recommended</w:t>
      </w:r>
      <w:r>
        <w:rPr>
          <w:color w:val="585858"/>
          <w:spacing w:val="-14"/>
          <w:sz w:val="18"/>
        </w:rPr>
        <w:t xml:space="preserve"> </w:t>
      </w:r>
      <w:r>
        <w:rPr>
          <w:color w:val="585858"/>
          <w:sz w:val="18"/>
        </w:rPr>
        <w:t>storage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temperature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range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is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from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0°C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to</w:t>
      </w:r>
      <w:r>
        <w:rPr>
          <w:color w:val="585858"/>
          <w:spacing w:val="-13"/>
          <w:sz w:val="18"/>
        </w:rPr>
        <w:t xml:space="preserve"> </w:t>
      </w:r>
      <w:r>
        <w:rPr>
          <w:color w:val="585858"/>
          <w:spacing w:val="-2"/>
          <w:sz w:val="18"/>
        </w:rPr>
        <w:t>10°C.</w:t>
      </w:r>
    </w:p>
    <w:p w14:paraId="74D9A163" w14:textId="77777777" w:rsidR="008A4AFE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before="32"/>
        <w:ind w:hanging="359"/>
        <w:rPr>
          <w:sz w:val="18"/>
        </w:rPr>
      </w:pPr>
      <w:r>
        <w:rPr>
          <w:color w:val="585858"/>
          <w:sz w:val="18"/>
        </w:rPr>
        <w:t>For</w:t>
      </w:r>
      <w:r>
        <w:rPr>
          <w:color w:val="585858"/>
          <w:spacing w:val="-14"/>
          <w:sz w:val="18"/>
        </w:rPr>
        <w:t xml:space="preserve"> </w:t>
      </w:r>
      <w:r>
        <w:rPr>
          <w:color w:val="585858"/>
          <w:sz w:val="18"/>
        </w:rPr>
        <w:t>an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optimal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preservation,</w:t>
      </w:r>
      <w:r>
        <w:rPr>
          <w:color w:val="585858"/>
          <w:spacing w:val="-14"/>
          <w:sz w:val="18"/>
        </w:rPr>
        <w:t xml:space="preserve"> </w:t>
      </w:r>
      <w:r>
        <w:rPr>
          <w:color w:val="585858"/>
          <w:sz w:val="18"/>
        </w:rPr>
        <w:t>store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cartridges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in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a</w:t>
      </w:r>
      <w:r>
        <w:rPr>
          <w:color w:val="585858"/>
          <w:spacing w:val="-12"/>
          <w:sz w:val="18"/>
        </w:rPr>
        <w:t xml:space="preserve"> </w:t>
      </w:r>
      <w:r>
        <w:rPr>
          <w:color w:val="585858"/>
          <w:sz w:val="18"/>
        </w:rPr>
        <w:t>vertical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position,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tip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pacing w:val="-2"/>
          <w:sz w:val="18"/>
        </w:rPr>
        <w:t>downwards.</w:t>
      </w:r>
    </w:p>
    <w:p w14:paraId="6748B929" w14:textId="77777777" w:rsidR="00BD4CC6" w:rsidRPr="00BD4CC6" w:rsidRDefault="00000000">
      <w:pPr>
        <w:pStyle w:val="ListParagraph"/>
        <w:numPr>
          <w:ilvl w:val="0"/>
          <w:numId w:val="2"/>
        </w:numPr>
        <w:tabs>
          <w:tab w:val="left" w:pos="1439"/>
        </w:tabs>
        <w:spacing w:after="44" w:line="456" w:lineRule="auto"/>
        <w:ind w:left="720" w:right="5270" w:firstLine="360"/>
        <w:rPr>
          <w:sz w:val="18"/>
        </w:rPr>
      </w:pPr>
      <w:r>
        <w:rPr>
          <w:color w:val="585858"/>
          <w:sz w:val="18"/>
        </w:rPr>
        <w:t>Shelf-life</w:t>
      </w:r>
      <w:r>
        <w:rPr>
          <w:color w:val="585858"/>
          <w:spacing w:val="-9"/>
          <w:sz w:val="18"/>
        </w:rPr>
        <w:t xml:space="preserve"> </w:t>
      </w:r>
      <w:r>
        <w:rPr>
          <w:color w:val="585858"/>
          <w:sz w:val="18"/>
        </w:rPr>
        <w:t>is</w:t>
      </w:r>
      <w:r>
        <w:rPr>
          <w:color w:val="585858"/>
          <w:spacing w:val="-9"/>
          <w:sz w:val="18"/>
        </w:rPr>
        <w:t xml:space="preserve"> </w:t>
      </w:r>
      <w:r>
        <w:rPr>
          <w:color w:val="585858"/>
          <w:sz w:val="18"/>
        </w:rPr>
        <w:t>12</w:t>
      </w:r>
      <w:r>
        <w:rPr>
          <w:color w:val="585858"/>
          <w:spacing w:val="-9"/>
          <w:sz w:val="18"/>
        </w:rPr>
        <w:t xml:space="preserve"> </w:t>
      </w:r>
      <w:r>
        <w:rPr>
          <w:color w:val="585858"/>
          <w:sz w:val="18"/>
        </w:rPr>
        <w:t>months</w:t>
      </w:r>
      <w:r>
        <w:rPr>
          <w:color w:val="585858"/>
          <w:spacing w:val="-9"/>
          <w:sz w:val="18"/>
        </w:rPr>
        <w:t xml:space="preserve"> </w:t>
      </w:r>
      <w:r>
        <w:rPr>
          <w:color w:val="585858"/>
          <w:sz w:val="18"/>
        </w:rPr>
        <w:t>for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jar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packaging</w:t>
      </w:r>
      <w:r>
        <w:rPr>
          <w:color w:val="585858"/>
          <w:spacing w:val="-10"/>
          <w:sz w:val="18"/>
        </w:rPr>
        <w:t xml:space="preserve"> </w:t>
      </w:r>
      <w:r>
        <w:rPr>
          <w:color w:val="585858"/>
          <w:sz w:val="18"/>
        </w:rPr>
        <w:t>&amp;</w:t>
      </w:r>
      <w:r>
        <w:rPr>
          <w:color w:val="585858"/>
          <w:spacing w:val="-11"/>
          <w:sz w:val="18"/>
        </w:rPr>
        <w:t xml:space="preserve"> </w:t>
      </w:r>
      <w:r>
        <w:rPr>
          <w:color w:val="585858"/>
          <w:sz w:val="18"/>
        </w:rPr>
        <w:t>9</w:t>
      </w:r>
      <w:r>
        <w:rPr>
          <w:color w:val="585858"/>
          <w:spacing w:val="-9"/>
          <w:sz w:val="18"/>
        </w:rPr>
        <w:t xml:space="preserve"> </w:t>
      </w:r>
      <w:r>
        <w:rPr>
          <w:color w:val="585858"/>
          <w:sz w:val="18"/>
        </w:rPr>
        <w:t>months</w:t>
      </w:r>
    </w:p>
    <w:p w14:paraId="5C113F4F" w14:textId="58EF16C0" w:rsidR="008A4AFE" w:rsidRDefault="00000000" w:rsidP="00BD4CC6">
      <w:pPr>
        <w:pStyle w:val="ListParagraph"/>
        <w:tabs>
          <w:tab w:val="left" w:pos="1439"/>
        </w:tabs>
        <w:spacing w:after="44" w:line="456" w:lineRule="auto"/>
        <w:ind w:left="1080" w:right="5270" w:firstLine="0"/>
        <w:rPr>
          <w:sz w:val="18"/>
        </w:rPr>
      </w:pPr>
      <w:r>
        <w:rPr>
          <w:color w:val="585858"/>
          <w:w w:val="105"/>
          <w:sz w:val="18"/>
        </w:rPr>
        <w:t>AVAILABLE</w:t>
      </w:r>
      <w:r>
        <w:rPr>
          <w:color w:val="585858"/>
          <w:spacing w:val="-11"/>
          <w:w w:val="105"/>
          <w:sz w:val="18"/>
        </w:rPr>
        <w:t xml:space="preserve"> </w:t>
      </w:r>
      <w:r>
        <w:rPr>
          <w:color w:val="585858"/>
          <w:w w:val="105"/>
          <w:sz w:val="18"/>
        </w:rPr>
        <w:t>PACKAGING</w:t>
      </w:r>
    </w:p>
    <w:p w14:paraId="1CB6AC91" w14:textId="761E442F" w:rsidR="008A4AFE" w:rsidRDefault="00000000">
      <w:pPr>
        <w:tabs>
          <w:tab w:val="left" w:pos="2405"/>
        </w:tabs>
        <w:ind w:left="719"/>
        <w:rPr>
          <w:position w:val="4"/>
          <w:sz w:val="20"/>
        </w:rPr>
      </w:pPr>
      <w:r>
        <w:rPr>
          <w:noProof/>
          <w:sz w:val="20"/>
        </w:rPr>
        <w:drawing>
          <wp:inline distT="0" distB="0" distL="0" distR="0" wp14:anchorId="20E5E3FF" wp14:editId="2E6862D6">
            <wp:extent cx="716396" cy="72085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396" cy="720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</w:p>
    <w:p w14:paraId="2706FB9D" w14:textId="77777777" w:rsidR="008A4AFE" w:rsidRDefault="008A4AFE">
      <w:pPr>
        <w:rPr>
          <w:position w:val="4"/>
          <w:sz w:val="20"/>
        </w:rPr>
        <w:sectPr w:rsidR="008A4AFE">
          <w:pgSz w:w="11910" w:h="16840"/>
          <w:pgMar w:top="600" w:right="0" w:bottom="1340" w:left="0" w:header="410" w:footer="1142" w:gutter="0"/>
          <w:cols w:space="720"/>
        </w:sectPr>
      </w:pPr>
    </w:p>
    <w:p w14:paraId="51EF6DB5" w14:textId="77777777" w:rsidR="008A4AFE" w:rsidRDefault="00000000">
      <w:pPr>
        <w:spacing w:before="69"/>
        <w:ind w:left="1197" w:right="276" w:firstLine="43"/>
        <w:rPr>
          <w:sz w:val="16"/>
        </w:rPr>
      </w:pPr>
      <w:r>
        <w:rPr>
          <w:color w:val="585858"/>
          <w:spacing w:val="-4"/>
          <w:w w:val="105"/>
          <w:sz w:val="16"/>
        </w:rPr>
        <w:t>JAR 500g</w:t>
      </w:r>
    </w:p>
    <w:p w14:paraId="69509104" w14:textId="022AAD13" w:rsidR="008A4AFE" w:rsidRDefault="00000000">
      <w:pPr>
        <w:spacing w:before="96"/>
        <w:ind w:left="955" w:right="8441" w:hanging="262"/>
        <w:rPr>
          <w:sz w:val="16"/>
        </w:rPr>
      </w:pPr>
      <w:r>
        <w:br w:type="column"/>
      </w:r>
    </w:p>
    <w:p w14:paraId="52D8459B" w14:textId="77777777" w:rsidR="008A4AFE" w:rsidRDefault="008A4AFE">
      <w:pPr>
        <w:rPr>
          <w:sz w:val="16"/>
        </w:rPr>
        <w:sectPr w:rsidR="008A4AFE">
          <w:type w:val="continuous"/>
          <w:pgSz w:w="11910" w:h="16840"/>
          <w:pgMar w:top="240" w:right="0" w:bottom="0" w:left="0" w:header="410" w:footer="1142" w:gutter="0"/>
          <w:cols w:num="2" w:space="720" w:equalWidth="0">
            <w:col w:w="1841" w:space="40"/>
            <w:col w:w="10029"/>
          </w:cols>
        </w:sectPr>
      </w:pPr>
    </w:p>
    <w:p w14:paraId="1944EE11" w14:textId="7FC6FE46" w:rsidR="008A4AFE" w:rsidRDefault="008A4AFE">
      <w:pPr>
        <w:spacing w:line="273" w:lineRule="auto"/>
        <w:ind w:left="3811" w:right="2964" w:hanging="461"/>
        <w:rPr>
          <w:sz w:val="14"/>
        </w:rPr>
      </w:pPr>
    </w:p>
    <w:sectPr w:rsidR="008A4AFE">
      <w:pgSz w:w="11910" w:h="16840"/>
      <w:pgMar w:top="600" w:right="0" w:bottom="1340" w:left="0" w:header="410" w:footer="1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CAD25" w14:textId="77777777" w:rsidR="00EC6B47" w:rsidRDefault="00EC6B47">
      <w:r>
        <w:separator/>
      </w:r>
    </w:p>
  </w:endnote>
  <w:endnote w:type="continuationSeparator" w:id="0">
    <w:p w14:paraId="588EC47C" w14:textId="77777777" w:rsidR="00EC6B47" w:rsidRDefault="00EC6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1343" w14:textId="2A829FEE" w:rsidR="008A4AF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9072" behindDoc="1" locked="0" layoutInCell="1" allowOverlap="1" wp14:anchorId="0125E5E3" wp14:editId="703E4559">
              <wp:simplePos x="0" y="0"/>
              <wp:positionH relativeFrom="page">
                <wp:posOffset>419100</wp:posOffset>
              </wp:positionH>
              <wp:positionV relativeFrom="page">
                <wp:posOffset>10411262</wp:posOffset>
              </wp:positionV>
              <wp:extent cx="148590" cy="14795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590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59EBE0" w14:textId="77777777" w:rsidR="008A4AFE" w:rsidRDefault="00000000">
                          <w:pPr>
                            <w:spacing w:before="18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pacing w:val="-10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6"/>
                            </w:rPr>
                            <w:t>5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5E5E3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26" type="#_x0000_t202" style="position:absolute;margin-left:33pt;margin-top:819.8pt;width:11.7pt;height:11.65pt;z-index:-1601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lzEKkwEAABoDAAAOAAAAZHJzL2Uyb0RvYy54bWysUsFu2zAMvQ/oPwi6N0qKZmuNOMXWYsOA&#13;&#10;YhvQ7QMUWYqNWaJKKrHz96MUJxm227ALTZnU43uPWj2Mvhd7i9RBqOViNpfCBgNNF7a1/PH94/Wd&#13;&#10;FJR0aHQPwdbyYEk+rK/erIZY2RtooW8sCgYJVA2xlm1KsVKKTGu9phlEG7joAL1OfMStalAPjO57&#13;&#10;dTOfv1UDYBMRjCXiv0/HolwXfOesSV+dI5tEX0vmlkrEEjc5qvVKV1vUse3MREP/Awuvu8BDz1BP&#13;&#10;Ommxw+4vKN8ZBAKXZga8Auc6Y4sGVrOY/6HmpdXRFi1sDsWzTfT/YM2X/Uv8hiKNH2DkBRYRFJ/B&#13;&#10;/CT2Rg2Rqqkne0oVcXcWOjr0+csSBF9kbw9nP+2YhMlot3fLe64YLi1u390vl9lvdbkckdInC17k&#13;&#10;pJbI6yoE9P6Z0rH11DJxOY7PRNK4GbklpxtoDqxh4DXWkl53Gq0U/efAPuWdnxI8JZtTgql/hPIy&#13;&#10;spQA73cJXFcmX3CnybyAwn16LHnDv59L1+VJr38BAAD//wMAUEsDBBQABgAIAAAAIQAT2VCd5AAA&#13;&#10;ABABAAAPAAAAZHJzL2Rvd25yZXYueG1sTI9PT8MwDMXvSHyHyEjcWMpA0do1nSb+nJAQXTlwTBuv&#13;&#10;rdY4pcm28u3xTnCx5Gf7+f3yzewGccIp9J403C8SEEiNtz21Gj6r17sViBANWTN4Qg0/GGBTXF/l&#13;&#10;JrP+TCWedrEVbEIhMxq6GMdMytB06ExY+BGJZ3s/ORO5nVppJ3NmczfIZZIo6UxP/KEzIz512Bx2&#13;&#10;R6dh+0XlS//9Xn+U+7KvqjShN3XQ+vZmfl5z2a5BRJzj3wVcGDg/FBys9keyQQwalGKeyLp6SBUI&#13;&#10;3liljyDqi6KWKcgil/9Bil8AAAD//wMAUEsBAi0AFAAGAAgAAAAhALaDOJL+AAAA4QEAABMAAAAA&#13;&#10;AAAAAAAAAAAAAAAAAFtDb250ZW50X1R5cGVzXS54bWxQSwECLQAUAAYACAAAACEAOP0h/9YAAACU&#13;&#10;AQAACwAAAAAAAAAAAAAAAAAvAQAAX3JlbHMvLnJlbHNQSwECLQAUAAYACAAAACEAIpcxCpMBAAAa&#13;&#10;AwAADgAAAAAAAAAAAAAAAAAuAgAAZHJzL2Uyb0RvYy54bWxQSwECLQAUAAYACAAAACEAE9lQneQA&#13;&#10;AAAQAQAADwAAAAAAAAAAAAAAAADtAwAAZHJzL2Rvd25yZXYueG1sUEsFBgAAAAAEAAQA8wAAAP4E&#13;&#10;AAAAAA==&#13;&#10;" filled="f" stroked="f">
              <v:textbox inset="0,0,0,0">
                <w:txbxContent>
                  <w:p w14:paraId="4C59EBE0" w14:textId="77777777" w:rsidR="008A4AFE" w:rsidRDefault="00000000">
                    <w:pPr>
                      <w:spacing w:before="18"/>
                      <w:ind w:left="60"/>
                      <w:rPr>
                        <w:sz w:val="16"/>
                      </w:rPr>
                    </w:pPr>
                    <w:r>
                      <w:rPr>
                        <w:color w:val="585858"/>
                        <w:spacing w:val="-10"/>
                        <w:w w:val="105"/>
                        <w:sz w:val="16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w w:val="105"/>
                        <w:sz w:val="16"/>
                      </w:rPr>
                      <w:instrText xml:space="preserve"> PAGE </w:instrText>
                    </w:r>
                    <w:r>
                      <w:rPr>
                        <w:color w:val="585858"/>
                        <w:spacing w:val="-10"/>
                        <w:w w:val="105"/>
                        <w:sz w:val="16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w w:val="105"/>
                        <w:sz w:val="16"/>
                      </w:rPr>
                      <w:t>5</w:t>
                    </w:r>
                    <w:r>
                      <w:rPr>
                        <w:color w:val="585858"/>
                        <w:spacing w:val="-10"/>
                        <w:w w:val="10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81C28" w14:textId="77777777" w:rsidR="00EC6B47" w:rsidRDefault="00EC6B47">
      <w:r>
        <w:separator/>
      </w:r>
    </w:p>
  </w:footnote>
  <w:footnote w:type="continuationSeparator" w:id="0">
    <w:p w14:paraId="05776B6D" w14:textId="77777777" w:rsidR="00EC6B47" w:rsidRDefault="00EC6B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DB583" w14:textId="23CEF725" w:rsidR="008A4AFE" w:rsidRDefault="008A4AF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4140C"/>
    <w:multiLevelType w:val="hybridMultilevel"/>
    <w:tmpl w:val="66809738"/>
    <w:lvl w:ilvl="0" w:tplc="A2D2C9C0">
      <w:numFmt w:val="bullet"/>
      <w:lvlText w:val="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4B80E"/>
        <w:spacing w:val="0"/>
        <w:w w:val="100"/>
        <w:sz w:val="18"/>
        <w:szCs w:val="18"/>
        <w:lang w:val="en-US" w:eastAsia="en-US" w:bidi="ar-SA"/>
      </w:rPr>
    </w:lvl>
    <w:lvl w:ilvl="1" w:tplc="5BE4A0E0">
      <w:numFmt w:val="bullet"/>
      <w:lvlText w:val="•"/>
      <w:lvlJc w:val="left"/>
      <w:pPr>
        <w:ind w:left="1571" w:hanging="360"/>
      </w:pPr>
      <w:rPr>
        <w:rFonts w:hint="default"/>
        <w:lang w:val="en-US" w:eastAsia="en-US" w:bidi="ar-SA"/>
      </w:rPr>
    </w:lvl>
    <w:lvl w:ilvl="2" w:tplc="29B67554">
      <w:numFmt w:val="bullet"/>
      <w:lvlText w:val="•"/>
      <w:lvlJc w:val="left"/>
      <w:pPr>
        <w:ind w:left="2322" w:hanging="360"/>
      </w:pPr>
      <w:rPr>
        <w:rFonts w:hint="default"/>
        <w:lang w:val="en-US" w:eastAsia="en-US" w:bidi="ar-SA"/>
      </w:rPr>
    </w:lvl>
    <w:lvl w:ilvl="3" w:tplc="B12094B8">
      <w:numFmt w:val="bullet"/>
      <w:lvlText w:val="•"/>
      <w:lvlJc w:val="left"/>
      <w:pPr>
        <w:ind w:left="3074" w:hanging="360"/>
      </w:pPr>
      <w:rPr>
        <w:rFonts w:hint="default"/>
        <w:lang w:val="en-US" w:eastAsia="en-US" w:bidi="ar-SA"/>
      </w:rPr>
    </w:lvl>
    <w:lvl w:ilvl="4" w:tplc="D2D4863A">
      <w:numFmt w:val="bullet"/>
      <w:lvlText w:val="•"/>
      <w:lvlJc w:val="left"/>
      <w:pPr>
        <w:ind w:left="3825" w:hanging="360"/>
      </w:pPr>
      <w:rPr>
        <w:rFonts w:hint="default"/>
        <w:lang w:val="en-US" w:eastAsia="en-US" w:bidi="ar-SA"/>
      </w:rPr>
    </w:lvl>
    <w:lvl w:ilvl="5" w:tplc="CE52D31A">
      <w:numFmt w:val="bullet"/>
      <w:lvlText w:val="•"/>
      <w:lvlJc w:val="left"/>
      <w:pPr>
        <w:ind w:left="4577" w:hanging="360"/>
      </w:pPr>
      <w:rPr>
        <w:rFonts w:hint="default"/>
        <w:lang w:val="en-US" w:eastAsia="en-US" w:bidi="ar-SA"/>
      </w:rPr>
    </w:lvl>
    <w:lvl w:ilvl="6" w:tplc="36CCB0AE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7" w:tplc="9960A228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5E1A6BA6">
      <w:numFmt w:val="bullet"/>
      <w:lvlText w:val="•"/>
      <w:lvlJc w:val="left"/>
      <w:pPr>
        <w:ind w:left="683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41A3E10"/>
    <w:multiLevelType w:val="hybridMultilevel"/>
    <w:tmpl w:val="74CE83F4"/>
    <w:lvl w:ilvl="0" w:tplc="98AA36E6">
      <w:numFmt w:val="bullet"/>
      <w:lvlText w:val="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4B80E"/>
        <w:spacing w:val="0"/>
        <w:w w:val="100"/>
        <w:sz w:val="18"/>
        <w:szCs w:val="18"/>
        <w:lang w:val="en-US" w:eastAsia="en-US" w:bidi="ar-SA"/>
      </w:rPr>
    </w:lvl>
    <w:lvl w:ilvl="1" w:tplc="856E4988">
      <w:numFmt w:val="bullet"/>
      <w:lvlText w:val="•"/>
      <w:lvlJc w:val="left"/>
      <w:pPr>
        <w:ind w:left="1571" w:hanging="360"/>
      </w:pPr>
      <w:rPr>
        <w:rFonts w:hint="default"/>
        <w:lang w:val="en-US" w:eastAsia="en-US" w:bidi="ar-SA"/>
      </w:rPr>
    </w:lvl>
    <w:lvl w:ilvl="2" w:tplc="3C84FD10">
      <w:numFmt w:val="bullet"/>
      <w:lvlText w:val="•"/>
      <w:lvlJc w:val="left"/>
      <w:pPr>
        <w:ind w:left="2322" w:hanging="360"/>
      </w:pPr>
      <w:rPr>
        <w:rFonts w:hint="default"/>
        <w:lang w:val="en-US" w:eastAsia="en-US" w:bidi="ar-SA"/>
      </w:rPr>
    </w:lvl>
    <w:lvl w:ilvl="3" w:tplc="198EA588">
      <w:numFmt w:val="bullet"/>
      <w:lvlText w:val="•"/>
      <w:lvlJc w:val="left"/>
      <w:pPr>
        <w:ind w:left="3074" w:hanging="360"/>
      </w:pPr>
      <w:rPr>
        <w:rFonts w:hint="default"/>
        <w:lang w:val="en-US" w:eastAsia="en-US" w:bidi="ar-SA"/>
      </w:rPr>
    </w:lvl>
    <w:lvl w:ilvl="4" w:tplc="D74ADA46">
      <w:numFmt w:val="bullet"/>
      <w:lvlText w:val="•"/>
      <w:lvlJc w:val="left"/>
      <w:pPr>
        <w:ind w:left="3825" w:hanging="360"/>
      </w:pPr>
      <w:rPr>
        <w:rFonts w:hint="default"/>
        <w:lang w:val="en-US" w:eastAsia="en-US" w:bidi="ar-SA"/>
      </w:rPr>
    </w:lvl>
    <w:lvl w:ilvl="5" w:tplc="5712CE52">
      <w:numFmt w:val="bullet"/>
      <w:lvlText w:val="•"/>
      <w:lvlJc w:val="left"/>
      <w:pPr>
        <w:ind w:left="4577" w:hanging="360"/>
      </w:pPr>
      <w:rPr>
        <w:rFonts w:hint="default"/>
        <w:lang w:val="en-US" w:eastAsia="en-US" w:bidi="ar-SA"/>
      </w:rPr>
    </w:lvl>
    <w:lvl w:ilvl="6" w:tplc="A5EAACFA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7" w:tplc="619AA790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A8123436">
      <w:numFmt w:val="bullet"/>
      <w:lvlText w:val="•"/>
      <w:lvlJc w:val="left"/>
      <w:pPr>
        <w:ind w:left="683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A7E2D6E"/>
    <w:multiLevelType w:val="hybridMultilevel"/>
    <w:tmpl w:val="3856CD9E"/>
    <w:lvl w:ilvl="0" w:tplc="BD3C396C">
      <w:numFmt w:val="bullet"/>
      <w:lvlText w:val=""/>
      <w:lvlJc w:val="left"/>
      <w:pPr>
        <w:ind w:left="143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4B80E"/>
        <w:spacing w:val="0"/>
        <w:w w:val="100"/>
        <w:sz w:val="18"/>
        <w:szCs w:val="18"/>
        <w:lang w:val="en-US" w:eastAsia="en-US" w:bidi="ar-SA"/>
      </w:rPr>
    </w:lvl>
    <w:lvl w:ilvl="1" w:tplc="37AE56BC">
      <w:numFmt w:val="bullet"/>
      <w:lvlText w:val=""/>
      <w:lvlJc w:val="left"/>
      <w:pPr>
        <w:ind w:left="460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F226B06">
      <w:numFmt w:val="bullet"/>
      <w:lvlText w:val="•"/>
      <w:lvlJc w:val="left"/>
      <w:pPr>
        <w:ind w:left="5411" w:hanging="360"/>
      </w:pPr>
      <w:rPr>
        <w:rFonts w:hint="default"/>
        <w:lang w:val="en-US" w:eastAsia="en-US" w:bidi="ar-SA"/>
      </w:rPr>
    </w:lvl>
    <w:lvl w:ilvl="3" w:tplc="4E6C1D82">
      <w:numFmt w:val="bullet"/>
      <w:lvlText w:val="•"/>
      <w:lvlJc w:val="left"/>
      <w:pPr>
        <w:ind w:left="6223" w:hanging="360"/>
      </w:pPr>
      <w:rPr>
        <w:rFonts w:hint="default"/>
        <w:lang w:val="en-US" w:eastAsia="en-US" w:bidi="ar-SA"/>
      </w:rPr>
    </w:lvl>
    <w:lvl w:ilvl="4" w:tplc="694CEAC0">
      <w:numFmt w:val="bullet"/>
      <w:lvlText w:val="•"/>
      <w:lvlJc w:val="left"/>
      <w:pPr>
        <w:ind w:left="7035" w:hanging="360"/>
      </w:pPr>
      <w:rPr>
        <w:rFonts w:hint="default"/>
        <w:lang w:val="en-US" w:eastAsia="en-US" w:bidi="ar-SA"/>
      </w:rPr>
    </w:lvl>
    <w:lvl w:ilvl="5" w:tplc="45D466E0">
      <w:numFmt w:val="bullet"/>
      <w:lvlText w:val="•"/>
      <w:lvlJc w:val="left"/>
      <w:pPr>
        <w:ind w:left="7847" w:hanging="360"/>
      </w:pPr>
      <w:rPr>
        <w:rFonts w:hint="default"/>
        <w:lang w:val="en-US" w:eastAsia="en-US" w:bidi="ar-SA"/>
      </w:rPr>
    </w:lvl>
    <w:lvl w:ilvl="6" w:tplc="0D388AC6">
      <w:numFmt w:val="bullet"/>
      <w:lvlText w:val="•"/>
      <w:lvlJc w:val="left"/>
      <w:pPr>
        <w:ind w:left="8659" w:hanging="360"/>
      </w:pPr>
      <w:rPr>
        <w:rFonts w:hint="default"/>
        <w:lang w:val="en-US" w:eastAsia="en-US" w:bidi="ar-SA"/>
      </w:rPr>
    </w:lvl>
    <w:lvl w:ilvl="7" w:tplc="6532AC78">
      <w:numFmt w:val="bullet"/>
      <w:lvlText w:val="•"/>
      <w:lvlJc w:val="left"/>
      <w:pPr>
        <w:ind w:left="9470" w:hanging="360"/>
      </w:pPr>
      <w:rPr>
        <w:rFonts w:hint="default"/>
        <w:lang w:val="en-US" w:eastAsia="en-US" w:bidi="ar-SA"/>
      </w:rPr>
    </w:lvl>
    <w:lvl w:ilvl="8" w:tplc="1B943FE2">
      <w:numFmt w:val="bullet"/>
      <w:lvlText w:val="•"/>
      <w:lvlJc w:val="left"/>
      <w:pPr>
        <w:ind w:left="1028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22F3611"/>
    <w:multiLevelType w:val="hybridMultilevel"/>
    <w:tmpl w:val="BC605424"/>
    <w:lvl w:ilvl="0" w:tplc="6C0CA3D2">
      <w:numFmt w:val="bullet"/>
      <w:lvlText w:val="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585858"/>
        <w:spacing w:val="0"/>
        <w:w w:val="100"/>
        <w:sz w:val="16"/>
        <w:szCs w:val="16"/>
        <w:lang w:val="en-US" w:eastAsia="en-US" w:bidi="ar-SA"/>
      </w:rPr>
    </w:lvl>
    <w:lvl w:ilvl="1" w:tplc="333C14EC">
      <w:numFmt w:val="bullet"/>
      <w:lvlText w:val="•"/>
      <w:lvlJc w:val="left"/>
      <w:pPr>
        <w:ind w:left="1416" w:hanging="360"/>
      </w:pPr>
      <w:rPr>
        <w:rFonts w:hint="default"/>
        <w:lang w:val="en-US" w:eastAsia="en-US" w:bidi="ar-SA"/>
      </w:rPr>
    </w:lvl>
    <w:lvl w:ilvl="2" w:tplc="EC924FFA">
      <w:numFmt w:val="bullet"/>
      <w:lvlText w:val="•"/>
      <w:lvlJc w:val="left"/>
      <w:pPr>
        <w:ind w:left="2012" w:hanging="360"/>
      </w:pPr>
      <w:rPr>
        <w:rFonts w:hint="default"/>
        <w:lang w:val="en-US" w:eastAsia="en-US" w:bidi="ar-SA"/>
      </w:rPr>
    </w:lvl>
    <w:lvl w:ilvl="3" w:tplc="C0CE51EC">
      <w:numFmt w:val="bullet"/>
      <w:lvlText w:val="•"/>
      <w:lvlJc w:val="left"/>
      <w:pPr>
        <w:ind w:left="2609" w:hanging="360"/>
      </w:pPr>
      <w:rPr>
        <w:rFonts w:hint="default"/>
        <w:lang w:val="en-US" w:eastAsia="en-US" w:bidi="ar-SA"/>
      </w:rPr>
    </w:lvl>
    <w:lvl w:ilvl="4" w:tplc="3918AA1C">
      <w:numFmt w:val="bullet"/>
      <w:lvlText w:val="•"/>
      <w:lvlJc w:val="left"/>
      <w:pPr>
        <w:ind w:left="3205" w:hanging="360"/>
      </w:pPr>
      <w:rPr>
        <w:rFonts w:hint="default"/>
        <w:lang w:val="en-US" w:eastAsia="en-US" w:bidi="ar-SA"/>
      </w:rPr>
    </w:lvl>
    <w:lvl w:ilvl="5" w:tplc="A5B80EEE">
      <w:numFmt w:val="bullet"/>
      <w:lvlText w:val="•"/>
      <w:lvlJc w:val="left"/>
      <w:pPr>
        <w:ind w:left="3802" w:hanging="360"/>
      </w:pPr>
      <w:rPr>
        <w:rFonts w:hint="default"/>
        <w:lang w:val="en-US" w:eastAsia="en-US" w:bidi="ar-SA"/>
      </w:rPr>
    </w:lvl>
    <w:lvl w:ilvl="6" w:tplc="3006DE38">
      <w:numFmt w:val="bullet"/>
      <w:lvlText w:val="•"/>
      <w:lvlJc w:val="left"/>
      <w:pPr>
        <w:ind w:left="4398" w:hanging="360"/>
      </w:pPr>
      <w:rPr>
        <w:rFonts w:hint="default"/>
        <w:lang w:val="en-US" w:eastAsia="en-US" w:bidi="ar-SA"/>
      </w:rPr>
    </w:lvl>
    <w:lvl w:ilvl="7" w:tplc="A6046782">
      <w:numFmt w:val="bullet"/>
      <w:lvlText w:val="•"/>
      <w:lvlJc w:val="left"/>
      <w:pPr>
        <w:ind w:left="4994" w:hanging="360"/>
      </w:pPr>
      <w:rPr>
        <w:rFonts w:hint="default"/>
        <w:lang w:val="en-US" w:eastAsia="en-US" w:bidi="ar-SA"/>
      </w:rPr>
    </w:lvl>
    <w:lvl w:ilvl="8" w:tplc="7EDC23F2">
      <w:numFmt w:val="bullet"/>
      <w:lvlText w:val="•"/>
      <w:lvlJc w:val="left"/>
      <w:pPr>
        <w:ind w:left="559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9F90C09"/>
    <w:multiLevelType w:val="hybridMultilevel"/>
    <w:tmpl w:val="C70EF8C8"/>
    <w:lvl w:ilvl="0" w:tplc="BB0C3FC0">
      <w:numFmt w:val="bullet"/>
      <w:lvlText w:val="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4B80E"/>
        <w:spacing w:val="0"/>
        <w:w w:val="100"/>
        <w:sz w:val="18"/>
        <w:szCs w:val="18"/>
        <w:lang w:val="en-US" w:eastAsia="en-US" w:bidi="ar-SA"/>
      </w:rPr>
    </w:lvl>
    <w:lvl w:ilvl="1" w:tplc="24CACFF4">
      <w:numFmt w:val="bullet"/>
      <w:lvlText w:val="•"/>
      <w:lvlJc w:val="left"/>
      <w:pPr>
        <w:ind w:left="1571" w:hanging="360"/>
      </w:pPr>
      <w:rPr>
        <w:rFonts w:hint="default"/>
        <w:lang w:val="en-US" w:eastAsia="en-US" w:bidi="ar-SA"/>
      </w:rPr>
    </w:lvl>
    <w:lvl w:ilvl="2" w:tplc="7A6E2E9C">
      <w:numFmt w:val="bullet"/>
      <w:lvlText w:val="•"/>
      <w:lvlJc w:val="left"/>
      <w:pPr>
        <w:ind w:left="2322" w:hanging="360"/>
      </w:pPr>
      <w:rPr>
        <w:rFonts w:hint="default"/>
        <w:lang w:val="en-US" w:eastAsia="en-US" w:bidi="ar-SA"/>
      </w:rPr>
    </w:lvl>
    <w:lvl w:ilvl="3" w:tplc="6E3670FE">
      <w:numFmt w:val="bullet"/>
      <w:lvlText w:val="•"/>
      <w:lvlJc w:val="left"/>
      <w:pPr>
        <w:ind w:left="3074" w:hanging="360"/>
      </w:pPr>
      <w:rPr>
        <w:rFonts w:hint="default"/>
        <w:lang w:val="en-US" w:eastAsia="en-US" w:bidi="ar-SA"/>
      </w:rPr>
    </w:lvl>
    <w:lvl w:ilvl="4" w:tplc="199E3FA0">
      <w:numFmt w:val="bullet"/>
      <w:lvlText w:val="•"/>
      <w:lvlJc w:val="left"/>
      <w:pPr>
        <w:ind w:left="3825" w:hanging="360"/>
      </w:pPr>
      <w:rPr>
        <w:rFonts w:hint="default"/>
        <w:lang w:val="en-US" w:eastAsia="en-US" w:bidi="ar-SA"/>
      </w:rPr>
    </w:lvl>
    <w:lvl w:ilvl="5" w:tplc="5A0845DE">
      <w:numFmt w:val="bullet"/>
      <w:lvlText w:val="•"/>
      <w:lvlJc w:val="left"/>
      <w:pPr>
        <w:ind w:left="4577" w:hanging="360"/>
      </w:pPr>
      <w:rPr>
        <w:rFonts w:hint="default"/>
        <w:lang w:val="en-US" w:eastAsia="en-US" w:bidi="ar-SA"/>
      </w:rPr>
    </w:lvl>
    <w:lvl w:ilvl="6" w:tplc="B8181E1C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7" w:tplc="78D8741E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33829172">
      <w:numFmt w:val="bullet"/>
      <w:lvlText w:val="•"/>
      <w:lvlJc w:val="left"/>
      <w:pPr>
        <w:ind w:left="6831" w:hanging="360"/>
      </w:pPr>
      <w:rPr>
        <w:rFonts w:hint="default"/>
        <w:lang w:val="en-US" w:eastAsia="en-US" w:bidi="ar-SA"/>
      </w:rPr>
    </w:lvl>
  </w:abstractNum>
  <w:num w:numId="1" w16cid:durableId="603271375">
    <w:abstractNumId w:val="3"/>
  </w:num>
  <w:num w:numId="2" w16cid:durableId="2087460805">
    <w:abstractNumId w:val="2"/>
  </w:num>
  <w:num w:numId="3" w16cid:durableId="908882882">
    <w:abstractNumId w:val="1"/>
  </w:num>
  <w:num w:numId="4" w16cid:durableId="1318000544">
    <w:abstractNumId w:val="0"/>
  </w:num>
  <w:num w:numId="5" w16cid:durableId="12963692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4AFE"/>
    <w:rsid w:val="008A4AFE"/>
    <w:rsid w:val="00AF0605"/>
    <w:rsid w:val="00BD4CC6"/>
    <w:rsid w:val="00EC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BB31FE"/>
  <w15:docId w15:val="{C69056C1-7001-434A-A818-3AA9C649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237"/>
      <w:ind w:left="691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163"/>
      <w:ind w:left="720"/>
      <w:outlineLvl w:val="1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29"/>
      <w:ind w:left="1439" w:hanging="35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BD4C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CC6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BD4C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CC6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828</Words>
  <Characters>4720</Characters>
  <Application>Microsoft Office Word</Application>
  <DocSecurity>0</DocSecurity>
  <Lines>39</Lines>
  <Paragraphs>11</Paragraphs>
  <ScaleCrop>false</ScaleCrop>
  <Company>GROUPE DEHON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Danny Linmans</dc:creator>
  <dc:description/>
  <cp:lastModifiedBy>gssi emprise</cp:lastModifiedBy>
  <cp:revision>2</cp:revision>
  <dcterms:created xsi:type="dcterms:W3CDTF">2026-08-13T15:04:00Z</dcterms:created>
  <dcterms:modified xsi:type="dcterms:W3CDTF">2026-08-13T15:35:00Z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0x0101006C3AB158568F3842A776849C2FBE2101</vt:lpwstr>
  </property>
  <property fmtid="{D5CDD505-2E9C-101B-9397-08002B2CF9AE}" pid="3" name="Converter">
    <vt:lpwstr>SolidFramework v10.0.19910.1</vt:lpwstr>
  </property>
  <property fmtid="{D5CDD505-2E9C-101B-9397-08002B2CF9AE}" pid="4" name="Created">
    <vt:filetime>2023-03-17T00:00:00Z</vt:filetime>
  </property>
  <property fmtid="{D5CDD505-2E9C-101B-9397-08002B2CF9AE}" pid="5" name="Creator">
    <vt:lpwstr>Acrobat PDFMaker 22 for Word</vt:lpwstr>
  </property>
  <property fmtid="{D5CDD505-2E9C-101B-9397-08002B2CF9AE}" pid="6" name="LastSaved">
    <vt:filetime>2026-08-13T00:00:00Z</vt:filetime>
  </property>
  <property fmtid="{D5CDD505-2E9C-101B-9397-08002B2CF9AE}" pid="7" name="Producer">
    <vt:lpwstr>Adobe PDF Library 22.3.98</vt:lpwstr>
  </property>
  <property fmtid="{D5CDD505-2E9C-101B-9397-08002B2CF9AE}" pid="8" name="SourceModified">
    <vt:lpwstr/>
  </property>
</Properties>
</file>