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447B" w:rsidRPr="00261354" w:rsidRDefault="00F255F4" w:rsidP="00F255F4">
      <w:pPr>
        <w:jc w:val="center"/>
        <w:rPr>
          <w:lang w:val="hu-HU"/>
        </w:rPr>
      </w:pPr>
      <w:r>
        <w:rPr>
          <w:noProof/>
        </w:rPr>
        <w:drawing>
          <wp:inline distT="0" distB="0" distL="0" distR="0">
            <wp:extent cx="2028825" cy="2028825"/>
            <wp:effectExtent l="0" t="0" r="9525" b="9525"/>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28825" cy="2028825"/>
                    </a:xfrm>
                    <a:prstGeom prst="rect">
                      <a:avLst/>
                    </a:prstGeom>
                    <a:noFill/>
                    <a:ln>
                      <a:noFill/>
                    </a:ln>
                  </pic:spPr>
                </pic:pic>
              </a:graphicData>
            </a:graphic>
          </wp:inline>
        </w:drawing>
      </w:r>
    </w:p>
    <w:p w:rsidR="00AD447B" w:rsidRPr="00261354" w:rsidRDefault="00AD447B" w:rsidP="00AD447B">
      <w:pPr>
        <w:jc w:val="both"/>
        <w:rPr>
          <w:lang w:val="hu-HU"/>
        </w:rPr>
      </w:pPr>
    </w:p>
    <w:p w:rsidR="00AD447B" w:rsidRPr="00261354" w:rsidRDefault="00AD447B" w:rsidP="00AD447B">
      <w:pPr>
        <w:jc w:val="both"/>
        <w:rPr>
          <w:lang w:val="hu-HU"/>
        </w:rPr>
      </w:pPr>
    </w:p>
    <w:p w:rsidR="00AD447B" w:rsidRPr="00261354" w:rsidRDefault="00AD447B" w:rsidP="00AD447B">
      <w:pPr>
        <w:jc w:val="both"/>
        <w:rPr>
          <w:lang w:val="hu-HU"/>
        </w:rPr>
      </w:pPr>
    </w:p>
    <w:p w:rsidR="00AD447B" w:rsidRPr="00261354" w:rsidRDefault="00AD447B" w:rsidP="00AD447B">
      <w:pPr>
        <w:jc w:val="both"/>
        <w:rPr>
          <w:lang w:val="hu-HU"/>
        </w:rPr>
      </w:pPr>
    </w:p>
    <w:p w:rsidR="00AD447B" w:rsidRPr="00261354" w:rsidRDefault="00AD447B" w:rsidP="00AD447B">
      <w:pPr>
        <w:pStyle w:val="Cm"/>
        <w:tabs>
          <w:tab w:val="clear" w:pos="567"/>
          <w:tab w:val="clear" w:pos="1077"/>
          <w:tab w:val="clear" w:pos="1418"/>
          <w:tab w:val="clear" w:pos="1758"/>
          <w:tab w:val="clear" w:pos="3744"/>
        </w:tabs>
        <w:spacing w:line="240" w:lineRule="auto"/>
        <w:ind w:left="0" w:firstLine="0"/>
        <w:rPr>
          <w:b w:val="0"/>
          <w:sz w:val="40"/>
        </w:rPr>
      </w:pPr>
      <w:r w:rsidRPr="00261354">
        <w:rPr>
          <w:b w:val="0"/>
          <w:sz w:val="40"/>
        </w:rPr>
        <w:t>Heim Pál Országos Gyermekgyógyászati Intézet</w:t>
      </w:r>
    </w:p>
    <w:p w:rsidR="00AD447B" w:rsidRPr="00261354" w:rsidRDefault="00AD447B" w:rsidP="00AD447B">
      <w:pPr>
        <w:pStyle w:val="Cm"/>
        <w:tabs>
          <w:tab w:val="clear" w:pos="567"/>
          <w:tab w:val="clear" w:pos="1077"/>
          <w:tab w:val="clear" w:pos="1418"/>
          <w:tab w:val="clear" w:pos="1758"/>
          <w:tab w:val="clear" w:pos="3744"/>
        </w:tabs>
        <w:spacing w:before="120" w:line="240" w:lineRule="auto"/>
        <w:ind w:left="0" w:firstLine="0"/>
        <w:rPr>
          <w:b w:val="0"/>
          <w:sz w:val="28"/>
        </w:rPr>
      </w:pPr>
      <w:r w:rsidRPr="00261354">
        <w:rPr>
          <w:b w:val="0"/>
          <w:sz w:val="28"/>
        </w:rPr>
        <w:t>1089 Budapest, Üllői út 86.</w:t>
      </w:r>
      <w:r w:rsidRPr="00261354">
        <w:rPr>
          <w:b w:val="0"/>
          <w:sz w:val="28"/>
        </w:rPr>
        <w:br/>
        <w:t>Levélcím: 1958 Bp. Pf. 66.</w:t>
      </w:r>
      <w:r w:rsidRPr="00261354">
        <w:rPr>
          <w:b w:val="0"/>
          <w:sz w:val="28"/>
        </w:rPr>
        <w:tab/>
        <w:t xml:space="preserve">Telefon: 459-9100 </w:t>
      </w:r>
      <w:r w:rsidRPr="00261354">
        <w:rPr>
          <w:b w:val="0"/>
          <w:sz w:val="28"/>
        </w:rPr>
        <w:tab/>
        <w:t>Telefax: 333-0167</w:t>
      </w:r>
    </w:p>
    <w:p w:rsidR="00492CC0" w:rsidRPr="00261354" w:rsidRDefault="00492CC0" w:rsidP="00AD447B">
      <w:pPr>
        <w:pStyle w:val="Cm"/>
        <w:tabs>
          <w:tab w:val="clear" w:pos="567"/>
          <w:tab w:val="clear" w:pos="1077"/>
          <w:tab w:val="clear" w:pos="1418"/>
          <w:tab w:val="clear" w:pos="1758"/>
          <w:tab w:val="clear" w:pos="3744"/>
        </w:tabs>
        <w:spacing w:before="120" w:line="240" w:lineRule="auto"/>
        <w:ind w:left="0" w:firstLine="0"/>
        <w:rPr>
          <w:b w:val="0"/>
          <w:sz w:val="28"/>
        </w:rPr>
      </w:pPr>
    </w:p>
    <w:p w:rsidR="00AD447B" w:rsidRPr="00261354" w:rsidRDefault="00AD447B" w:rsidP="00AD447B">
      <w:pPr>
        <w:pStyle w:val="Cm"/>
        <w:tabs>
          <w:tab w:val="clear" w:pos="567"/>
          <w:tab w:val="clear" w:pos="1077"/>
          <w:tab w:val="clear" w:pos="1418"/>
          <w:tab w:val="clear" w:pos="1758"/>
          <w:tab w:val="clear" w:pos="3744"/>
        </w:tabs>
        <w:spacing w:line="240" w:lineRule="auto"/>
        <w:ind w:left="0" w:firstLine="0"/>
        <w:rPr>
          <w:b w:val="0"/>
          <w:sz w:val="28"/>
        </w:rPr>
      </w:pPr>
    </w:p>
    <w:p w:rsidR="005D1FA9" w:rsidRPr="00261354" w:rsidRDefault="005D1FA9" w:rsidP="00AD447B">
      <w:pPr>
        <w:pStyle w:val="Cm"/>
        <w:tabs>
          <w:tab w:val="clear" w:pos="567"/>
          <w:tab w:val="clear" w:pos="1077"/>
          <w:tab w:val="clear" w:pos="1418"/>
          <w:tab w:val="clear" w:pos="1758"/>
          <w:tab w:val="clear" w:pos="3744"/>
        </w:tabs>
        <w:spacing w:before="240"/>
        <w:ind w:left="0" w:firstLine="0"/>
        <w:rPr>
          <w:sz w:val="44"/>
        </w:rPr>
      </w:pPr>
      <w:r w:rsidRPr="00261354">
        <w:rPr>
          <w:sz w:val="44"/>
        </w:rPr>
        <w:t xml:space="preserve">Közérdekű Adatok Igénylésének És </w:t>
      </w:r>
      <w:r w:rsidR="00A119A1" w:rsidRPr="00261354">
        <w:rPr>
          <w:sz w:val="44"/>
        </w:rPr>
        <w:t xml:space="preserve">Kötelezően </w:t>
      </w:r>
    </w:p>
    <w:p w:rsidR="00A119A1" w:rsidRPr="00261354" w:rsidRDefault="00A119A1" w:rsidP="00AD447B">
      <w:pPr>
        <w:pStyle w:val="Cm"/>
        <w:tabs>
          <w:tab w:val="clear" w:pos="567"/>
          <w:tab w:val="clear" w:pos="1077"/>
          <w:tab w:val="clear" w:pos="1418"/>
          <w:tab w:val="clear" w:pos="1758"/>
          <w:tab w:val="clear" w:pos="3744"/>
        </w:tabs>
        <w:spacing w:before="240"/>
        <w:ind w:left="0" w:firstLine="0"/>
        <w:rPr>
          <w:sz w:val="44"/>
        </w:rPr>
      </w:pPr>
      <w:r w:rsidRPr="00261354">
        <w:rPr>
          <w:sz w:val="44"/>
        </w:rPr>
        <w:t xml:space="preserve">Közzéteendő Adatok </w:t>
      </w:r>
    </w:p>
    <w:p w:rsidR="00AD447B" w:rsidRPr="00261354" w:rsidRDefault="003E4690" w:rsidP="00AD447B">
      <w:pPr>
        <w:pStyle w:val="Cm"/>
        <w:tabs>
          <w:tab w:val="clear" w:pos="567"/>
          <w:tab w:val="clear" w:pos="1077"/>
          <w:tab w:val="clear" w:pos="1418"/>
          <w:tab w:val="clear" w:pos="1758"/>
          <w:tab w:val="clear" w:pos="3744"/>
        </w:tabs>
        <w:spacing w:before="240"/>
        <w:ind w:left="0" w:firstLine="0"/>
        <w:rPr>
          <w:sz w:val="44"/>
        </w:rPr>
      </w:pPr>
      <w:r w:rsidRPr="00261354">
        <w:rPr>
          <w:sz w:val="44"/>
        </w:rPr>
        <w:t>Nyilvánosságra H</w:t>
      </w:r>
      <w:r w:rsidR="00A119A1" w:rsidRPr="00261354">
        <w:rPr>
          <w:sz w:val="44"/>
        </w:rPr>
        <w:t>ozatalának Rendje</w:t>
      </w:r>
    </w:p>
    <w:p w:rsidR="00AD447B" w:rsidRPr="00261354" w:rsidRDefault="00AD447B" w:rsidP="00AD447B">
      <w:pPr>
        <w:jc w:val="center"/>
        <w:rPr>
          <w:sz w:val="40"/>
          <w:lang w:val="hu-HU"/>
        </w:rPr>
      </w:pPr>
    </w:p>
    <w:p w:rsidR="00AD447B" w:rsidRPr="00261354" w:rsidRDefault="00AD447B" w:rsidP="00976D73">
      <w:pPr>
        <w:rPr>
          <w:sz w:val="40"/>
          <w:lang w:val="hu-HU"/>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6"/>
        <w:gridCol w:w="2349"/>
        <w:gridCol w:w="2309"/>
        <w:gridCol w:w="1558"/>
        <w:gridCol w:w="1981"/>
      </w:tblGrid>
      <w:tr w:rsidR="00AD447B" w:rsidRPr="00261354" w:rsidTr="00F255F4">
        <w:trPr>
          <w:jc w:val="center"/>
        </w:trPr>
        <w:tc>
          <w:tcPr>
            <w:tcW w:w="1284" w:type="dxa"/>
          </w:tcPr>
          <w:p w:rsidR="00AD447B" w:rsidRPr="00261354" w:rsidRDefault="00AD447B" w:rsidP="00AB3918">
            <w:pPr>
              <w:rPr>
                <w:lang w:val="hu-HU"/>
              </w:rPr>
            </w:pPr>
          </w:p>
        </w:tc>
        <w:tc>
          <w:tcPr>
            <w:tcW w:w="2353" w:type="dxa"/>
          </w:tcPr>
          <w:p w:rsidR="00AD447B" w:rsidRPr="00261354" w:rsidRDefault="00AD447B" w:rsidP="00AB3918">
            <w:pPr>
              <w:rPr>
                <w:lang w:val="hu-HU"/>
              </w:rPr>
            </w:pPr>
            <w:r w:rsidRPr="00261354">
              <w:rPr>
                <w:lang w:val="hu-HU"/>
              </w:rPr>
              <w:t>Név</w:t>
            </w:r>
          </w:p>
        </w:tc>
        <w:tc>
          <w:tcPr>
            <w:tcW w:w="2312" w:type="dxa"/>
          </w:tcPr>
          <w:p w:rsidR="00AD447B" w:rsidRPr="00261354" w:rsidRDefault="00AD447B" w:rsidP="00AB3918">
            <w:pPr>
              <w:rPr>
                <w:lang w:val="hu-HU"/>
              </w:rPr>
            </w:pPr>
            <w:r w:rsidRPr="00261354">
              <w:rPr>
                <w:lang w:val="hu-HU"/>
              </w:rPr>
              <w:t>Munkakör</w:t>
            </w:r>
          </w:p>
        </w:tc>
        <w:tc>
          <w:tcPr>
            <w:tcW w:w="1559" w:type="dxa"/>
          </w:tcPr>
          <w:p w:rsidR="00AD447B" w:rsidRPr="00261354" w:rsidRDefault="00AD447B" w:rsidP="00AB3918">
            <w:pPr>
              <w:rPr>
                <w:lang w:val="hu-HU"/>
              </w:rPr>
            </w:pPr>
            <w:r w:rsidRPr="00261354">
              <w:rPr>
                <w:lang w:val="hu-HU"/>
              </w:rPr>
              <w:t>Dátum</w:t>
            </w:r>
          </w:p>
        </w:tc>
        <w:tc>
          <w:tcPr>
            <w:tcW w:w="1985" w:type="dxa"/>
          </w:tcPr>
          <w:p w:rsidR="00AD447B" w:rsidRPr="00261354" w:rsidRDefault="00AD447B" w:rsidP="00AB3918">
            <w:pPr>
              <w:rPr>
                <w:lang w:val="hu-HU"/>
              </w:rPr>
            </w:pPr>
            <w:r w:rsidRPr="00261354">
              <w:rPr>
                <w:lang w:val="hu-HU"/>
              </w:rPr>
              <w:t>Aláírás</w:t>
            </w:r>
          </w:p>
        </w:tc>
      </w:tr>
      <w:tr w:rsidR="00AD447B" w:rsidRPr="00261354" w:rsidTr="00F255F4">
        <w:trPr>
          <w:jc w:val="center"/>
        </w:trPr>
        <w:tc>
          <w:tcPr>
            <w:tcW w:w="1284" w:type="dxa"/>
            <w:vAlign w:val="center"/>
          </w:tcPr>
          <w:p w:rsidR="00AD447B" w:rsidRPr="00261354" w:rsidRDefault="00AD447B" w:rsidP="00AB3918">
            <w:pPr>
              <w:rPr>
                <w:sz w:val="24"/>
                <w:szCs w:val="24"/>
                <w:lang w:val="hu-HU"/>
              </w:rPr>
            </w:pPr>
            <w:r w:rsidRPr="00261354">
              <w:rPr>
                <w:sz w:val="24"/>
                <w:szCs w:val="24"/>
                <w:lang w:val="hu-HU"/>
              </w:rPr>
              <w:t>Készítette</w:t>
            </w:r>
          </w:p>
        </w:tc>
        <w:tc>
          <w:tcPr>
            <w:tcW w:w="2353" w:type="dxa"/>
            <w:vAlign w:val="center"/>
          </w:tcPr>
          <w:p w:rsidR="00AD447B" w:rsidRPr="00261354" w:rsidRDefault="00F255F4" w:rsidP="00AB3918">
            <w:pPr>
              <w:rPr>
                <w:sz w:val="24"/>
                <w:szCs w:val="24"/>
                <w:lang w:val="hu-HU"/>
              </w:rPr>
            </w:pPr>
            <w:r>
              <w:rPr>
                <w:sz w:val="24"/>
                <w:szCs w:val="24"/>
                <w:lang w:val="hu-HU"/>
              </w:rPr>
              <w:t xml:space="preserve">Mogyorósi Zsuzsanna </w:t>
            </w:r>
          </w:p>
        </w:tc>
        <w:tc>
          <w:tcPr>
            <w:tcW w:w="2312" w:type="dxa"/>
            <w:vAlign w:val="center"/>
          </w:tcPr>
          <w:p w:rsidR="00AD447B" w:rsidRPr="00261354" w:rsidRDefault="00A119A1" w:rsidP="00AB3918">
            <w:pPr>
              <w:rPr>
                <w:sz w:val="24"/>
                <w:szCs w:val="24"/>
                <w:lang w:val="hu-HU"/>
              </w:rPr>
            </w:pPr>
            <w:r w:rsidRPr="00261354">
              <w:rPr>
                <w:sz w:val="24"/>
                <w:szCs w:val="24"/>
                <w:lang w:val="hu-HU"/>
              </w:rPr>
              <w:t>Minőségügyi tanácsadó</w:t>
            </w:r>
          </w:p>
        </w:tc>
        <w:tc>
          <w:tcPr>
            <w:tcW w:w="1559" w:type="dxa"/>
            <w:vAlign w:val="center"/>
          </w:tcPr>
          <w:p w:rsidR="00705F38" w:rsidRPr="00261354" w:rsidRDefault="00F255F4">
            <w:pPr>
              <w:rPr>
                <w:lang w:val="hu-HU"/>
              </w:rPr>
            </w:pPr>
            <w:r>
              <w:rPr>
                <w:lang w:val="hu-HU"/>
              </w:rPr>
              <w:t>2026.09.30.</w:t>
            </w:r>
          </w:p>
        </w:tc>
        <w:tc>
          <w:tcPr>
            <w:tcW w:w="1985" w:type="dxa"/>
            <w:vAlign w:val="center"/>
          </w:tcPr>
          <w:p w:rsidR="00705F38" w:rsidRPr="00261354" w:rsidRDefault="00705F38">
            <w:pPr>
              <w:rPr>
                <w:lang w:val="hu-HU"/>
              </w:rPr>
            </w:pPr>
          </w:p>
        </w:tc>
      </w:tr>
      <w:tr w:rsidR="00AD447B" w:rsidRPr="00261354" w:rsidTr="00F255F4">
        <w:trPr>
          <w:jc w:val="center"/>
        </w:trPr>
        <w:tc>
          <w:tcPr>
            <w:tcW w:w="1284" w:type="dxa"/>
            <w:vAlign w:val="center"/>
          </w:tcPr>
          <w:p w:rsidR="00AD447B" w:rsidRPr="00261354" w:rsidRDefault="00AD447B" w:rsidP="00AB3918">
            <w:pPr>
              <w:rPr>
                <w:sz w:val="24"/>
                <w:szCs w:val="24"/>
                <w:lang w:val="hu-HU"/>
              </w:rPr>
            </w:pPr>
            <w:r w:rsidRPr="00261354">
              <w:rPr>
                <w:sz w:val="24"/>
                <w:szCs w:val="24"/>
                <w:lang w:val="hu-HU"/>
              </w:rPr>
              <w:t>Ellenőrizte</w:t>
            </w:r>
          </w:p>
        </w:tc>
        <w:tc>
          <w:tcPr>
            <w:tcW w:w="2353" w:type="dxa"/>
            <w:vAlign w:val="center"/>
          </w:tcPr>
          <w:p w:rsidR="00AD447B" w:rsidRPr="00261354" w:rsidRDefault="00AD447B" w:rsidP="00AB3918">
            <w:pPr>
              <w:rPr>
                <w:sz w:val="24"/>
                <w:szCs w:val="24"/>
                <w:lang w:val="hu-HU"/>
              </w:rPr>
            </w:pPr>
            <w:proofErr w:type="spellStart"/>
            <w:r w:rsidRPr="00261354">
              <w:rPr>
                <w:sz w:val="24"/>
                <w:szCs w:val="24"/>
                <w:lang w:val="hu-HU"/>
              </w:rPr>
              <w:t>Dr.Kovács</w:t>
            </w:r>
            <w:proofErr w:type="spellEnd"/>
            <w:r w:rsidRPr="00261354">
              <w:rPr>
                <w:sz w:val="24"/>
                <w:szCs w:val="24"/>
                <w:lang w:val="hu-HU"/>
              </w:rPr>
              <w:t xml:space="preserve"> Erika</w:t>
            </w:r>
          </w:p>
        </w:tc>
        <w:tc>
          <w:tcPr>
            <w:tcW w:w="2312" w:type="dxa"/>
            <w:vAlign w:val="center"/>
          </w:tcPr>
          <w:p w:rsidR="00AD447B" w:rsidRPr="00261354" w:rsidRDefault="00AD447B" w:rsidP="00AB3918">
            <w:pPr>
              <w:rPr>
                <w:sz w:val="24"/>
                <w:szCs w:val="24"/>
                <w:lang w:val="hu-HU"/>
              </w:rPr>
            </w:pPr>
            <w:r w:rsidRPr="00261354">
              <w:rPr>
                <w:sz w:val="24"/>
                <w:szCs w:val="24"/>
                <w:lang w:val="hu-HU"/>
              </w:rPr>
              <w:t>Stratégiai és minőségügyi igazgató</w:t>
            </w:r>
          </w:p>
        </w:tc>
        <w:tc>
          <w:tcPr>
            <w:tcW w:w="1559" w:type="dxa"/>
            <w:vAlign w:val="center"/>
          </w:tcPr>
          <w:p w:rsidR="00705F38" w:rsidRPr="00261354" w:rsidRDefault="00F255F4">
            <w:pPr>
              <w:rPr>
                <w:lang w:val="hu-HU"/>
              </w:rPr>
            </w:pPr>
            <w:r>
              <w:rPr>
                <w:lang w:val="hu-HU"/>
              </w:rPr>
              <w:t>2026.09.30.</w:t>
            </w:r>
          </w:p>
        </w:tc>
        <w:tc>
          <w:tcPr>
            <w:tcW w:w="1985" w:type="dxa"/>
            <w:vAlign w:val="center"/>
          </w:tcPr>
          <w:p w:rsidR="00705F38" w:rsidRPr="00261354" w:rsidRDefault="00705F38">
            <w:pPr>
              <w:rPr>
                <w:lang w:val="hu-HU"/>
              </w:rPr>
            </w:pPr>
          </w:p>
        </w:tc>
      </w:tr>
      <w:tr w:rsidR="00AD447B" w:rsidRPr="00261354" w:rsidTr="00F255F4">
        <w:trPr>
          <w:trHeight w:val="537"/>
          <w:jc w:val="center"/>
        </w:trPr>
        <w:tc>
          <w:tcPr>
            <w:tcW w:w="1284" w:type="dxa"/>
            <w:vAlign w:val="center"/>
          </w:tcPr>
          <w:p w:rsidR="00AD447B" w:rsidRPr="00261354" w:rsidRDefault="00AD447B" w:rsidP="00AB3918">
            <w:pPr>
              <w:rPr>
                <w:sz w:val="24"/>
                <w:szCs w:val="24"/>
                <w:lang w:val="hu-HU"/>
              </w:rPr>
            </w:pPr>
            <w:r w:rsidRPr="00261354">
              <w:rPr>
                <w:sz w:val="24"/>
                <w:szCs w:val="24"/>
                <w:lang w:val="hu-HU"/>
              </w:rPr>
              <w:t>Ellenőrizte</w:t>
            </w:r>
          </w:p>
        </w:tc>
        <w:tc>
          <w:tcPr>
            <w:tcW w:w="2353" w:type="dxa"/>
            <w:vAlign w:val="center"/>
          </w:tcPr>
          <w:p w:rsidR="00AD447B" w:rsidRPr="00261354" w:rsidRDefault="00AD447B" w:rsidP="00AB3918">
            <w:pPr>
              <w:rPr>
                <w:sz w:val="24"/>
                <w:szCs w:val="24"/>
                <w:lang w:val="hu-HU"/>
              </w:rPr>
            </w:pPr>
            <w:r w:rsidRPr="00261354">
              <w:rPr>
                <w:sz w:val="24"/>
                <w:szCs w:val="24"/>
                <w:lang w:val="hu-HU"/>
              </w:rPr>
              <w:t xml:space="preserve">Dr. </w:t>
            </w:r>
            <w:proofErr w:type="spellStart"/>
            <w:r w:rsidRPr="00261354">
              <w:rPr>
                <w:sz w:val="24"/>
                <w:szCs w:val="24"/>
                <w:lang w:val="hu-HU"/>
              </w:rPr>
              <w:t>Limbach</w:t>
            </w:r>
            <w:proofErr w:type="spellEnd"/>
            <w:r w:rsidRPr="00261354">
              <w:rPr>
                <w:sz w:val="24"/>
                <w:szCs w:val="24"/>
                <w:lang w:val="hu-HU"/>
              </w:rPr>
              <w:t xml:space="preserve"> Viktória</w:t>
            </w:r>
          </w:p>
        </w:tc>
        <w:tc>
          <w:tcPr>
            <w:tcW w:w="2312" w:type="dxa"/>
            <w:vAlign w:val="center"/>
          </w:tcPr>
          <w:p w:rsidR="00AD447B" w:rsidRPr="00261354" w:rsidRDefault="00AD447B" w:rsidP="00AB3918">
            <w:pPr>
              <w:rPr>
                <w:sz w:val="24"/>
                <w:szCs w:val="24"/>
                <w:lang w:val="hu-HU"/>
              </w:rPr>
            </w:pPr>
            <w:r w:rsidRPr="00261354">
              <w:rPr>
                <w:sz w:val="24"/>
                <w:szCs w:val="24"/>
                <w:lang w:val="hu-HU"/>
              </w:rPr>
              <w:t>Jogi képviselő</w:t>
            </w:r>
          </w:p>
        </w:tc>
        <w:tc>
          <w:tcPr>
            <w:tcW w:w="1559" w:type="dxa"/>
            <w:vAlign w:val="center"/>
          </w:tcPr>
          <w:p w:rsidR="00705F38" w:rsidRPr="00261354" w:rsidRDefault="00F255F4">
            <w:pPr>
              <w:rPr>
                <w:lang w:val="hu-HU"/>
              </w:rPr>
            </w:pPr>
            <w:r>
              <w:rPr>
                <w:lang w:val="hu-HU"/>
              </w:rPr>
              <w:t>2026.09.30.</w:t>
            </w:r>
          </w:p>
        </w:tc>
        <w:tc>
          <w:tcPr>
            <w:tcW w:w="1985" w:type="dxa"/>
            <w:vAlign w:val="center"/>
          </w:tcPr>
          <w:p w:rsidR="00705F38" w:rsidRPr="00261354" w:rsidRDefault="00705F38">
            <w:pPr>
              <w:rPr>
                <w:lang w:val="hu-HU"/>
              </w:rPr>
            </w:pPr>
          </w:p>
        </w:tc>
      </w:tr>
      <w:tr w:rsidR="00AD447B" w:rsidRPr="00261354" w:rsidTr="00F255F4">
        <w:trPr>
          <w:trHeight w:val="573"/>
          <w:jc w:val="center"/>
        </w:trPr>
        <w:tc>
          <w:tcPr>
            <w:tcW w:w="1284" w:type="dxa"/>
            <w:vAlign w:val="center"/>
          </w:tcPr>
          <w:p w:rsidR="00AD447B" w:rsidRPr="00261354" w:rsidRDefault="00AD447B" w:rsidP="00AB3918">
            <w:pPr>
              <w:rPr>
                <w:sz w:val="24"/>
                <w:szCs w:val="24"/>
                <w:lang w:val="hu-HU"/>
              </w:rPr>
            </w:pPr>
            <w:r w:rsidRPr="00261354">
              <w:rPr>
                <w:sz w:val="24"/>
                <w:szCs w:val="24"/>
                <w:lang w:val="hu-HU"/>
              </w:rPr>
              <w:t>Jóváhagyta</w:t>
            </w:r>
          </w:p>
        </w:tc>
        <w:tc>
          <w:tcPr>
            <w:tcW w:w="2353" w:type="dxa"/>
            <w:vAlign w:val="center"/>
          </w:tcPr>
          <w:p w:rsidR="00AD447B" w:rsidRPr="00261354" w:rsidRDefault="00AD447B" w:rsidP="00A119A1">
            <w:pPr>
              <w:rPr>
                <w:sz w:val="24"/>
                <w:szCs w:val="24"/>
                <w:lang w:val="hu-HU"/>
              </w:rPr>
            </w:pPr>
            <w:r w:rsidRPr="00261354">
              <w:rPr>
                <w:sz w:val="24"/>
                <w:szCs w:val="24"/>
                <w:lang w:val="hu-HU"/>
              </w:rPr>
              <w:t xml:space="preserve">Dr. </w:t>
            </w:r>
            <w:r w:rsidR="00A119A1" w:rsidRPr="00261354">
              <w:rPr>
                <w:sz w:val="24"/>
                <w:szCs w:val="24"/>
                <w:lang w:val="hu-HU"/>
              </w:rPr>
              <w:t>Nagy Anikó</w:t>
            </w:r>
          </w:p>
        </w:tc>
        <w:tc>
          <w:tcPr>
            <w:tcW w:w="2312" w:type="dxa"/>
            <w:vAlign w:val="center"/>
          </w:tcPr>
          <w:p w:rsidR="00AD447B" w:rsidRPr="00261354" w:rsidRDefault="00AD447B" w:rsidP="00AB3918">
            <w:pPr>
              <w:rPr>
                <w:sz w:val="24"/>
                <w:szCs w:val="24"/>
                <w:lang w:val="hu-HU"/>
              </w:rPr>
            </w:pPr>
            <w:r w:rsidRPr="00261354">
              <w:rPr>
                <w:sz w:val="24"/>
                <w:szCs w:val="24"/>
                <w:lang w:val="hu-HU"/>
              </w:rPr>
              <w:t xml:space="preserve">Főigazgató Főorvos </w:t>
            </w:r>
          </w:p>
        </w:tc>
        <w:tc>
          <w:tcPr>
            <w:tcW w:w="1559" w:type="dxa"/>
            <w:vAlign w:val="center"/>
          </w:tcPr>
          <w:p w:rsidR="00705F38" w:rsidRPr="00261354" w:rsidRDefault="00F255F4">
            <w:pPr>
              <w:rPr>
                <w:lang w:val="hu-HU"/>
              </w:rPr>
            </w:pPr>
            <w:r>
              <w:rPr>
                <w:lang w:val="hu-HU"/>
              </w:rPr>
              <w:t>2026.09.30.</w:t>
            </w:r>
          </w:p>
        </w:tc>
        <w:tc>
          <w:tcPr>
            <w:tcW w:w="1985" w:type="dxa"/>
            <w:vAlign w:val="center"/>
          </w:tcPr>
          <w:p w:rsidR="00705F38" w:rsidRPr="00261354" w:rsidRDefault="00705F38">
            <w:pPr>
              <w:rPr>
                <w:lang w:val="hu-HU"/>
              </w:rPr>
            </w:pPr>
          </w:p>
        </w:tc>
      </w:tr>
    </w:tbl>
    <w:p w:rsidR="00AD447B" w:rsidRPr="00261354" w:rsidRDefault="00AD447B" w:rsidP="00AD447B">
      <w:pPr>
        <w:rPr>
          <w:lang w:val="hu-HU"/>
        </w:rPr>
      </w:pPr>
    </w:p>
    <w:p w:rsidR="001A3880" w:rsidRPr="00261354" w:rsidRDefault="001A3880" w:rsidP="00AD447B">
      <w:pPr>
        <w:rPr>
          <w:lang w:val="hu-HU"/>
        </w:rPr>
      </w:pPr>
    </w:p>
    <w:p w:rsidR="001A3880" w:rsidRPr="00261354" w:rsidRDefault="001A3880" w:rsidP="00AD447B">
      <w:pPr>
        <w:rPr>
          <w:lang w:val="hu-HU"/>
        </w:rPr>
      </w:pPr>
    </w:p>
    <w:p w:rsidR="001A3880" w:rsidRPr="00261354" w:rsidRDefault="001A3880" w:rsidP="00AD447B">
      <w:pPr>
        <w:rPr>
          <w:lang w:val="hu-HU"/>
        </w:rPr>
      </w:pPr>
    </w:p>
    <w:p w:rsidR="001A3880" w:rsidRPr="00261354" w:rsidRDefault="001A3880" w:rsidP="001A3880">
      <w:pPr>
        <w:pStyle w:val="Szvegtrzs2"/>
        <w:spacing w:after="0" w:line="240" w:lineRule="auto"/>
        <w:jc w:val="center"/>
        <w:rPr>
          <w:lang w:val="hu-HU"/>
        </w:rPr>
      </w:pPr>
      <w:r w:rsidRPr="00261354">
        <w:rPr>
          <w:lang w:val="hu-HU"/>
        </w:rPr>
        <w:t xml:space="preserve">© Ez a Közérdekű adatok igénylésének </w:t>
      </w:r>
      <w:r w:rsidR="00F945E4" w:rsidRPr="00261354">
        <w:rPr>
          <w:lang w:val="hu-HU"/>
        </w:rPr>
        <w:t>és kötelezően közzéteendő adatok nyilvánosságra hozatalának rendje</w:t>
      </w:r>
      <w:r w:rsidRPr="00261354">
        <w:rPr>
          <w:lang w:val="hu-HU"/>
        </w:rPr>
        <w:t xml:space="preserve"> a Heim Pál Országos </w:t>
      </w:r>
      <w:proofErr w:type="spellStart"/>
      <w:r w:rsidRPr="00261354">
        <w:rPr>
          <w:lang w:val="hu-HU"/>
        </w:rPr>
        <w:t>Gyermegykógyászati</w:t>
      </w:r>
      <w:proofErr w:type="spellEnd"/>
      <w:r w:rsidRPr="00261354">
        <w:rPr>
          <w:lang w:val="hu-HU"/>
        </w:rPr>
        <w:t xml:space="preserve"> Intézet szellemi tulajdona. Továbbadása, sokszorosítása írásos engedélyhez kötött. Az itt szereplő információk a kórház minőség- és környezetirányítási rendszerének működtetéséhez használhatók fel.</w:t>
      </w:r>
    </w:p>
    <w:p w:rsidR="009A77B7" w:rsidRDefault="009A77B7" w:rsidP="005D1FA9">
      <w:pPr>
        <w:tabs>
          <w:tab w:val="center" w:pos="4536"/>
        </w:tabs>
        <w:spacing w:after="200" w:line="276" w:lineRule="auto"/>
        <w:rPr>
          <w:b/>
          <w:bCs/>
          <w:sz w:val="32"/>
          <w:szCs w:val="32"/>
          <w:lang w:val="hu-HU"/>
        </w:rPr>
      </w:pPr>
    </w:p>
    <w:p w:rsidR="00F255F4" w:rsidRPr="00261354" w:rsidRDefault="00F255F4" w:rsidP="005D1FA9">
      <w:pPr>
        <w:tabs>
          <w:tab w:val="center" w:pos="4536"/>
        </w:tabs>
        <w:spacing w:after="200" w:line="276" w:lineRule="auto"/>
        <w:rPr>
          <w:b/>
          <w:bCs/>
          <w:sz w:val="32"/>
          <w:szCs w:val="32"/>
          <w:lang w:val="hu-HU"/>
        </w:rPr>
      </w:pPr>
    </w:p>
    <w:p w:rsidR="008C41C5" w:rsidRPr="00261354" w:rsidRDefault="008C41C5" w:rsidP="00832BD8">
      <w:pPr>
        <w:pStyle w:val="Cmsor1"/>
        <w:spacing w:before="0"/>
        <w:jc w:val="both"/>
        <w:rPr>
          <w:rFonts w:ascii="Times New Roman" w:hAnsi="Times New Roman"/>
          <w:lang w:val="hu-HU"/>
        </w:rPr>
      </w:pPr>
    </w:p>
    <w:sdt>
      <w:sdtPr>
        <w:rPr>
          <w:rFonts w:ascii="Times New Roman" w:hAnsi="Times New Roman"/>
          <w:b w:val="0"/>
          <w:bCs w:val="0"/>
          <w:color w:val="auto"/>
          <w:sz w:val="20"/>
          <w:szCs w:val="20"/>
          <w:lang w:val="en-US"/>
        </w:rPr>
        <w:id w:val="1290722"/>
        <w:docPartObj>
          <w:docPartGallery w:val="Table of Contents"/>
          <w:docPartUnique/>
        </w:docPartObj>
      </w:sdtPr>
      <w:sdtEndPr/>
      <w:sdtContent>
        <w:p w:rsidR="003E4690" w:rsidRPr="00261354" w:rsidRDefault="003E4690">
          <w:pPr>
            <w:pStyle w:val="Tartalomjegyzkcmsora"/>
            <w:rPr>
              <w:rFonts w:ascii="Times New Roman" w:hAnsi="Times New Roman"/>
              <w:color w:val="auto"/>
            </w:rPr>
          </w:pPr>
          <w:r w:rsidRPr="00261354">
            <w:rPr>
              <w:rFonts w:ascii="Times New Roman" w:hAnsi="Times New Roman"/>
              <w:color w:val="auto"/>
            </w:rPr>
            <w:t>Tartalom</w:t>
          </w:r>
        </w:p>
        <w:p w:rsidR="003E4690" w:rsidRPr="00261354" w:rsidRDefault="003E4690" w:rsidP="003E4690">
          <w:pPr>
            <w:rPr>
              <w:lang w:val="hu-HU"/>
            </w:rPr>
          </w:pPr>
        </w:p>
        <w:p w:rsidR="003E4690" w:rsidRPr="00261354" w:rsidRDefault="003E4690" w:rsidP="003E4690">
          <w:pPr>
            <w:rPr>
              <w:lang w:val="hu-HU"/>
            </w:rPr>
          </w:pPr>
        </w:p>
        <w:p w:rsidR="003E4690" w:rsidRPr="00261354" w:rsidRDefault="003E4690" w:rsidP="003E4690">
          <w:pPr>
            <w:rPr>
              <w:lang w:val="hu-HU"/>
            </w:rPr>
          </w:pPr>
        </w:p>
        <w:p w:rsidR="003E4690" w:rsidRPr="00261354" w:rsidRDefault="003E4690" w:rsidP="003E4690">
          <w:pPr>
            <w:rPr>
              <w:lang w:val="hu-HU"/>
            </w:rPr>
          </w:pPr>
        </w:p>
        <w:bookmarkStart w:id="0" w:name="_GoBack"/>
        <w:bookmarkEnd w:id="0"/>
        <w:p w:rsidR="00EA1DC7" w:rsidRDefault="003E4690">
          <w:pPr>
            <w:pStyle w:val="TJ1"/>
            <w:rPr>
              <w:rFonts w:asciiTheme="minorHAnsi" w:eastAsiaTheme="minorEastAsia" w:hAnsiTheme="minorHAnsi" w:cstheme="minorBidi"/>
              <w:b w:val="0"/>
              <w:lang w:eastAsia="hu-HU"/>
            </w:rPr>
          </w:pPr>
          <w:r w:rsidRPr="00261354">
            <w:fldChar w:fldCharType="begin"/>
          </w:r>
          <w:r w:rsidRPr="00261354">
            <w:instrText xml:space="preserve"> TOC \o "1-3" \h \z \u </w:instrText>
          </w:r>
          <w:r w:rsidRPr="00261354">
            <w:fldChar w:fldCharType="separate"/>
          </w:r>
          <w:hyperlink w:anchor="_Toc241837454" w:history="1">
            <w:r w:rsidR="00EA1DC7" w:rsidRPr="00AA1F4C">
              <w:rPr>
                <w:rStyle w:val="Hiperhivatkozs"/>
                <w:rFonts w:ascii="Times New Roman" w:hAnsi="Times New Roman"/>
              </w:rPr>
              <w:t>1.</w:t>
            </w:r>
            <w:r w:rsidR="00EA1DC7">
              <w:rPr>
                <w:rFonts w:asciiTheme="minorHAnsi" w:eastAsiaTheme="minorEastAsia" w:hAnsiTheme="minorHAnsi" w:cstheme="minorBidi"/>
                <w:b w:val="0"/>
                <w:lang w:eastAsia="hu-HU"/>
              </w:rPr>
              <w:tab/>
            </w:r>
            <w:r w:rsidR="00EA1DC7" w:rsidRPr="00AA1F4C">
              <w:rPr>
                <w:rStyle w:val="Hiperhivatkozs"/>
                <w:rFonts w:ascii="Times New Roman" w:hAnsi="Times New Roman"/>
              </w:rPr>
              <w:t>A szabályzat célja</w:t>
            </w:r>
            <w:r w:rsidR="00EA1DC7">
              <w:rPr>
                <w:webHidden/>
              </w:rPr>
              <w:tab/>
            </w:r>
            <w:r w:rsidR="00EA1DC7">
              <w:rPr>
                <w:webHidden/>
              </w:rPr>
              <w:fldChar w:fldCharType="begin"/>
            </w:r>
            <w:r w:rsidR="00EA1DC7">
              <w:rPr>
                <w:webHidden/>
              </w:rPr>
              <w:instrText xml:space="preserve"> PAGEREF _Toc241837454 \h </w:instrText>
            </w:r>
            <w:r w:rsidR="00EA1DC7">
              <w:rPr>
                <w:webHidden/>
              </w:rPr>
            </w:r>
            <w:r w:rsidR="00EA1DC7">
              <w:rPr>
                <w:webHidden/>
              </w:rPr>
              <w:fldChar w:fldCharType="separate"/>
            </w:r>
            <w:r w:rsidR="00EA1DC7">
              <w:rPr>
                <w:webHidden/>
              </w:rPr>
              <w:t>3</w:t>
            </w:r>
            <w:r w:rsidR="00EA1DC7">
              <w:rPr>
                <w:webHidden/>
              </w:rPr>
              <w:fldChar w:fldCharType="end"/>
            </w:r>
          </w:hyperlink>
        </w:p>
        <w:p w:rsidR="00EA1DC7" w:rsidRDefault="00EA1DC7">
          <w:pPr>
            <w:pStyle w:val="TJ1"/>
            <w:rPr>
              <w:rFonts w:asciiTheme="minorHAnsi" w:eastAsiaTheme="minorEastAsia" w:hAnsiTheme="minorHAnsi" w:cstheme="minorBidi"/>
              <w:b w:val="0"/>
              <w:lang w:eastAsia="hu-HU"/>
            </w:rPr>
          </w:pPr>
          <w:hyperlink w:anchor="_Toc241837455" w:history="1">
            <w:r w:rsidRPr="00AA1F4C">
              <w:rPr>
                <w:rStyle w:val="Hiperhivatkozs"/>
                <w:rFonts w:ascii="Times New Roman" w:hAnsi="Times New Roman"/>
              </w:rPr>
              <w:t>2.</w:t>
            </w:r>
            <w:r>
              <w:rPr>
                <w:rFonts w:asciiTheme="minorHAnsi" w:eastAsiaTheme="minorEastAsia" w:hAnsiTheme="minorHAnsi" w:cstheme="minorBidi"/>
                <w:b w:val="0"/>
                <w:lang w:eastAsia="hu-HU"/>
              </w:rPr>
              <w:tab/>
            </w:r>
            <w:r w:rsidRPr="00AA1F4C">
              <w:rPr>
                <w:rStyle w:val="Hiperhivatkozs"/>
                <w:rFonts w:ascii="Times New Roman" w:hAnsi="Times New Roman"/>
              </w:rPr>
              <w:t>Alkalmazási terület</w:t>
            </w:r>
            <w:r>
              <w:rPr>
                <w:webHidden/>
              </w:rPr>
              <w:tab/>
            </w:r>
            <w:r>
              <w:rPr>
                <w:webHidden/>
              </w:rPr>
              <w:fldChar w:fldCharType="begin"/>
            </w:r>
            <w:r>
              <w:rPr>
                <w:webHidden/>
              </w:rPr>
              <w:instrText xml:space="preserve"> PAGEREF _Toc241837455 \h </w:instrText>
            </w:r>
            <w:r>
              <w:rPr>
                <w:webHidden/>
              </w:rPr>
            </w:r>
            <w:r>
              <w:rPr>
                <w:webHidden/>
              </w:rPr>
              <w:fldChar w:fldCharType="separate"/>
            </w:r>
            <w:r>
              <w:rPr>
                <w:webHidden/>
              </w:rPr>
              <w:t>3</w:t>
            </w:r>
            <w:r>
              <w:rPr>
                <w:webHidden/>
              </w:rPr>
              <w:fldChar w:fldCharType="end"/>
            </w:r>
          </w:hyperlink>
        </w:p>
        <w:p w:rsidR="00EA1DC7" w:rsidRDefault="00EA1DC7">
          <w:pPr>
            <w:pStyle w:val="TJ1"/>
            <w:rPr>
              <w:rFonts w:asciiTheme="minorHAnsi" w:eastAsiaTheme="minorEastAsia" w:hAnsiTheme="minorHAnsi" w:cstheme="minorBidi"/>
              <w:b w:val="0"/>
              <w:lang w:eastAsia="hu-HU"/>
            </w:rPr>
          </w:pPr>
          <w:hyperlink w:anchor="_Toc241837456" w:history="1">
            <w:r w:rsidRPr="00AA1F4C">
              <w:rPr>
                <w:rStyle w:val="Hiperhivatkozs"/>
                <w:rFonts w:ascii="Times New Roman" w:hAnsi="Times New Roman"/>
              </w:rPr>
              <w:t>3.</w:t>
            </w:r>
            <w:r>
              <w:rPr>
                <w:rFonts w:asciiTheme="minorHAnsi" w:eastAsiaTheme="minorEastAsia" w:hAnsiTheme="minorHAnsi" w:cstheme="minorBidi"/>
                <w:b w:val="0"/>
                <w:lang w:eastAsia="hu-HU"/>
              </w:rPr>
              <w:tab/>
            </w:r>
            <w:r w:rsidRPr="00AA1F4C">
              <w:rPr>
                <w:rStyle w:val="Hiperhivatkozs"/>
                <w:rFonts w:ascii="Times New Roman" w:hAnsi="Times New Roman"/>
              </w:rPr>
              <w:t>Hivatkozások</w:t>
            </w:r>
            <w:r>
              <w:rPr>
                <w:webHidden/>
              </w:rPr>
              <w:tab/>
            </w:r>
            <w:r>
              <w:rPr>
                <w:webHidden/>
              </w:rPr>
              <w:fldChar w:fldCharType="begin"/>
            </w:r>
            <w:r>
              <w:rPr>
                <w:webHidden/>
              </w:rPr>
              <w:instrText xml:space="preserve"> PAGEREF _Toc241837456 \h </w:instrText>
            </w:r>
            <w:r>
              <w:rPr>
                <w:webHidden/>
              </w:rPr>
            </w:r>
            <w:r>
              <w:rPr>
                <w:webHidden/>
              </w:rPr>
              <w:fldChar w:fldCharType="separate"/>
            </w:r>
            <w:r>
              <w:rPr>
                <w:webHidden/>
              </w:rPr>
              <w:t>3</w:t>
            </w:r>
            <w:r>
              <w:rPr>
                <w:webHidden/>
              </w:rPr>
              <w:fldChar w:fldCharType="end"/>
            </w:r>
          </w:hyperlink>
        </w:p>
        <w:p w:rsidR="00EA1DC7" w:rsidRDefault="00EA1DC7">
          <w:pPr>
            <w:pStyle w:val="TJ1"/>
            <w:rPr>
              <w:rFonts w:asciiTheme="minorHAnsi" w:eastAsiaTheme="minorEastAsia" w:hAnsiTheme="minorHAnsi" w:cstheme="minorBidi"/>
              <w:b w:val="0"/>
              <w:lang w:eastAsia="hu-HU"/>
            </w:rPr>
          </w:pPr>
          <w:hyperlink w:anchor="_Toc241837457" w:history="1">
            <w:r w:rsidRPr="00AA1F4C">
              <w:rPr>
                <w:rStyle w:val="Hiperhivatkozs"/>
                <w:rFonts w:ascii="Times New Roman" w:hAnsi="Times New Roman"/>
              </w:rPr>
              <w:t>4.</w:t>
            </w:r>
            <w:r>
              <w:rPr>
                <w:rFonts w:asciiTheme="minorHAnsi" w:eastAsiaTheme="minorEastAsia" w:hAnsiTheme="minorHAnsi" w:cstheme="minorBidi"/>
                <w:b w:val="0"/>
                <w:lang w:eastAsia="hu-HU"/>
              </w:rPr>
              <w:tab/>
            </w:r>
            <w:r w:rsidRPr="00AA1F4C">
              <w:rPr>
                <w:rStyle w:val="Hiperhivatkozs"/>
                <w:rFonts w:ascii="Times New Roman" w:hAnsi="Times New Roman"/>
              </w:rPr>
              <w:t>Fogalmak</w:t>
            </w:r>
            <w:r>
              <w:rPr>
                <w:webHidden/>
              </w:rPr>
              <w:tab/>
            </w:r>
            <w:r>
              <w:rPr>
                <w:webHidden/>
              </w:rPr>
              <w:fldChar w:fldCharType="begin"/>
            </w:r>
            <w:r>
              <w:rPr>
                <w:webHidden/>
              </w:rPr>
              <w:instrText xml:space="preserve"> PAGEREF _Toc241837457 \h </w:instrText>
            </w:r>
            <w:r>
              <w:rPr>
                <w:webHidden/>
              </w:rPr>
            </w:r>
            <w:r>
              <w:rPr>
                <w:webHidden/>
              </w:rPr>
              <w:fldChar w:fldCharType="separate"/>
            </w:r>
            <w:r>
              <w:rPr>
                <w:webHidden/>
              </w:rPr>
              <w:t>3</w:t>
            </w:r>
            <w:r>
              <w:rPr>
                <w:webHidden/>
              </w:rPr>
              <w:fldChar w:fldCharType="end"/>
            </w:r>
          </w:hyperlink>
        </w:p>
        <w:p w:rsidR="00EA1DC7" w:rsidRDefault="00EA1DC7">
          <w:pPr>
            <w:pStyle w:val="TJ1"/>
            <w:rPr>
              <w:rFonts w:asciiTheme="minorHAnsi" w:eastAsiaTheme="minorEastAsia" w:hAnsiTheme="minorHAnsi" w:cstheme="minorBidi"/>
              <w:b w:val="0"/>
              <w:lang w:eastAsia="hu-HU"/>
            </w:rPr>
          </w:pPr>
          <w:hyperlink w:anchor="_Toc241837458" w:history="1">
            <w:r w:rsidRPr="00AA1F4C">
              <w:rPr>
                <w:rStyle w:val="Hiperhivatkozs"/>
                <w:rFonts w:ascii="Times New Roman" w:hAnsi="Times New Roman"/>
              </w:rPr>
              <w:t>5.</w:t>
            </w:r>
            <w:r>
              <w:rPr>
                <w:rFonts w:asciiTheme="minorHAnsi" w:eastAsiaTheme="minorEastAsia" w:hAnsiTheme="minorHAnsi" w:cstheme="minorBidi"/>
                <w:b w:val="0"/>
                <w:lang w:eastAsia="hu-HU"/>
              </w:rPr>
              <w:tab/>
            </w:r>
            <w:r w:rsidRPr="00AA1F4C">
              <w:rPr>
                <w:rStyle w:val="Hiperhivatkozs"/>
                <w:rFonts w:ascii="Times New Roman" w:hAnsi="Times New Roman"/>
              </w:rPr>
              <w:t>Tájékoztató a közérdekű adatok igénylésének szabályairól</w:t>
            </w:r>
            <w:r>
              <w:rPr>
                <w:webHidden/>
              </w:rPr>
              <w:tab/>
            </w:r>
            <w:r>
              <w:rPr>
                <w:webHidden/>
              </w:rPr>
              <w:fldChar w:fldCharType="begin"/>
            </w:r>
            <w:r>
              <w:rPr>
                <w:webHidden/>
              </w:rPr>
              <w:instrText xml:space="preserve"> PAGEREF _Toc241837458 \h </w:instrText>
            </w:r>
            <w:r>
              <w:rPr>
                <w:webHidden/>
              </w:rPr>
            </w:r>
            <w:r>
              <w:rPr>
                <w:webHidden/>
              </w:rPr>
              <w:fldChar w:fldCharType="separate"/>
            </w:r>
            <w:r>
              <w:rPr>
                <w:webHidden/>
              </w:rPr>
              <w:t>5</w:t>
            </w:r>
            <w:r>
              <w:rPr>
                <w:webHidden/>
              </w:rPr>
              <w:fldChar w:fldCharType="end"/>
            </w:r>
          </w:hyperlink>
        </w:p>
        <w:p w:rsidR="00EA1DC7" w:rsidRDefault="00EA1DC7">
          <w:pPr>
            <w:pStyle w:val="TJ1"/>
            <w:rPr>
              <w:rFonts w:asciiTheme="minorHAnsi" w:eastAsiaTheme="minorEastAsia" w:hAnsiTheme="minorHAnsi" w:cstheme="minorBidi"/>
              <w:b w:val="0"/>
              <w:lang w:eastAsia="hu-HU"/>
            </w:rPr>
          </w:pPr>
          <w:hyperlink w:anchor="_Toc241837459" w:history="1">
            <w:r w:rsidRPr="00AA1F4C">
              <w:rPr>
                <w:rStyle w:val="Hiperhivatkozs"/>
                <w:rFonts w:ascii="Times New Roman" w:hAnsi="Times New Roman"/>
              </w:rPr>
              <w:t>6.</w:t>
            </w:r>
            <w:r>
              <w:rPr>
                <w:rFonts w:asciiTheme="minorHAnsi" w:eastAsiaTheme="minorEastAsia" w:hAnsiTheme="minorHAnsi" w:cstheme="minorBidi"/>
                <w:b w:val="0"/>
                <w:lang w:eastAsia="hu-HU"/>
              </w:rPr>
              <w:tab/>
            </w:r>
            <w:r w:rsidRPr="00AA1F4C">
              <w:rPr>
                <w:rStyle w:val="Hiperhivatkozs"/>
                <w:rFonts w:ascii="Times New Roman" w:hAnsi="Times New Roman"/>
              </w:rPr>
              <w:t>Az igény benyújtása</w:t>
            </w:r>
            <w:r>
              <w:rPr>
                <w:webHidden/>
              </w:rPr>
              <w:tab/>
            </w:r>
            <w:r>
              <w:rPr>
                <w:webHidden/>
              </w:rPr>
              <w:fldChar w:fldCharType="begin"/>
            </w:r>
            <w:r>
              <w:rPr>
                <w:webHidden/>
              </w:rPr>
              <w:instrText xml:space="preserve"> PAGEREF _Toc241837459 \h </w:instrText>
            </w:r>
            <w:r>
              <w:rPr>
                <w:webHidden/>
              </w:rPr>
            </w:r>
            <w:r>
              <w:rPr>
                <w:webHidden/>
              </w:rPr>
              <w:fldChar w:fldCharType="separate"/>
            </w:r>
            <w:r>
              <w:rPr>
                <w:webHidden/>
              </w:rPr>
              <w:t>5</w:t>
            </w:r>
            <w:r>
              <w:rPr>
                <w:webHidden/>
              </w:rPr>
              <w:fldChar w:fldCharType="end"/>
            </w:r>
          </w:hyperlink>
        </w:p>
        <w:p w:rsidR="00EA1DC7" w:rsidRDefault="00EA1DC7">
          <w:pPr>
            <w:pStyle w:val="TJ1"/>
            <w:rPr>
              <w:rFonts w:asciiTheme="minorHAnsi" w:eastAsiaTheme="minorEastAsia" w:hAnsiTheme="minorHAnsi" w:cstheme="minorBidi"/>
              <w:b w:val="0"/>
              <w:lang w:eastAsia="hu-HU"/>
            </w:rPr>
          </w:pPr>
          <w:hyperlink w:anchor="_Toc241837460" w:history="1">
            <w:r w:rsidRPr="00AA1F4C">
              <w:rPr>
                <w:rStyle w:val="Hiperhivatkozs"/>
                <w:rFonts w:ascii="Times New Roman" w:hAnsi="Times New Roman"/>
              </w:rPr>
              <w:t>7.</w:t>
            </w:r>
            <w:r>
              <w:rPr>
                <w:rFonts w:asciiTheme="minorHAnsi" w:eastAsiaTheme="minorEastAsia" w:hAnsiTheme="minorHAnsi" w:cstheme="minorBidi"/>
                <w:b w:val="0"/>
                <w:lang w:eastAsia="hu-HU"/>
              </w:rPr>
              <w:tab/>
            </w:r>
            <w:r w:rsidRPr="00AA1F4C">
              <w:rPr>
                <w:rStyle w:val="Hiperhivatkozs"/>
                <w:rFonts w:ascii="Times New Roman" w:hAnsi="Times New Roman"/>
              </w:rPr>
              <w:t>Az adatszolgáltatás teljesítése</w:t>
            </w:r>
            <w:r>
              <w:rPr>
                <w:webHidden/>
              </w:rPr>
              <w:tab/>
            </w:r>
            <w:r>
              <w:rPr>
                <w:webHidden/>
              </w:rPr>
              <w:fldChar w:fldCharType="begin"/>
            </w:r>
            <w:r>
              <w:rPr>
                <w:webHidden/>
              </w:rPr>
              <w:instrText xml:space="preserve"> PAGEREF _Toc241837460 \h </w:instrText>
            </w:r>
            <w:r>
              <w:rPr>
                <w:webHidden/>
              </w:rPr>
            </w:r>
            <w:r>
              <w:rPr>
                <w:webHidden/>
              </w:rPr>
              <w:fldChar w:fldCharType="separate"/>
            </w:r>
            <w:r>
              <w:rPr>
                <w:webHidden/>
              </w:rPr>
              <w:t>6</w:t>
            </w:r>
            <w:r>
              <w:rPr>
                <w:webHidden/>
              </w:rPr>
              <w:fldChar w:fldCharType="end"/>
            </w:r>
          </w:hyperlink>
        </w:p>
        <w:p w:rsidR="00EA1DC7" w:rsidRDefault="00EA1DC7">
          <w:pPr>
            <w:pStyle w:val="TJ1"/>
            <w:rPr>
              <w:rFonts w:asciiTheme="minorHAnsi" w:eastAsiaTheme="minorEastAsia" w:hAnsiTheme="minorHAnsi" w:cstheme="minorBidi"/>
              <w:b w:val="0"/>
              <w:lang w:eastAsia="hu-HU"/>
            </w:rPr>
          </w:pPr>
          <w:hyperlink w:anchor="_Toc241837461" w:history="1">
            <w:r w:rsidRPr="00AA1F4C">
              <w:rPr>
                <w:rStyle w:val="Hiperhivatkozs"/>
                <w:rFonts w:ascii="Times New Roman" w:hAnsi="Times New Roman"/>
              </w:rPr>
              <w:t>8.</w:t>
            </w:r>
            <w:r>
              <w:rPr>
                <w:rFonts w:asciiTheme="minorHAnsi" w:eastAsiaTheme="minorEastAsia" w:hAnsiTheme="minorHAnsi" w:cstheme="minorBidi"/>
                <w:b w:val="0"/>
                <w:lang w:eastAsia="hu-HU"/>
              </w:rPr>
              <w:tab/>
            </w:r>
            <w:r w:rsidRPr="00AA1F4C">
              <w:rPr>
                <w:rStyle w:val="Hiperhivatkozs"/>
                <w:rFonts w:ascii="Times New Roman" w:hAnsi="Times New Roman"/>
              </w:rPr>
              <w:t>Költségtérítés</w:t>
            </w:r>
            <w:r>
              <w:rPr>
                <w:webHidden/>
              </w:rPr>
              <w:tab/>
            </w:r>
            <w:r>
              <w:rPr>
                <w:webHidden/>
              </w:rPr>
              <w:fldChar w:fldCharType="begin"/>
            </w:r>
            <w:r>
              <w:rPr>
                <w:webHidden/>
              </w:rPr>
              <w:instrText xml:space="preserve"> PAGEREF _Toc241837461 \h </w:instrText>
            </w:r>
            <w:r>
              <w:rPr>
                <w:webHidden/>
              </w:rPr>
            </w:r>
            <w:r>
              <w:rPr>
                <w:webHidden/>
              </w:rPr>
              <w:fldChar w:fldCharType="separate"/>
            </w:r>
            <w:r>
              <w:rPr>
                <w:webHidden/>
              </w:rPr>
              <w:t>6</w:t>
            </w:r>
            <w:r>
              <w:rPr>
                <w:webHidden/>
              </w:rPr>
              <w:fldChar w:fldCharType="end"/>
            </w:r>
          </w:hyperlink>
        </w:p>
        <w:p w:rsidR="00EA1DC7" w:rsidRDefault="00EA1DC7">
          <w:pPr>
            <w:pStyle w:val="TJ1"/>
            <w:rPr>
              <w:rFonts w:asciiTheme="minorHAnsi" w:eastAsiaTheme="minorEastAsia" w:hAnsiTheme="minorHAnsi" w:cstheme="minorBidi"/>
              <w:b w:val="0"/>
              <w:lang w:eastAsia="hu-HU"/>
            </w:rPr>
          </w:pPr>
          <w:hyperlink w:anchor="_Toc241837462" w:history="1">
            <w:r w:rsidRPr="00AA1F4C">
              <w:rPr>
                <w:rStyle w:val="Hiperhivatkozs"/>
                <w:rFonts w:ascii="Times New Roman" w:hAnsi="Times New Roman"/>
              </w:rPr>
              <w:t>a.</w:t>
            </w:r>
            <w:r>
              <w:rPr>
                <w:rFonts w:asciiTheme="minorHAnsi" w:eastAsiaTheme="minorEastAsia" w:hAnsiTheme="minorHAnsi" w:cstheme="minorBidi"/>
                <w:b w:val="0"/>
                <w:lang w:eastAsia="hu-HU"/>
              </w:rPr>
              <w:tab/>
            </w:r>
            <w:r w:rsidRPr="00AA1F4C">
              <w:rPr>
                <w:rStyle w:val="Hiperhivatkozs"/>
                <w:rFonts w:ascii="Times New Roman" w:hAnsi="Times New Roman"/>
              </w:rPr>
              <w:t>Költségtérítés összege</w:t>
            </w:r>
            <w:r>
              <w:rPr>
                <w:webHidden/>
              </w:rPr>
              <w:tab/>
            </w:r>
            <w:r>
              <w:rPr>
                <w:webHidden/>
              </w:rPr>
              <w:fldChar w:fldCharType="begin"/>
            </w:r>
            <w:r>
              <w:rPr>
                <w:webHidden/>
              </w:rPr>
              <w:instrText xml:space="preserve"> PAGEREF _Toc241837462 \h </w:instrText>
            </w:r>
            <w:r>
              <w:rPr>
                <w:webHidden/>
              </w:rPr>
            </w:r>
            <w:r>
              <w:rPr>
                <w:webHidden/>
              </w:rPr>
              <w:fldChar w:fldCharType="separate"/>
            </w:r>
            <w:r>
              <w:rPr>
                <w:webHidden/>
              </w:rPr>
              <w:t>6</w:t>
            </w:r>
            <w:r>
              <w:rPr>
                <w:webHidden/>
              </w:rPr>
              <w:fldChar w:fldCharType="end"/>
            </w:r>
          </w:hyperlink>
        </w:p>
        <w:p w:rsidR="00EA1DC7" w:rsidRDefault="00EA1DC7">
          <w:pPr>
            <w:pStyle w:val="TJ1"/>
            <w:rPr>
              <w:rFonts w:asciiTheme="minorHAnsi" w:eastAsiaTheme="minorEastAsia" w:hAnsiTheme="minorHAnsi" w:cstheme="minorBidi"/>
              <w:b w:val="0"/>
              <w:lang w:eastAsia="hu-HU"/>
            </w:rPr>
          </w:pPr>
          <w:hyperlink w:anchor="_Toc241837463" w:history="1">
            <w:r w:rsidRPr="00AA1F4C">
              <w:rPr>
                <w:rStyle w:val="Hiperhivatkozs"/>
                <w:rFonts w:ascii="Times New Roman" w:hAnsi="Times New Roman"/>
              </w:rPr>
              <w:t>b.</w:t>
            </w:r>
            <w:r>
              <w:rPr>
                <w:rFonts w:asciiTheme="minorHAnsi" w:eastAsiaTheme="minorEastAsia" w:hAnsiTheme="minorHAnsi" w:cstheme="minorBidi"/>
                <w:b w:val="0"/>
                <w:lang w:eastAsia="hu-HU"/>
              </w:rPr>
              <w:tab/>
            </w:r>
            <w:r w:rsidRPr="00AA1F4C">
              <w:rPr>
                <w:rStyle w:val="Hiperhivatkozs"/>
                <w:rFonts w:ascii="Times New Roman" w:hAnsi="Times New Roman"/>
              </w:rPr>
              <w:t>A költségtérítés megfizetése</w:t>
            </w:r>
            <w:r>
              <w:rPr>
                <w:webHidden/>
              </w:rPr>
              <w:tab/>
            </w:r>
            <w:r>
              <w:rPr>
                <w:webHidden/>
              </w:rPr>
              <w:fldChar w:fldCharType="begin"/>
            </w:r>
            <w:r>
              <w:rPr>
                <w:webHidden/>
              </w:rPr>
              <w:instrText xml:space="preserve"> PAGEREF _Toc241837463 \h </w:instrText>
            </w:r>
            <w:r>
              <w:rPr>
                <w:webHidden/>
              </w:rPr>
            </w:r>
            <w:r>
              <w:rPr>
                <w:webHidden/>
              </w:rPr>
              <w:fldChar w:fldCharType="separate"/>
            </w:r>
            <w:r>
              <w:rPr>
                <w:webHidden/>
              </w:rPr>
              <w:t>7</w:t>
            </w:r>
            <w:r>
              <w:rPr>
                <w:webHidden/>
              </w:rPr>
              <w:fldChar w:fldCharType="end"/>
            </w:r>
          </w:hyperlink>
        </w:p>
        <w:p w:rsidR="00EA1DC7" w:rsidRDefault="00EA1DC7">
          <w:pPr>
            <w:pStyle w:val="TJ1"/>
            <w:rPr>
              <w:rFonts w:asciiTheme="minorHAnsi" w:eastAsiaTheme="minorEastAsia" w:hAnsiTheme="minorHAnsi" w:cstheme="minorBidi"/>
              <w:b w:val="0"/>
              <w:lang w:eastAsia="hu-HU"/>
            </w:rPr>
          </w:pPr>
          <w:hyperlink w:anchor="_Toc241837464" w:history="1">
            <w:r w:rsidRPr="00AA1F4C">
              <w:rPr>
                <w:rStyle w:val="Hiperhivatkozs"/>
                <w:rFonts w:ascii="Times New Roman" w:hAnsi="Times New Roman"/>
              </w:rPr>
              <w:t>9.</w:t>
            </w:r>
            <w:r>
              <w:rPr>
                <w:rFonts w:asciiTheme="minorHAnsi" w:eastAsiaTheme="minorEastAsia" w:hAnsiTheme="minorHAnsi" w:cstheme="minorBidi"/>
                <w:b w:val="0"/>
                <w:lang w:eastAsia="hu-HU"/>
              </w:rPr>
              <w:tab/>
            </w:r>
            <w:r w:rsidRPr="00AA1F4C">
              <w:rPr>
                <w:rStyle w:val="Hiperhivatkozs"/>
                <w:rFonts w:ascii="Times New Roman" w:hAnsi="Times New Roman"/>
              </w:rPr>
              <w:t>Igény elutasítása</w:t>
            </w:r>
            <w:r>
              <w:rPr>
                <w:webHidden/>
              </w:rPr>
              <w:tab/>
            </w:r>
            <w:r>
              <w:rPr>
                <w:webHidden/>
              </w:rPr>
              <w:fldChar w:fldCharType="begin"/>
            </w:r>
            <w:r>
              <w:rPr>
                <w:webHidden/>
              </w:rPr>
              <w:instrText xml:space="preserve"> PAGEREF _Toc241837464 \h </w:instrText>
            </w:r>
            <w:r>
              <w:rPr>
                <w:webHidden/>
              </w:rPr>
            </w:r>
            <w:r>
              <w:rPr>
                <w:webHidden/>
              </w:rPr>
              <w:fldChar w:fldCharType="separate"/>
            </w:r>
            <w:r>
              <w:rPr>
                <w:webHidden/>
              </w:rPr>
              <w:t>7</w:t>
            </w:r>
            <w:r>
              <w:rPr>
                <w:webHidden/>
              </w:rPr>
              <w:fldChar w:fldCharType="end"/>
            </w:r>
          </w:hyperlink>
        </w:p>
        <w:p w:rsidR="00EA1DC7" w:rsidRDefault="00EA1DC7">
          <w:pPr>
            <w:pStyle w:val="TJ1"/>
            <w:rPr>
              <w:rFonts w:asciiTheme="minorHAnsi" w:eastAsiaTheme="minorEastAsia" w:hAnsiTheme="minorHAnsi" w:cstheme="minorBidi"/>
              <w:b w:val="0"/>
              <w:lang w:eastAsia="hu-HU"/>
            </w:rPr>
          </w:pPr>
          <w:hyperlink w:anchor="_Toc241837465" w:history="1">
            <w:r w:rsidRPr="00AA1F4C">
              <w:rPr>
                <w:rStyle w:val="Hiperhivatkozs"/>
                <w:rFonts w:ascii="Times New Roman" w:hAnsi="Times New Roman"/>
              </w:rPr>
              <w:t>c.</w:t>
            </w:r>
            <w:r>
              <w:rPr>
                <w:rFonts w:asciiTheme="minorHAnsi" w:eastAsiaTheme="minorEastAsia" w:hAnsiTheme="minorHAnsi" w:cstheme="minorBidi"/>
                <w:b w:val="0"/>
                <w:lang w:eastAsia="hu-HU"/>
              </w:rPr>
              <w:tab/>
            </w:r>
            <w:r w:rsidRPr="00AA1F4C">
              <w:rPr>
                <w:rStyle w:val="Hiperhivatkozs"/>
                <w:rFonts w:ascii="Times New Roman" w:hAnsi="Times New Roman"/>
              </w:rPr>
              <w:t>Miről nem adhatunk felvilágosítást?</w:t>
            </w:r>
            <w:r>
              <w:rPr>
                <w:webHidden/>
              </w:rPr>
              <w:tab/>
            </w:r>
            <w:r>
              <w:rPr>
                <w:webHidden/>
              </w:rPr>
              <w:fldChar w:fldCharType="begin"/>
            </w:r>
            <w:r>
              <w:rPr>
                <w:webHidden/>
              </w:rPr>
              <w:instrText xml:space="preserve"> PAGEREF _Toc241837465 \h </w:instrText>
            </w:r>
            <w:r>
              <w:rPr>
                <w:webHidden/>
              </w:rPr>
            </w:r>
            <w:r>
              <w:rPr>
                <w:webHidden/>
              </w:rPr>
              <w:fldChar w:fldCharType="separate"/>
            </w:r>
            <w:r>
              <w:rPr>
                <w:webHidden/>
              </w:rPr>
              <w:t>7</w:t>
            </w:r>
            <w:r>
              <w:rPr>
                <w:webHidden/>
              </w:rPr>
              <w:fldChar w:fldCharType="end"/>
            </w:r>
          </w:hyperlink>
        </w:p>
        <w:p w:rsidR="00EA1DC7" w:rsidRDefault="00EA1DC7">
          <w:pPr>
            <w:pStyle w:val="TJ1"/>
            <w:rPr>
              <w:rFonts w:asciiTheme="minorHAnsi" w:eastAsiaTheme="minorEastAsia" w:hAnsiTheme="minorHAnsi" w:cstheme="minorBidi"/>
              <w:b w:val="0"/>
              <w:lang w:eastAsia="hu-HU"/>
            </w:rPr>
          </w:pPr>
          <w:hyperlink w:anchor="_Toc241837466" w:history="1">
            <w:r w:rsidRPr="00AA1F4C">
              <w:rPr>
                <w:rStyle w:val="Hiperhivatkozs"/>
                <w:rFonts w:ascii="Times New Roman" w:hAnsi="Times New Roman"/>
              </w:rPr>
              <w:t>d.</w:t>
            </w:r>
            <w:r>
              <w:rPr>
                <w:rFonts w:asciiTheme="minorHAnsi" w:eastAsiaTheme="minorEastAsia" w:hAnsiTheme="minorHAnsi" w:cstheme="minorBidi"/>
                <w:b w:val="0"/>
                <w:lang w:eastAsia="hu-HU"/>
              </w:rPr>
              <w:tab/>
            </w:r>
            <w:r w:rsidRPr="00AA1F4C">
              <w:rPr>
                <w:rStyle w:val="Hiperhivatkozs"/>
                <w:rFonts w:ascii="Times New Roman" w:hAnsi="Times New Roman"/>
              </w:rPr>
              <w:t>Jogorvoslat a közérdekű adatigény elutasítása esetén</w:t>
            </w:r>
            <w:r>
              <w:rPr>
                <w:webHidden/>
              </w:rPr>
              <w:tab/>
            </w:r>
            <w:r>
              <w:rPr>
                <w:webHidden/>
              </w:rPr>
              <w:fldChar w:fldCharType="begin"/>
            </w:r>
            <w:r>
              <w:rPr>
                <w:webHidden/>
              </w:rPr>
              <w:instrText xml:space="preserve"> PAGEREF _Toc241837466 \h </w:instrText>
            </w:r>
            <w:r>
              <w:rPr>
                <w:webHidden/>
              </w:rPr>
            </w:r>
            <w:r>
              <w:rPr>
                <w:webHidden/>
              </w:rPr>
              <w:fldChar w:fldCharType="separate"/>
            </w:r>
            <w:r>
              <w:rPr>
                <w:webHidden/>
              </w:rPr>
              <w:t>7</w:t>
            </w:r>
            <w:r>
              <w:rPr>
                <w:webHidden/>
              </w:rPr>
              <w:fldChar w:fldCharType="end"/>
            </w:r>
          </w:hyperlink>
        </w:p>
        <w:p w:rsidR="00EA1DC7" w:rsidRDefault="00EA1DC7">
          <w:pPr>
            <w:pStyle w:val="TJ1"/>
            <w:rPr>
              <w:rFonts w:asciiTheme="minorHAnsi" w:eastAsiaTheme="minorEastAsia" w:hAnsiTheme="minorHAnsi" w:cstheme="minorBidi"/>
              <w:b w:val="0"/>
              <w:lang w:eastAsia="hu-HU"/>
            </w:rPr>
          </w:pPr>
          <w:hyperlink w:anchor="_Toc241837467" w:history="1">
            <w:r w:rsidRPr="00AA1F4C">
              <w:rPr>
                <w:rStyle w:val="Hiperhivatkozs"/>
                <w:rFonts w:ascii="Times New Roman" w:hAnsi="Times New Roman"/>
              </w:rPr>
              <w:t>10.</w:t>
            </w:r>
            <w:r>
              <w:rPr>
                <w:rFonts w:asciiTheme="minorHAnsi" w:eastAsiaTheme="minorEastAsia" w:hAnsiTheme="minorHAnsi" w:cstheme="minorBidi"/>
                <w:b w:val="0"/>
                <w:lang w:eastAsia="hu-HU"/>
              </w:rPr>
              <w:tab/>
            </w:r>
            <w:r w:rsidRPr="00AA1F4C">
              <w:rPr>
                <w:rStyle w:val="Hiperhivatkozs"/>
                <w:rFonts w:ascii="Times New Roman" w:hAnsi="Times New Roman"/>
              </w:rPr>
              <w:t>A kötelezően közzéteendő adatok nyilvánosságra hozatalának rendje</w:t>
            </w:r>
            <w:r>
              <w:rPr>
                <w:webHidden/>
              </w:rPr>
              <w:tab/>
            </w:r>
            <w:r>
              <w:rPr>
                <w:webHidden/>
              </w:rPr>
              <w:fldChar w:fldCharType="begin"/>
            </w:r>
            <w:r>
              <w:rPr>
                <w:webHidden/>
              </w:rPr>
              <w:instrText xml:space="preserve"> PAGEREF _Toc241837467 \h </w:instrText>
            </w:r>
            <w:r>
              <w:rPr>
                <w:webHidden/>
              </w:rPr>
            </w:r>
            <w:r>
              <w:rPr>
                <w:webHidden/>
              </w:rPr>
              <w:fldChar w:fldCharType="separate"/>
            </w:r>
            <w:r>
              <w:rPr>
                <w:webHidden/>
              </w:rPr>
              <w:t>8</w:t>
            </w:r>
            <w:r>
              <w:rPr>
                <w:webHidden/>
              </w:rPr>
              <w:fldChar w:fldCharType="end"/>
            </w:r>
          </w:hyperlink>
        </w:p>
        <w:p w:rsidR="00EA1DC7" w:rsidRDefault="00EA1DC7">
          <w:pPr>
            <w:pStyle w:val="TJ1"/>
            <w:rPr>
              <w:rFonts w:asciiTheme="minorHAnsi" w:eastAsiaTheme="minorEastAsia" w:hAnsiTheme="minorHAnsi" w:cstheme="minorBidi"/>
              <w:b w:val="0"/>
              <w:lang w:eastAsia="hu-HU"/>
            </w:rPr>
          </w:pPr>
          <w:hyperlink w:anchor="_Toc241837468" w:history="1">
            <w:r w:rsidRPr="00AA1F4C">
              <w:rPr>
                <w:rStyle w:val="Hiperhivatkozs"/>
                <w:rFonts w:ascii="Times New Roman" w:hAnsi="Times New Roman"/>
              </w:rPr>
              <w:t>11.</w:t>
            </w:r>
            <w:r>
              <w:rPr>
                <w:rFonts w:asciiTheme="minorHAnsi" w:eastAsiaTheme="minorEastAsia" w:hAnsiTheme="minorHAnsi" w:cstheme="minorBidi"/>
                <w:b w:val="0"/>
                <w:lang w:eastAsia="hu-HU"/>
              </w:rPr>
              <w:tab/>
            </w:r>
            <w:r w:rsidRPr="00AA1F4C">
              <w:rPr>
                <w:rStyle w:val="Hiperhivatkozs"/>
                <w:rFonts w:ascii="Times New Roman" w:hAnsi="Times New Roman"/>
              </w:rPr>
              <w:t>Az adatszolgáltatás és a közzététel rendje</w:t>
            </w:r>
            <w:r>
              <w:rPr>
                <w:webHidden/>
              </w:rPr>
              <w:tab/>
            </w:r>
            <w:r>
              <w:rPr>
                <w:webHidden/>
              </w:rPr>
              <w:fldChar w:fldCharType="begin"/>
            </w:r>
            <w:r>
              <w:rPr>
                <w:webHidden/>
              </w:rPr>
              <w:instrText xml:space="preserve"> PAGEREF _Toc241837468 \h </w:instrText>
            </w:r>
            <w:r>
              <w:rPr>
                <w:webHidden/>
              </w:rPr>
            </w:r>
            <w:r>
              <w:rPr>
                <w:webHidden/>
              </w:rPr>
              <w:fldChar w:fldCharType="separate"/>
            </w:r>
            <w:r>
              <w:rPr>
                <w:webHidden/>
              </w:rPr>
              <w:t>8</w:t>
            </w:r>
            <w:r>
              <w:rPr>
                <w:webHidden/>
              </w:rPr>
              <w:fldChar w:fldCharType="end"/>
            </w:r>
          </w:hyperlink>
        </w:p>
        <w:p w:rsidR="00EA1DC7" w:rsidRDefault="00EA1DC7">
          <w:pPr>
            <w:pStyle w:val="TJ1"/>
            <w:rPr>
              <w:rFonts w:asciiTheme="minorHAnsi" w:eastAsiaTheme="minorEastAsia" w:hAnsiTheme="minorHAnsi" w:cstheme="minorBidi"/>
              <w:b w:val="0"/>
              <w:lang w:eastAsia="hu-HU"/>
            </w:rPr>
          </w:pPr>
          <w:hyperlink w:anchor="_Toc241837469" w:history="1">
            <w:r w:rsidRPr="00AA1F4C">
              <w:rPr>
                <w:rStyle w:val="Hiperhivatkozs"/>
                <w:rFonts w:ascii="Times New Roman" w:hAnsi="Times New Roman"/>
              </w:rPr>
              <w:t>12.</w:t>
            </w:r>
            <w:r>
              <w:rPr>
                <w:rFonts w:asciiTheme="minorHAnsi" w:eastAsiaTheme="minorEastAsia" w:hAnsiTheme="minorHAnsi" w:cstheme="minorBidi"/>
                <w:b w:val="0"/>
                <w:lang w:eastAsia="hu-HU"/>
              </w:rPr>
              <w:tab/>
            </w:r>
            <w:r w:rsidRPr="00AA1F4C">
              <w:rPr>
                <w:rStyle w:val="Hiperhivatkozs"/>
                <w:rFonts w:ascii="Times New Roman" w:hAnsi="Times New Roman"/>
              </w:rPr>
              <w:t>Felelősség</w:t>
            </w:r>
            <w:r>
              <w:rPr>
                <w:webHidden/>
              </w:rPr>
              <w:tab/>
            </w:r>
            <w:r>
              <w:rPr>
                <w:webHidden/>
              </w:rPr>
              <w:fldChar w:fldCharType="begin"/>
            </w:r>
            <w:r>
              <w:rPr>
                <w:webHidden/>
              </w:rPr>
              <w:instrText xml:space="preserve"> PAGEREF _Toc241837469 \h </w:instrText>
            </w:r>
            <w:r>
              <w:rPr>
                <w:webHidden/>
              </w:rPr>
            </w:r>
            <w:r>
              <w:rPr>
                <w:webHidden/>
              </w:rPr>
              <w:fldChar w:fldCharType="separate"/>
            </w:r>
            <w:r>
              <w:rPr>
                <w:webHidden/>
              </w:rPr>
              <w:t>10</w:t>
            </w:r>
            <w:r>
              <w:rPr>
                <w:webHidden/>
              </w:rPr>
              <w:fldChar w:fldCharType="end"/>
            </w:r>
          </w:hyperlink>
        </w:p>
        <w:p w:rsidR="00EA1DC7" w:rsidRDefault="00EA1DC7">
          <w:pPr>
            <w:pStyle w:val="TJ1"/>
            <w:rPr>
              <w:rFonts w:asciiTheme="minorHAnsi" w:eastAsiaTheme="minorEastAsia" w:hAnsiTheme="minorHAnsi" w:cstheme="minorBidi"/>
              <w:b w:val="0"/>
              <w:lang w:eastAsia="hu-HU"/>
            </w:rPr>
          </w:pPr>
          <w:hyperlink w:anchor="_Toc241837470" w:history="1">
            <w:r w:rsidRPr="00AA1F4C">
              <w:rPr>
                <w:rStyle w:val="Hiperhivatkozs"/>
                <w:rFonts w:ascii="Times New Roman" w:hAnsi="Times New Roman"/>
              </w:rPr>
              <w:t>13.</w:t>
            </w:r>
            <w:r>
              <w:rPr>
                <w:rFonts w:asciiTheme="minorHAnsi" w:eastAsiaTheme="minorEastAsia" w:hAnsiTheme="minorHAnsi" w:cstheme="minorBidi"/>
                <w:b w:val="0"/>
                <w:lang w:eastAsia="hu-HU"/>
              </w:rPr>
              <w:tab/>
            </w:r>
            <w:r w:rsidRPr="00AA1F4C">
              <w:rPr>
                <w:rStyle w:val="Hiperhivatkozs"/>
                <w:rFonts w:ascii="Times New Roman" w:hAnsi="Times New Roman"/>
              </w:rPr>
              <w:t>Záró rendelkezések</w:t>
            </w:r>
            <w:r>
              <w:rPr>
                <w:webHidden/>
              </w:rPr>
              <w:tab/>
            </w:r>
            <w:r>
              <w:rPr>
                <w:webHidden/>
              </w:rPr>
              <w:fldChar w:fldCharType="begin"/>
            </w:r>
            <w:r>
              <w:rPr>
                <w:webHidden/>
              </w:rPr>
              <w:instrText xml:space="preserve"> PAGEREF _Toc241837470 \h </w:instrText>
            </w:r>
            <w:r>
              <w:rPr>
                <w:webHidden/>
              </w:rPr>
            </w:r>
            <w:r>
              <w:rPr>
                <w:webHidden/>
              </w:rPr>
              <w:fldChar w:fldCharType="separate"/>
            </w:r>
            <w:r>
              <w:rPr>
                <w:webHidden/>
              </w:rPr>
              <w:t>10</w:t>
            </w:r>
            <w:r>
              <w:rPr>
                <w:webHidden/>
              </w:rPr>
              <w:fldChar w:fldCharType="end"/>
            </w:r>
          </w:hyperlink>
        </w:p>
        <w:p w:rsidR="00EA1DC7" w:rsidRDefault="00EA1DC7">
          <w:pPr>
            <w:pStyle w:val="TJ1"/>
            <w:rPr>
              <w:rFonts w:asciiTheme="minorHAnsi" w:eastAsiaTheme="minorEastAsia" w:hAnsiTheme="minorHAnsi" w:cstheme="minorBidi"/>
              <w:b w:val="0"/>
              <w:lang w:eastAsia="hu-HU"/>
            </w:rPr>
          </w:pPr>
          <w:hyperlink w:anchor="_Toc241837471" w:history="1">
            <w:r w:rsidRPr="00AA1F4C">
              <w:rPr>
                <w:rStyle w:val="Hiperhivatkozs"/>
                <w:rFonts w:ascii="Times New Roman" w:hAnsi="Times New Roman"/>
              </w:rPr>
              <w:t>14.</w:t>
            </w:r>
            <w:r>
              <w:rPr>
                <w:rFonts w:asciiTheme="minorHAnsi" w:eastAsiaTheme="minorEastAsia" w:hAnsiTheme="minorHAnsi" w:cstheme="minorBidi"/>
                <w:b w:val="0"/>
                <w:lang w:eastAsia="hu-HU"/>
              </w:rPr>
              <w:tab/>
            </w:r>
            <w:r w:rsidRPr="00AA1F4C">
              <w:rPr>
                <w:rStyle w:val="Hiperhivatkozs"/>
                <w:rFonts w:ascii="Times New Roman" w:hAnsi="Times New Roman"/>
              </w:rPr>
              <w:t>Melléklet</w:t>
            </w:r>
            <w:r>
              <w:rPr>
                <w:webHidden/>
              </w:rPr>
              <w:tab/>
            </w:r>
            <w:r>
              <w:rPr>
                <w:webHidden/>
              </w:rPr>
              <w:fldChar w:fldCharType="begin"/>
            </w:r>
            <w:r>
              <w:rPr>
                <w:webHidden/>
              </w:rPr>
              <w:instrText xml:space="preserve"> PAGEREF _Toc241837471 \h </w:instrText>
            </w:r>
            <w:r>
              <w:rPr>
                <w:webHidden/>
              </w:rPr>
            </w:r>
            <w:r>
              <w:rPr>
                <w:webHidden/>
              </w:rPr>
              <w:fldChar w:fldCharType="separate"/>
            </w:r>
            <w:r>
              <w:rPr>
                <w:webHidden/>
              </w:rPr>
              <w:t>10</w:t>
            </w:r>
            <w:r>
              <w:rPr>
                <w:webHidden/>
              </w:rPr>
              <w:fldChar w:fldCharType="end"/>
            </w:r>
          </w:hyperlink>
        </w:p>
        <w:p w:rsidR="003E4690" w:rsidRPr="00261354" w:rsidRDefault="003E4690">
          <w:pPr>
            <w:rPr>
              <w:lang w:val="hu-HU"/>
            </w:rPr>
          </w:pPr>
          <w:r w:rsidRPr="00261354">
            <w:rPr>
              <w:lang w:val="hu-HU"/>
            </w:rPr>
            <w:fldChar w:fldCharType="end"/>
          </w:r>
        </w:p>
      </w:sdtContent>
    </w:sdt>
    <w:p w:rsidR="00E96AF7" w:rsidRPr="00261354" w:rsidRDefault="00E96AF7" w:rsidP="00832BD8">
      <w:pPr>
        <w:spacing w:after="200" w:line="276" w:lineRule="auto"/>
        <w:jc w:val="both"/>
        <w:rPr>
          <w:b/>
          <w:sz w:val="32"/>
          <w:szCs w:val="32"/>
          <w:lang w:val="hu-HU"/>
        </w:rPr>
      </w:pPr>
    </w:p>
    <w:p w:rsidR="00FE2C8E" w:rsidRPr="00261354" w:rsidRDefault="00FE2C8E" w:rsidP="00832BD8">
      <w:pPr>
        <w:spacing w:after="200" w:line="276" w:lineRule="auto"/>
        <w:jc w:val="both"/>
        <w:rPr>
          <w:b/>
          <w:sz w:val="32"/>
          <w:szCs w:val="32"/>
          <w:lang w:val="hu-HU"/>
        </w:rPr>
      </w:pPr>
    </w:p>
    <w:p w:rsidR="00FE2C8E" w:rsidRPr="00261354" w:rsidRDefault="00FE2C8E" w:rsidP="00832BD8">
      <w:pPr>
        <w:spacing w:after="200" w:line="276" w:lineRule="auto"/>
        <w:jc w:val="both"/>
        <w:rPr>
          <w:b/>
          <w:sz w:val="32"/>
          <w:szCs w:val="32"/>
          <w:lang w:val="hu-HU"/>
        </w:rPr>
      </w:pPr>
    </w:p>
    <w:p w:rsidR="00FE2C8E" w:rsidRPr="00261354" w:rsidRDefault="00FE2C8E" w:rsidP="00832BD8">
      <w:pPr>
        <w:spacing w:after="200" w:line="276" w:lineRule="auto"/>
        <w:jc w:val="both"/>
        <w:rPr>
          <w:b/>
          <w:sz w:val="32"/>
          <w:szCs w:val="32"/>
          <w:lang w:val="hu-HU"/>
        </w:rPr>
      </w:pPr>
    </w:p>
    <w:p w:rsidR="00273F61" w:rsidRPr="00261354" w:rsidRDefault="00A119A1" w:rsidP="003E4690">
      <w:pPr>
        <w:pStyle w:val="Cmsor1"/>
        <w:numPr>
          <w:ilvl w:val="0"/>
          <w:numId w:val="24"/>
        </w:numPr>
        <w:rPr>
          <w:rFonts w:ascii="Times New Roman" w:hAnsi="Times New Roman"/>
          <w:color w:val="auto"/>
          <w:sz w:val="24"/>
          <w:szCs w:val="24"/>
          <w:lang w:val="hu-HU"/>
        </w:rPr>
      </w:pPr>
      <w:bookmarkStart w:id="1" w:name="_Toc534292207"/>
      <w:bookmarkStart w:id="2" w:name="_Toc241837454"/>
      <w:r w:rsidRPr="00261354">
        <w:rPr>
          <w:rFonts w:ascii="Times New Roman" w:hAnsi="Times New Roman"/>
          <w:color w:val="auto"/>
          <w:sz w:val="24"/>
          <w:szCs w:val="24"/>
          <w:lang w:val="hu-HU"/>
        </w:rPr>
        <w:lastRenderedPageBreak/>
        <w:t>A szabályzat célja</w:t>
      </w:r>
      <w:bookmarkEnd w:id="1"/>
      <w:bookmarkEnd w:id="2"/>
    </w:p>
    <w:p w:rsidR="00A119A1" w:rsidRPr="00261354" w:rsidRDefault="00A119A1" w:rsidP="00A119A1">
      <w:pPr>
        <w:pStyle w:val="Listaszerbekezds"/>
        <w:ind w:left="0"/>
        <w:jc w:val="both"/>
        <w:outlineLvl w:val="0"/>
        <w:rPr>
          <w:b/>
          <w:sz w:val="24"/>
          <w:szCs w:val="24"/>
          <w:lang w:val="hu-HU"/>
        </w:rPr>
      </w:pPr>
    </w:p>
    <w:p w:rsidR="00C51642" w:rsidRPr="00261354" w:rsidRDefault="009E558D" w:rsidP="00C51642">
      <w:pPr>
        <w:jc w:val="both"/>
        <w:rPr>
          <w:sz w:val="24"/>
          <w:szCs w:val="24"/>
          <w:lang w:val="hu-HU"/>
        </w:rPr>
      </w:pPr>
      <w:r w:rsidRPr="00261354">
        <w:rPr>
          <w:sz w:val="24"/>
          <w:szCs w:val="24"/>
          <w:lang w:val="hu-HU"/>
        </w:rPr>
        <w:t>M</w:t>
      </w:r>
      <w:r w:rsidR="00E82CBC" w:rsidRPr="00261354">
        <w:rPr>
          <w:sz w:val="24"/>
          <w:szCs w:val="24"/>
          <w:lang w:val="hu-HU"/>
        </w:rPr>
        <w:t xml:space="preserve">eghatározza a Heim Pál Országos Gyermekgyógyászati Intézet </w:t>
      </w:r>
      <w:r w:rsidR="00081B95" w:rsidRPr="00261354">
        <w:rPr>
          <w:sz w:val="24"/>
          <w:szCs w:val="24"/>
          <w:lang w:val="hu-HU"/>
        </w:rPr>
        <w:t>közérdekű adatok</w:t>
      </w:r>
      <w:r w:rsidR="00AF49C2" w:rsidRPr="00261354">
        <w:rPr>
          <w:sz w:val="24"/>
          <w:szCs w:val="24"/>
          <w:lang w:val="hu-HU"/>
        </w:rPr>
        <w:t xml:space="preserve"> megismerésére</w:t>
      </w:r>
      <w:r w:rsidRPr="00261354">
        <w:rPr>
          <w:sz w:val="24"/>
          <w:szCs w:val="24"/>
          <w:lang w:val="hu-HU"/>
        </w:rPr>
        <w:t>, igénylésére, kiadására</w:t>
      </w:r>
      <w:r w:rsidR="00AF49C2" w:rsidRPr="00261354">
        <w:rPr>
          <w:sz w:val="24"/>
          <w:szCs w:val="24"/>
          <w:lang w:val="hu-HU"/>
        </w:rPr>
        <w:t xml:space="preserve"> és a kötelezően közzéteendő adatok nyilvánosságra hozatalára vonatkozó eljárás rendjével kapcsolatos belső előírá</w:t>
      </w:r>
      <w:r w:rsidR="00C51642" w:rsidRPr="00261354">
        <w:rPr>
          <w:sz w:val="24"/>
          <w:szCs w:val="24"/>
          <w:lang w:val="hu-HU"/>
        </w:rPr>
        <w:t>sokat</w:t>
      </w:r>
    </w:p>
    <w:p w:rsidR="00C51642" w:rsidRPr="00261354" w:rsidRDefault="00C51642" w:rsidP="003E4690">
      <w:pPr>
        <w:pStyle w:val="Cmsor1"/>
        <w:numPr>
          <w:ilvl w:val="0"/>
          <w:numId w:val="24"/>
        </w:numPr>
        <w:rPr>
          <w:rFonts w:ascii="Times New Roman" w:hAnsi="Times New Roman"/>
          <w:color w:val="auto"/>
          <w:sz w:val="24"/>
          <w:szCs w:val="24"/>
          <w:lang w:val="hu-HU"/>
        </w:rPr>
      </w:pPr>
      <w:bookmarkStart w:id="3" w:name="_Toc241837455"/>
      <w:r w:rsidRPr="00261354">
        <w:rPr>
          <w:rFonts w:ascii="Times New Roman" w:hAnsi="Times New Roman"/>
          <w:color w:val="auto"/>
          <w:sz w:val="24"/>
          <w:szCs w:val="24"/>
          <w:lang w:val="hu-HU"/>
        </w:rPr>
        <w:t>Alkalmazási terület</w:t>
      </w:r>
      <w:bookmarkEnd w:id="3"/>
    </w:p>
    <w:p w:rsidR="00C51642" w:rsidRPr="00261354" w:rsidRDefault="00C51642" w:rsidP="00C51642">
      <w:pPr>
        <w:jc w:val="both"/>
        <w:rPr>
          <w:sz w:val="24"/>
          <w:szCs w:val="24"/>
          <w:lang w:val="hu-HU"/>
        </w:rPr>
      </w:pPr>
    </w:p>
    <w:p w:rsidR="00C51642" w:rsidRPr="00261354" w:rsidRDefault="00C51642" w:rsidP="00C51642">
      <w:pPr>
        <w:jc w:val="both"/>
        <w:rPr>
          <w:sz w:val="24"/>
          <w:szCs w:val="24"/>
          <w:lang w:val="hu-HU"/>
        </w:rPr>
      </w:pPr>
      <w:r w:rsidRPr="00261354">
        <w:rPr>
          <w:sz w:val="24"/>
          <w:szCs w:val="24"/>
          <w:lang w:val="hu-HU"/>
        </w:rPr>
        <w:t>A szabályzat az intézmény minden szervezeti egységére és az ott dolgozókra érvényes jogviszonyuktól függetlenül.</w:t>
      </w:r>
    </w:p>
    <w:p w:rsidR="00C51642" w:rsidRPr="00261354" w:rsidRDefault="00C51642" w:rsidP="00C51642">
      <w:pPr>
        <w:jc w:val="both"/>
        <w:rPr>
          <w:sz w:val="24"/>
          <w:szCs w:val="24"/>
          <w:lang w:val="hu-HU"/>
        </w:rPr>
      </w:pPr>
      <w:r w:rsidRPr="00261354">
        <w:rPr>
          <w:sz w:val="24"/>
          <w:szCs w:val="24"/>
          <w:lang w:val="hu-HU"/>
        </w:rPr>
        <w:t>A szabályzat rendelkezéseit kell alkalmazni az intézmény</w:t>
      </w:r>
    </w:p>
    <w:p w:rsidR="00C51642" w:rsidRPr="00261354" w:rsidRDefault="00C51642" w:rsidP="00C51642">
      <w:pPr>
        <w:pStyle w:val="Listaszerbekezds"/>
        <w:numPr>
          <w:ilvl w:val="0"/>
          <w:numId w:val="23"/>
        </w:numPr>
        <w:jc w:val="both"/>
        <w:rPr>
          <w:sz w:val="24"/>
          <w:szCs w:val="24"/>
          <w:lang w:val="hu-HU"/>
        </w:rPr>
      </w:pPr>
      <w:r w:rsidRPr="00261354">
        <w:rPr>
          <w:sz w:val="24"/>
          <w:szCs w:val="24"/>
          <w:lang w:val="hu-HU"/>
        </w:rPr>
        <w:t xml:space="preserve">kezelésében lévő közérdekű adatok, közérdekből nyilvános, valamint </w:t>
      </w:r>
      <w:proofErr w:type="spellStart"/>
      <w:r w:rsidRPr="00261354">
        <w:rPr>
          <w:sz w:val="24"/>
          <w:szCs w:val="24"/>
          <w:lang w:val="hu-HU"/>
        </w:rPr>
        <w:t>közalkalmazottainak</w:t>
      </w:r>
      <w:proofErr w:type="spellEnd"/>
      <w:r w:rsidRPr="00261354">
        <w:rPr>
          <w:sz w:val="24"/>
          <w:szCs w:val="24"/>
          <w:lang w:val="hu-HU"/>
        </w:rPr>
        <w:t xml:space="preserve">, munkavállalóinak közérdekből nyilvános adat (továbbiakban együtt: közérdekű adat) </w:t>
      </w:r>
      <w:r w:rsidRPr="00261354">
        <w:rPr>
          <w:b/>
          <w:sz w:val="24"/>
          <w:szCs w:val="24"/>
          <w:lang w:val="hu-HU"/>
        </w:rPr>
        <w:t>igénylésénél</w:t>
      </w:r>
      <w:r w:rsidRPr="00261354">
        <w:rPr>
          <w:sz w:val="24"/>
          <w:szCs w:val="24"/>
          <w:lang w:val="hu-HU"/>
        </w:rPr>
        <w:t>,</w:t>
      </w:r>
    </w:p>
    <w:p w:rsidR="00C51642" w:rsidRPr="00261354" w:rsidRDefault="00C51642" w:rsidP="00C51642">
      <w:pPr>
        <w:pStyle w:val="Listaszerbekezds"/>
        <w:numPr>
          <w:ilvl w:val="0"/>
          <w:numId w:val="23"/>
        </w:numPr>
        <w:jc w:val="both"/>
        <w:rPr>
          <w:sz w:val="24"/>
          <w:szCs w:val="24"/>
          <w:lang w:val="hu-HU"/>
        </w:rPr>
      </w:pPr>
      <w:r w:rsidRPr="00261354">
        <w:rPr>
          <w:sz w:val="24"/>
          <w:szCs w:val="24"/>
          <w:lang w:val="hu-HU"/>
        </w:rPr>
        <w:t xml:space="preserve">tevékenységével kapcsolatos, hatásköre és illetékessége szerint kezelésében álló közérdekű adatok </w:t>
      </w:r>
      <w:r w:rsidRPr="00261354">
        <w:rPr>
          <w:b/>
          <w:sz w:val="24"/>
          <w:szCs w:val="24"/>
          <w:lang w:val="hu-HU"/>
        </w:rPr>
        <w:t>közzétételénél</w:t>
      </w:r>
      <w:r w:rsidRPr="00261354">
        <w:rPr>
          <w:sz w:val="24"/>
          <w:szCs w:val="24"/>
          <w:lang w:val="hu-HU"/>
        </w:rPr>
        <w:t xml:space="preserve">. </w:t>
      </w:r>
    </w:p>
    <w:p w:rsidR="00C51642" w:rsidRPr="00261354" w:rsidRDefault="00C51642" w:rsidP="00C51642">
      <w:pPr>
        <w:ind w:left="360"/>
        <w:jc w:val="both"/>
        <w:rPr>
          <w:sz w:val="24"/>
          <w:szCs w:val="24"/>
          <w:lang w:val="hu-HU"/>
        </w:rPr>
      </w:pPr>
    </w:p>
    <w:p w:rsidR="00C51642" w:rsidRPr="00261354" w:rsidRDefault="00C51642" w:rsidP="003E4690">
      <w:pPr>
        <w:pStyle w:val="Cmsor1"/>
        <w:numPr>
          <w:ilvl w:val="0"/>
          <w:numId w:val="24"/>
        </w:numPr>
        <w:rPr>
          <w:rFonts w:ascii="Times New Roman" w:hAnsi="Times New Roman"/>
          <w:color w:val="auto"/>
          <w:sz w:val="24"/>
          <w:szCs w:val="24"/>
          <w:lang w:val="hu-HU"/>
        </w:rPr>
      </w:pPr>
      <w:bookmarkStart w:id="4" w:name="_Toc241837456"/>
      <w:r w:rsidRPr="00261354">
        <w:rPr>
          <w:rFonts w:ascii="Times New Roman" w:hAnsi="Times New Roman"/>
          <w:color w:val="auto"/>
          <w:sz w:val="24"/>
          <w:szCs w:val="24"/>
          <w:lang w:val="hu-HU"/>
        </w:rPr>
        <w:t>Hivatkozások</w:t>
      </w:r>
      <w:bookmarkEnd w:id="4"/>
    </w:p>
    <w:p w:rsidR="00C51642" w:rsidRPr="00261354" w:rsidRDefault="00C51642" w:rsidP="00C51642">
      <w:pPr>
        <w:ind w:left="142"/>
        <w:jc w:val="both"/>
        <w:rPr>
          <w:b/>
          <w:sz w:val="24"/>
          <w:szCs w:val="24"/>
          <w:lang w:val="hu-HU"/>
        </w:rPr>
      </w:pPr>
    </w:p>
    <w:p w:rsidR="00C51642" w:rsidRPr="00261354" w:rsidRDefault="00C51642" w:rsidP="00327B49">
      <w:pPr>
        <w:pStyle w:val="Listaszerbekezds"/>
        <w:numPr>
          <w:ilvl w:val="0"/>
          <w:numId w:val="23"/>
        </w:numPr>
        <w:jc w:val="both"/>
        <w:rPr>
          <w:sz w:val="24"/>
          <w:szCs w:val="24"/>
          <w:lang w:val="hu-HU"/>
        </w:rPr>
      </w:pPr>
      <w:r w:rsidRPr="00261354">
        <w:rPr>
          <w:sz w:val="24"/>
          <w:szCs w:val="24"/>
          <w:lang w:val="hu-HU"/>
        </w:rPr>
        <w:t>2011. évi CXII. törvény az információs önrendelkezési jogról és az információszabadságról (</w:t>
      </w:r>
      <w:proofErr w:type="spellStart"/>
      <w:r w:rsidRPr="00261354">
        <w:rPr>
          <w:sz w:val="24"/>
          <w:szCs w:val="24"/>
          <w:lang w:val="hu-HU"/>
        </w:rPr>
        <w:t>info</w:t>
      </w:r>
      <w:proofErr w:type="spellEnd"/>
      <w:r w:rsidRPr="00261354">
        <w:rPr>
          <w:sz w:val="24"/>
          <w:szCs w:val="24"/>
          <w:lang w:val="hu-HU"/>
        </w:rPr>
        <w:t xml:space="preserve"> tv.)</w:t>
      </w:r>
    </w:p>
    <w:p w:rsidR="00C51642" w:rsidRPr="00261354" w:rsidRDefault="00C51642" w:rsidP="00327B49">
      <w:pPr>
        <w:pStyle w:val="Listaszerbekezds"/>
        <w:numPr>
          <w:ilvl w:val="0"/>
          <w:numId w:val="23"/>
        </w:numPr>
        <w:jc w:val="both"/>
        <w:rPr>
          <w:sz w:val="24"/>
          <w:szCs w:val="24"/>
          <w:lang w:val="hu-HU"/>
        </w:rPr>
      </w:pPr>
      <w:r w:rsidRPr="00261354">
        <w:rPr>
          <w:sz w:val="24"/>
          <w:szCs w:val="24"/>
          <w:lang w:val="hu-HU"/>
        </w:rPr>
        <w:t>305/2005. (XII.25.) Korm. rend</w:t>
      </w:r>
      <w:r w:rsidR="00F061B7" w:rsidRPr="00261354">
        <w:rPr>
          <w:sz w:val="24"/>
          <w:szCs w:val="24"/>
          <w:lang w:val="hu-HU"/>
        </w:rPr>
        <w:t>e</w:t>
      </w:r>
      <w:r w:rsidRPr="00261354">
        <w:rPr>
          <w:sz w:val="24"/>
          <w:szCs w:val="24"/>
          <w:lang w:val="hu-HU"/>
        </w:rPr>
        <w:t>let a közérdekű adatok elektronikus közzétételére, az egységes közadatkereső rendszerre, valamint a központi jegyzék adattartalmára, az adatintegrációra vonatkozó részletes szabályokról</w:t>
      </w:r>
    </w:p>
    <w:p w:rsidR="00327B49" w:rsidRPr="00261354" w:rsidRDefault="00C51642" w:rsidP="00327B49">
      <w:pPr>
        <w:pStyle w:val="Listaszerbekezds"/>
        <w:numPr>
          <w:ilvl w:val="0"/>
          <w:numId w:val="23"/>
        </w:numPr>
        <w:jc w:val="both"/>
        <w:rPr>
          <w:sz w:val="24"/>
          <w:szCs w:val="24"/>
          <w:lang w:val="hu-HU"/>
        </w:rPr>
      </w:pPr>
      <w:r w:rsidRPr="00261354">
        <w:rPr>
          <w:sz w:val="24"/>
          <w:szCs w:val="24"/>
          <w:lang w:val="hu-HU"/>
        </w:rPr>
        <w:t>18/2005. (XII.27.) IHM rendelet</w:t>
      </w:r>
      <w:r w:rsidR="00F061B7" w:rsidRPr="00261354">
        <w:rPr>
          <w:sz w:val="24"/>
          <w:szCs w:val="24"/>
          <w:lang w:val="hu-HU"/>
        </w:rPr>
        <w:t xml:space="preserve"> a közzétételi listákon szereplő</w:t>
      </w:r>
      <w:r w:rsidRPr="00261354">
        <w:rPr>
          <w:sz w:val="24"/>
          <w:szCs w:val="24"/>
          <w:lang w:val="hu-HU"/>
        </w:rPr>
        <w:t xml:space="preserve"> adatok közzétételéhez szükséges közzétételi mintákról</w:t>
      </w:r>
    </w:p>
    <w:p w:rsidR="00C51642" w:rsidRPr="00261354" w:rsidRDefault="00C51642" w:rsidP="00327B49">
      <w:pPr>
        <w:pStyle w:val="Listaszerbekezds"/>
        <w:numPr>
          <w:ilvl w:val="0"/>
          <w:numId w:val="23"/>
        </w:numPr>
        <w:jc w:val="both"/>
        <w:rPr>
          <w:sz w:val="24"/>
          <w:szCs w:val="24"/>
          <w:lang w:val="hu-HU"/>
        </w:rPr>
      </w:pPr>
      <w:r w:rsidRPr="00261354">
        <w:rPr>
          <w:sz w:val="24"/>
          <w:szCs w:val="24"/>
          <w:lang w:val="hu-HU"/>
        </w:rPr>
        <w:t>4/2013. (I.11.) Korm. rendelet az államháztartás számviteléről</w:t>
      </w:r>
    </w:p>
    <w:p w:rsidR="00C51642" w:rsidRPr="00261354" w:rsidRDefault="00C51642" w:rsidP="00327B49">
      <w:pPr>
        <w:pStyle w:val="Listaszerbekezds"/>
        <w:numPr>
          <w:ilvl w:val="0"/>
          <w:numId w:val="23"/>
        </w:numPr>
        <w:jc w:val="both"/>
        <w:rPr>
          <w:sz w:val="24"/>
          <w:szCs w:val="24"/>
          <w:lang w:val="hu-HU"/>
        </w:rPr>
      </w:pPr>
      <w:r w:rsidRPr="00261354">
        <w:rPr>
          <w:sz w:val="24"/>
          <w:szCs w:val="24"/>
          <w:lang w:val="hu-HU"/>
        </w:rPr>
        <w:t>TDSZ Térítési díj Szabályzat</w:t>
      </w:r>
    </w:p>
    <w:p w:rsidR="00327B49" w:rsidRPr="00261354" w:rsidRDefault="00327B49" w:rsidP="00C51642">
      <w:pPr>
        <w:pStyle w:val="Listaszerbekezds"/>
        <w:numPr>
          <w:ilvl w:val="0"/>
          <w:numId w:val="23"/>
        </w:numPr>
        <w:jc w:val="both"/>
        <w:rPr>
          <w:sz w:val="24"/>
          <w:szCs w:val="24"/>
          <w:lang w:val="hu-HU"/>
        </w:rPr>
      </w:pPr>
      <w:r>
        <w:rPr>
          <w:color w:val="0070C0"/>
        </w:rPr>
        <w:t>301/2016. (IX. 30.) Korm. rendelet a közérdekű adat iránti igény teljesítéséért megállapítható költségtérítés mértékéről</w:t>
      </w:r>
    </w:p>
    <w:p w:rsidR="00327B49" w:rsidRPr="00261354" w:rsidRDefault="00327B49" w:rsidP="003E4690">
      <w:pPr>
        <w:pStyle w:val="Cmsor1"/>
        <w:numPr>
          <w:ilvl w:val="0"/>
          <w:numId w:val="24"/>
        </w:numPr>
        <w:rPr>
          <w:rFonts w:ascii="Times New Roman" w:hAnsi="Times New Roman"/>
          <w:color w:val="auto"/>
          <w:sz w:val="24"/>
          <w:szCs w:val="24"/>
          <w:lang w:val="hu-HU"/>
        </w:rPr>
      </w:pPr>
      <w:bookmarkStart w:id="5" w:name="_Toc241837457"/>
      <w:r w:rsidRPr="00261354">
        <w:rPr>
          <w:rFonts w:ascii="Times New Roman" w:hAnsi="Times New Roman"/>
          <w:color w:val="auto"/>
          <w:sz w:val="24"/>
          <w:szCs w:val="24"/>
          <w:lang w:val="hu-HU"/>
        </w:rPr>
        <w:t>Fogalmak</w:t>
      </w:r>
      <w:bookmarkEnd w:id="5"/>
    </w:p>
    <w:p w:rsidR="00327B49" w:rsidRPr="00261354" w:rsidRDefault="00327B49" w:rsidP="00327B49">
      <w:pPr>
        <w:ind w:left="142"/>
        <w:jc w:val="both"/>
        <w:rPr>
          <w:sz w:val="24"/>
          <w:szCs w:val="24"/>
          <w:lang w:val="hu-HU"/>
        </w:rPr>
      </w:pPr>
    </w:p>
    <w:p w:rsidR="00327B49" w:rsidRPr="00261354" w:rsidRDefault="00327B49" w:rsidP="00327B49">
      <w:pPr>
        <w:pStyle w:val="Listaszerbekezds"/>
        <w:numPr>
          <w:ilvl w:val="0"/>
          <w:numId w:val="23"/>
        </w:numPr>
        <w:jc w:val="both"/>
        <w:rPr>
          <w:sz w:val="24"/>
          <w:szCs w:val="24"/>
          <w:lang w:val="hu-HU"/>
        </w:rPr>
      </w:pPr>
      <w:r w:rsidRPr="00261354">
        <w:rPr>
          <w:i/>
          <w:sz w:val="24"/>
          <w:szCs w:val="24"/>
          <w:lang w:val="hu-HU"/>
        </w:rPr>
        <w:t>Adatfelelős</w:t>
      </w:r>
      <w:r w:rsidRPr="00261354">
        <w:rPr>
          <w:sz w:val="24"/>
          <w:szCs w:val="24"/>
          <w:lang w:val="hu-HU"/>
        </w:rPr>
        <w:t>: az a szervezeti egység vagy személy, amelyet vagy akit jelen szabályzat ekként megjelöl, vagy az intézmény Főigazgatója az adat előállításával vagy szolgáltatásával esetileg megbíz</w:t>
      </w:r>
    </w:p>
    <w:p w:rsidR="006373BA" w:rsidRPr="00261354" w:rsidRDefault="006373BA" w:rsidP="006373BA">
      <w:pPr>
        <w:pStyle w:val="Listaszerbekezds"/>
        <w:jc w:val="both"/>
        <w:rPr>
          <w:sz w:val="24"/>
          <w:szCs w:val="24"/>
          <w:lang w:val="hu-HU"/>
        </w:rPr>
      </w:pPr>
    </w:p>
    <w:p w:rsidR="006373BA" w:rsidRPr="00261354" w:rsidRDefault="006373BA" w:rsidP="00327B49">
      <w:pPr>
        <w:pStyle w:val="Listaszerbekezds"/>
        <w:numPr>
          <w:ilvl w:val="0"/>
          <w:numId w:val="23"/>
        </w:numPr>
        <w:jc w:val="both"/>
        <w:rPr>
          <w:sz w:val="24"/>
          <w:szCs w:val="24"/>
          <w:lang w:val="hu-HU"/>
        </w:rPr>
      </w:pPr>
      <w:r w:rsidRPr="00261354">
        <w:rPr>
          <w:i/>
          <w:sz w:val="24"/>
          <w:szCs w:val="24"/>
          <w:lang w:val="hu-HU"/>
        </w:rPr>
        <w:t>Adatkezelés:</w:t>
      </w:r>
      <w:r w:rsidRPr="00261354">
        <w:rPr>
          <w:sz w:val="24"/>
          <w:szCs w:val="24"/>
          <w:lang w:val="hu-HU"/>
        </w:rPr>
        <w:t xml:space="preserve"> az alkalmazott eljárástól függetlenül az adaton végzett bármely művelet vagy a műveletek összessége, így különösen gyűjtése, felvétele, rögzítése, rendszerezése, tárolása, megváltoztatása, felhasználása, lekérdezése, továbbítása, nyilvánosságra hozatala, össz</w:t>
      </w:r>
      <w:r w:rsidR="003E4690" w:rsidRPr="00261354">
        <w:rPr>
          <w:sz w:val="24"/>
          <w:szCs w:val="24"/>
          <w:lang w:val="hu-HU"/>
        </w:rPr>
        <w:t>ehangolása vagy összekapcsolása</w:t>
      </w:r>
      <w:r w:rsidRPr="00261354">
        <w:rPr>
          <w:sz w:val="24"/>
          <w:szCs w:val="24"/>
          <w:lang w:val="hu-HU"/>
        </w:rPr>
        <w:t xml:space="preserve">, zárolása, törlése és megsemmisítése, valamint az adat további felhasználásának megakadályozása, </w:t>
      </w:r>
      <w:r w:rsidRPr="00261354">
        <w:rPr>
          <w:sz w:val="24"/>
          <w:szCs w:val="24"/>
          <w:lang w:val="hu-HU"/>
        </w:rPr>
        <w:lastRenderedPageBreak/>
        <w:t>fénykép-, hang- vagy képfelvétel készítése, valamint a személy azonosítására alkalmas fizikai jellemzők (pl. ujj- vagy tenyérlenyomat,</w:t>
      </w:r>
      <w:r w:rsidR="003E4690" w:rsidRPr="00261354">
        <w:rPr>
          <w:sz w:val="24"/>
          <w:szCs w:val="24"/>
          <w:lang w:val="hu-HU"/>
        </w:rPr>
        <w:t xml:space="preserve"> DNS-minta, íriszkép) rögzítése</w:t>
      </w:r>
    </w:p>
    <w:p w:rsidR="00F90333" w:rsidRPr="00261354" w:rsidRDefault="00F90333" w:rsidP="00F90333">
      <w:pPr>
        <w:pStyle w:val="Listaszerbekezds"/>
        <w:rPr>
          <w:sz w:val="24"/>
          <w:szCs w:val="24"/>
          <w:lang w:val="hu-HU"/>
        </w:rPr>
      </w:pPr>
    </w:p>
    <w:p w:rsidR="00F90333" w:rsidRPr="00261354" w:rsidRDefault="00F90333" w:rsidP="00327B49">
      <w:pPr>
        <w:pStyle w:val="Listaszerbekezds"/>
        <w:numPr>
          <w:ilvl w:val="0"/>
          <w:numId w:val="23"/>
        </w:numPr>
        <w:jc w:val="both"/>
        <w:rPr>
          <w:sz w:val="24"/>
          <w:szCs w:val="24"/>
          <w:lang w:val="hu-HU"/>
        </w:rPr>
      </w:pPr>
      <w:r w:rsidRPr="00261354">
        <w:rPr>
          <w:i/>
          <w:sz w:val="24"/>
          <w:szCs w:val="24"/>
          <w:lang w:val="hu-HU"/>
        </w:rPr>
        <w:t>Adattovábbítás:</w:t>
      </w:r>
      <w:r w:rsidRPr="00261354">
        <w:rPr>
          <w:sz w:val="24"/>
          <w:szCs w:val="24"/>
          <w:lang w:val="hu-HU"/>
        </w:rPr>
        <w:t xml:space="preserve"> az adat meghatározott harmadik személy számára történő hozzáférhetővé tétele</w:t>
      </w:r>
    </w:p>
    <w:p w:rsidR="00F90333" w:rsidRPr="00261354" w:rsidRDefault="00F90333" w:rsidP="00F90333">
      <w:pPr>
        <w:pStyle w:val="Listaszerbekezds"/>
        <w:rPr>
          <w:sz w:val="24"/>
          <w:szCs w:val="24"/>
          <w:lang w:val="hu-HU"/>
        </w:rPr>
      </w:pPr>
    </w:p>
    <w:p w:rsidR="000B764D" w:rsidRPr="00261354" w:rsidRDefault="00F90333" w:rsidP="000B764D">
      <w:pPr>
        <w:pStyle w:val="Listaszerbekezds"/>
        <w:numPr>
          <w:ilvl w:val="0"/>
          <w:numId w:val="23"/>
        </w:numPr>
        <w:jc w:val="both"/>
        <w:rPr>
          <w:sz w:val="24"/>
          <w:szCs w:val="24"/>
          <w:lang w:val="hu-HU"/>
        </w:rPr>
      </w:pPr>
      <w:r w:rsidRPr="00261354">
        <w:rPr>
          <w:i/>
          <w:sz w:val="24"/>
          <w:szCs w:val="24"/>
          <w:lang w:val="hu-HU"/>
        </w:rPr>
        <w:t>Adattörlés:</w:t>
      </w:r>
      <w:r w:rsidRPr="00261354">
        <w:rPr>
          <w:sz w:val="24"/>
          <w:szCs w:val="24"/>
          <w:lang w:val="hu-HU"/>
        </w:rPr>
        <w:t xml:space="preserve"> az adat felismerhetetlenné tétele oly módon, hogy a helyreállítása többé nem lehetséges. </w:t>
      </w:r>
    </w:p>
    <w:p w:rsidR="000B764D" w:rsidRPr="00261354" w:rsidRDefault="000B764D" w:rsidP="000B764D">
      <w:pPr>
        <w:pStyle w:val="Listaszerbekezds"/>
        <w:rPr>
          <w:sz w:val="24"/>
          <w:szCs w:val="24"/>
          <w:lang w:val="hu-HU"/>
        </w:rPr>
      </w:pPr>
    </w:p>
    <w:p w:rsidR="000B764D" w:rsidRPr="00261354" w:rsidRDefault="000B764D" w:rsidP="000B764D">
      <w:pPr>
        <w:pStyle w:val="Listaszerbekezds"/>
        <w:numPr>
          <w:ilvl w:val="0"/>
          <w:numId w:val="23"/>
        </w:numPr>
        <w:jc w:val="both"/>
        <w:rPr>
          <w:sz w:val="24"/>
          <w:szCs w:val="24"/>
          <w:lang w:val="hu-HU"/>
        </w:rPr>
      </w:pPr>
      <w:r w:rsidRPr="00261354">
        <w:rPr>
          <w:i/>
          <w:sz w:val="24"/>
          <w:szCs w:val="24"/>
          <w:lang w:val="hu-HU"/>
        </w:rPr>
        <w:t>Adatmegsemmisítés:</w:t>
      </w:r>
      <w:r w:rsidRPr="00261354">
        <w:rPr>
          <w:sz w:val="24"/>
          <w:szCs w:val="24"/>
          <w:lang w:val="hu-HU"/>
        </w:rPr>
        <w:t xml:space="preserve"> az adatot tartalmazó adathordozó teljes fizikai megsemmisítése.</w:t>
      </w:r>
    </w:p>
    <w:p w:rsidR="000B764D" w:rsidRPr="00261354" w:rsidRDefault="000B764D" w:rsidP="000B764D">
      <w:pPr>
        <w:jc w:val="both"/>
        <w:rPr>
          <w:sz w:val="24"/>
          <w:szCs w:val="24"/>
          <w:lang w:val="hu-HU"/>
        </w:rPr>
      </w:pPr>
    </w:p>
    <w:p w:rsidR="00327B49" w:rsidRPr="00261354" w:rsidRDefault="00327B49" w:rsidP="00327B49">
      <w:pPr>
        <w:pStyle w:val="Listaszerbekezds"/>
        <w:numPr>
          <w:ilvl w:val="0"/>
          <w:numId w:val="23"/>
        </w:numPr>
        <w:jc w:val="both"/>
        <w:rPr>
          <w:sz w:val="24"/>
          <w:szCs w:val="24"/>
          <w:lang w:val="hu-HU"/>
        </w:rPr>
      </w:pPr>
      <w:r w:rsidRPr="00261354">
        <w:rPr>
          <w:i/>
          <w:sz w:val="24"/>
          <w:szCs w:val="24"/>
          <w:lang w:val="hu-HU"/>
        </w:rPr>
        <w:t>Általános közzétételi lista:</w:t>
      </w:r>
      <w:r w:rsidRPr="00261354">
        <w:rPr>
          <w:sz w:val="24"/>
          <w:szCs w:val="24"/>
          <w:lang w:val="hu-HU"/>
        </w:rPr>
        <w:t xml:space="preserve"> az </w:t>
      </w:r>
      <w:proofErr w:type="spellStart"/>
      <w:r w:rsidRPr="00261354">
        <w:rPr>
          <w:sz w:val="24"/>
          <w:szCs w:val="24"/>
          <w:lang w:val="hu-HU"/>
        </w:rPr>
        <w:t>Info</w:t>
      </w:r>
      <w:proofErr w:type="spellEnd"/>
      <w:r w:rsidRPr="00261354">
        <w:rPr>
          <w:sz w:val="24"/>
          <w:szCs w:val="24"/>
          <w:lang w:val="hu-HU"/>
        </w:rPr>
        <w:t xml:space="preserve"> tv. 1. melléklete szerinti lista a Kórház által kötelezően közzéteendő adatokról</w:t>
      </w:r>
    </w:p>
    <w:p w:rsidR="00327B49" w:rsidRPr="00261354" w:rsidRDefault="00327B49" w:rsidP="00327B49">
      <w:pPr>
        <w:pStyle w:val="Listaszerbekezds"/>
        <w:rPr>
          <w:sz w:val="24"/>
          <w:szCs w:val="24"/>
          <w:lang w:val="hu-HU"/>
        </w:rPr>
      </w:pPr>
    </w:p>
    <w:p w:rsidR="00860E00" w:rsidRPr="00261354" w:rsidRDefault="00327B49" w:rsidP="00860E00">
      <w:pPr>
        <w:pStyle w:val="Listaszerbekezds"/>
        <w:numPr>
          <w:ilvl w:val="0"/>
          <w:numId w:val="23"/>
        </w:numPr>
        <w:jc w:val="both"/>
        <w:rPr>
          <w:sz w:val="24"/>
          <w:szCs w:val="24"/>
          <w:lang w:val="hu-HU"/>
        </w:rPr>
      </w:pPr>
      <w:r w:rsidRPr="00261354">
        <w:rPr>
          <w:i/>
          <w:sz w:val="24"/>
          <w:szCs w:val="24"/>
          <w:lang w:val="hu-HU"/>
        </w:rPr>
        <w:t>Közérdekű adat:</w:t>
      </w:r>
      <w:r w:rsidRPr="00261354">
        <w:rPr>
          <w:sz w:val="24"/>
          <w:szCs w:val="24"/>
          <w:lang w:val="hu-HU"/>
        </w:rPr>
        <w:t xml:space="preserve"> az intézmény kezelésében lévő és tevékenységére vonatkozó vagy közfeladatának ellátásával összefüggésben keletkezett, a személyes adat fogalma alá nem eső, bármilyen módon vagy formában rögzített információ vagy ismeret, függetlenül keletkezésének módjától, önálló vagy gyűjteményes jellegétől, így különösen a hatáskörre, illetékességre, szervezeti felépítésre, szakmai tevékenységre, annak eredményességére is kiterjedő értékelésre, a birtokolt adatfajtákra és a működést szabályozó jogszabályokra, valamint a gazdálkodásra, a megkötött szerződésekre vonatkozó adat. </w:t>
      </w:r>
    </w:p>
    <w:p w:rsidR="00860E00" w:rsidRPr="00261354" w:rsidRDefault="00860E00" w:rsidP="00860E00">
      <w:pPr>
        <w:pStyle w:val="Listaszerbekezds"/>
        <w:rPr>
          <w:sz w:val="24"/>
          <w:szCs w:val="24"/>
          <w:lang w:val="hu-HU"/>
        </w:rPr>
      </w:pPr>
    </w:p>
    <w:p w:rsidR="00860E00" w:rsidRPr="00261354" w:rsidRDefault="00860E00" w:rsidP="00860E00">
      <w:pPr>
        <w:pStyle w:val="Listaszerbekezds"/>
        <w:numPr>
          <w:ilvl w:val="0"/>
          <w:numId w:val="23"/>
        </w:numPr>
        <w:jc w:val="both"/>
        <w:rPr>
          <w:sz w:val="24"/>
          <w:szCs w:val="24"/>
          <w:lang w:val="hu-HU"/>
        </w:rPr>
      </w:pPr>
      <w:r w:rsidRPr="00261354">
        <w:rPr>
          <w:i/>
          <w:sz w:val="24"/>
          <w:szCs w:val="24"/>
          <w:lang w:val="hu-HU"/>
        </w:rPr>
        <w:t>Közérdekből nyilvános adat</w:t>
      </w:r>
      <w:r w:rsidRPr="00261354">
        <w:rPr>
          <w:sz w:val="24"/>
          <w:szCs w:val="24"/>
          <w:lang w:val="hu-HU"/>
        </w:rPr>
        <w:t xml:space="preserve">: a közérdekű adat fogalma alá nem tartozó minden olyan adat, amelynek nyilvánosságra hozatalát, megismerhetőségét vagy hozzáférhetővé tételét törvény közérdekből elrendeli. Az </w:t>
      </w:r>
      <w:proofErr w:type="spellStart"/>
      <w:r w:rsidRPr="00261354">
        <w:rPr>
          <w:sz w:val="24"/>
          <w:szCs w:val="24"/>
          <w:lang w:val="hu-HU"/>
        </w:rPr>
        <w:t>Info</w:t>
      </w:r>
      <w:proofErr w:type="spellEnd"/>
      <w:r w:rsidRPr="00261354">
        <w:rPr>
          <w:sz w:val="24"/>
          <w:szCs w:val="24"/>
          <w:lang w:val="hu-HU"/>
        </w:rPr>
        <w:t xml:space="preserve"> tv. értelmében közérdekből nyilvános adat az intézmény feladat- és hatáskörben eljáró személy neve, feladatköre, munkaköre, vezetői</w:t>
      </w:r>
      <w:r w:rsidR="00B6008E" w:rsidRPr="00261354">
        <w:rPr>
          <w:sz w:val="24"/>
          <w:szCs w:val="24"/>
          <w:lang w:val="hu-HU"/>
        </w:rPr>
        <w:t xml:space="preserve"> megbízása, a közfeladat ellátásával összefüggő egyéb személyes adat, valamint azok a személyes adatai, amelyek megismerhetőségét törvény előírja. A közérdekből nyilvános személyes adatok a célhoz kötött adatkezelés elvének tiszteletben tartásával </w:t>
      </w:r>
      <w:proofErr w:type="spellStart"/>
      <w:r w:rsidR="00B6008E" w:rsidRPr="00261354">
        <w:rPr>
          <w:sz w:val="24"/>
          <w:szCs w:val="24"/>
          <w:lang w:val="hu-HU"/>
        </w:rPr>
        <w:t>terjeszthetőek</w:t>
      </w:r>
      <w:proofErr w:type="spellEnd"/>
      <w:r w:rsidR="00B6008E" w:rsidRPr="00261354">
        <w:rPr>
          <w:sz w:val="24"/>
          <w:szCs w:val="24"/>
          <w:lang w:val="hu-HU"/>
        </w:rPr>
        <w:t xml:space="preserve">. </w:t>
      </w:r>
    </w:p>
    <w:p w:rsidR="000A2D12" w:rsidRPr="00261354" w:rsidRDefault="000A2D12" w:rsidP="000A2D12">
      <w:pPr>
        <w:pStyle w:val="Listaszerbekezds"/>
        <w:rPr>
          <w:sz w:val="24"/>
          <w:szCs w:val="24"/>
          <w:lang w:val="hu-HU"/>
        </w:rPr>
      </w:pPr>
    </w:p>
    <w:p w:rsidR="000A2D12" w:rsidRPr="00261354" w:rsidRDefault="000A2D12" w:rsidP="00860E00">
      <w:pPr>
        <w:pStyle w:val="Listaszerbekezds"/>
        <w:numPr>
          <w:ilvl w:val="0"/>
          <w:numId w:val="23"/>
        </w:numPr>
        <w:jc w:val="both"/>
        <w:rPr>
          <w:sz w:val="24"/>
          <w:szCs w:val="24"/>
          <w:lang w:val="hu-HU"/>
        </w:rPr>
      </w:pPr>
      <w:r w:rsidRPr="00261354">
        <w:rPr>
          <w:i/>
          <w:sz w:val="24"/>
          <w:szCs w:val="24"/>
          <w:lang w:val="hu-HU"/>
        </w:rPr>
        <w:t>Közérdekből nyilvános adatként nem minősül</w:t>
      </w:r>
      <w:r w:rsidRPr="00261354">
        <w:rPr>
          <w:sz w:val="24"/>
          <w:szCs w:val="24"/>
          <w:lang w:val="hu-HU"/>
        </w:rPr>
        <w:t xml:space="preserve"> üzleti titoknak a központi és a helyi önkormányzati kö</w:t>
      </w:r>
      <w:r w:rsidR="00C91D27" w:rsidRPr="00261354">
        <w:rPr>
          <w:sz w:val="24"/>
          <w:szCs w:val="24"/>
          <w:lang w:val="hu-HU"/>
        </w:rPr>
        <w:t>ltségvetés, illetve az európai u</w:t>
      </w:r>
      <w:r w:rsidRPr="00261354">
        <w:rPr>
          <w:sz w:val="24"/>
          <w:szCs w:val="24"/>
          <w:lang w:val="hu-HU"/>
        </w:rPr>
        <w:t>niós támogatás felhasználásával, költségvetést érintő juttatással, ked</w:t>
      </w:r>
      <w:r w:rsidR="00C91D27" w:rsidRPr="00261354">
        <w:rPr>
          <w:sz w:val="24"/>
          <w:szCs w:val="24"/>
          <w:lang w:val="hu-HU"/>
        </w:rPr>
        <w:t>vezménnyel, az állami és önkormá</w:t>
      </w:r>
      <w:r w:rsidRPr="00261354">
        <w:rPr>
          <w:sz w:val="24"/>
          <w:szCs w:val="24"/>
          <w:lang w:val="hu-HU"/>
        </w:rPr>
        <w:t>nyzati vagyon kezelésével, birtoklásával, használatával, hasznosításával, az azzal való</w:t>
      </w:r>
      <w:r w:rsidR="00241572" w:rsidRPr="00261354">
        <w:rPr>
          <w:sz w:val="24"/>
          <w:szCs w:val="24"/>
          <w:lang w:val="hu-HU"/>
        </w:rPr>
        <w:t xml:space="preserve"> rendelkezéssel, annak megterhelésével, az ilyen vagyont érintő bármilyen jog megszerzésével kapcsolatos adat, valamint az az adat, amelynek megismerését vagy nyilvánosságra hozatalát külön törvény közérdekből elrendeli. </w:t>
      </w:r>
    </w:p>
    <w:p w:rsidR="00C91D27" w:rsidRPr="00261354" w:rsidRDefault="00C91D27" w:rsidP="00C91D27">
      <w:pPr>
        <w:pStyle w:val="Listaszerbekezds"/>
        <w:rPr>
          <w:sz w:val="24"/>
          <w:szCs w:val="24"/>
          <w:lang w:val="hu-HU"/>
        </w:rPr>
      </w:pPr>
    </w:p>
    <w:p w:rsidR="00C91D27" w:rsidRPr="00261354" w:rsidRDefault="00C91D27" w:rsidP="00860E00">
      <w:pPr>
        <w:pStyle w:val="Listaszerbekezds"/>
        <w:numPr>
          <w:ilvl w:val="0"/>
          <w:numId w:val="23"/>
        </w:numPr>
        <w:jc w:val="both"/>
        <w:rPr>
          <w:sz w:val="24"/>
          <w:szCs w:val="24"/>
          <w:lang w:val="hu-HU"/>
        </w:rPr>
      </w:pPr>
      <w:r w:rsidRPr="00261354">
        <w:rPr>
          <w:i/>
          <w:sz w:val="24"/>
          <w:szCs w:val="24"/>
          <w:lang w:val="hu-HU"/>
        </w:rPr>
        <w:t>A nyilvánosságra hozatal azonban nem eredményezheti</w:t>
      </w:r>
      <w:r w:rsidRPr="00261354">
        <w:rPr>
          <w:sz w:val="24"/>
          <w:szCs w:val="24"/>
          <w:lang w:val="hu-HU"/>
        </w:rPr>
        <w:t xml:space="preserve"> az olyan adatokhoz – így különösen a védett ismerethez – való hozzáférést, amelyek megismerése az üzleti tevékenység végzése szempontjából aránytalan sérelmet okozna, feltéve, hogy ez nem akadályozza meg a közérdekből nyilvános adat megismerésének lehetőségét.</w:t>
      </w:r>
    </w:p>
    <w:p w:rsidR="005D1FA9" w:rsidRPr="00261354" w:rsidRDefault="005D1FA9" w:rsidP="005D1FA9">
      <w:pPr>
        <w:pStyle w:val="Listaszerbekezds"/>
        <w:rPr>
          <w:sz w:val="24"/>
          <w:szCs w:val="24"/>
          <w:lang w:val="hu-HU"/>
        </w:rPr>
      </w:pPr>
    </w:p>
    <w:p w:rsidR="005D1FA9" w:rsidRPr="00261354" w:rsidRDefault="005D1FA9" w:rsidP="005D1FA9">
      <w:pPr>
        <w:jc w:val="both"/>
        <w:rPr>
          <w:sz w:val="24"/>
          <w:szCs w:val="24"/>
          <w:lang w:val="hu-HU"/>
        </w:rPr>
      </w:pPr>
    </w:p>
    <w:p w:rsidR="005D1FA9" w:rsidRPr="00261354" w:rsidRDefault="005D1FA9" w:rsidP="005D1FA9">
      <w:pPr>
        <w:jc w:val="both"/>
        <w:rPr>
          <w:sz w:val="24"/>
          <w:szCs w:val="24"/>
          <w:lang w:val="hu-HU"/>
        </w:rPr>
      </w:pPr>
    </w:p>
    <w:p w:rsidR="00C91D27" w:rsidRPr="00261354" w:rsidRDefault="00C91D27" w:rsidP="00C91D27">
      <w:pPr>
        <w:pStyle w:val="Listaszerbekezds"/>
        <w:rPr>
          <w:sz w:val="24"/>
          <w:szCs w:val="24"/>
          <w:lang w:val="hu-HU"/>
        </w:rPr>
      </w:pPr>
    </w:p>
    <w:p w:rsidR="00C91D27" w:rsidRPr="00261354" w:rsidRDefault="006373BA" w:rsidP="00860E00">
      <w:pPr>
        <w:pStyle w:val="Listaszerbekezds"/>
        <w:numPr>
          <w:ilvl w:val="0"/>
          <w:numId w:val="23"/>
        </w:numPr>
        <w:jc w:val="both"/>
        <w:rPr>
          <w:sz w:val="24"/>
          <w:szCs w:val="24"/>
          <w:lang w:val="hu-HU"/>
        </w:rPr>
      </w:pPr>
      <w:r w:rsidRPr="00261354">
        <w:rPr>
          <w:i/>
          <w:sz w:val="24"/>
          <w:szCs w:val="24"/>
          <w:lang w:val="hu-HU"/>
        </w:rPr>
        <w:t>Nyilvánosságra hozatal:</w:t>
      </w:r>
      <w:r w:rsidRPr="00261354">
        <w:rPr>
          <w:sz w:val="24"/>
          <w:szCs w:val="24"/>
          <w:lang w:val="hu-HU"/>
        </w:rPr>
        <w:t xml:space="preserve"> az adat bárki számára történő hozzáférhetővé tétele.</w:t>
      </w:r>
    </w:p>
    <w:p w:rsidR="006373BA" w:rsidRPr="00261354" w:rsidRDefault="006373BA" w:rsidP="006373BA">
      <w:pPr>
        <w:pStyle w:val="Listaszerbekezds"/>
        <w:rPr>
          <w:sz w:val="24"/>
          <w:szCs w:val="24"/>
          <w:lang w:val="hu-HU"/>
        </w:rPr>
      </w:pPr>
    </w:p>
    <w:p w:rsidR="006373BA" w:rsidRPr="00261354" w:rsidRDefault="006373BA" w:rsidP="00860E00">
      <w:pPr>
        <w:pStyle w:val="Listaszerbekezds"/>
        <w:numPr>
          <w:ilvl w:val="0"/>
          <w:numId w:val="23"/>
        </w:numPr>
        <w:jc w:val="both"/>
        <w:rPr>
          <w:sz w:val="24"/>
          <w:szCs w:val="24"/>
          <w:lang w:val="hu-HU"/>
        </w:rPr>
      </w:pPr>
      <w:r>
        <w:rPr>
          <w:i/>
          <w:color w:val="0070C0"/>
          <w:sz w:val="24"/>
          <w:szCs w:val="24"/>
          <w:lang w:val="hu-HU"/>
        </w:rPr>
        <w:t>Személyes adat: az érintettre vonatkozó bármely információ az Infotv. 3. § 2. pontja szerint.</w:t>
      </w:r>
    </w:p>
    <w:p w:rsidR="006373BA" w:rsidRPr="00261354" w:rsidRDefault="006373BA" w:rsidP="006373BA">
      <w:pPr>
        <w:pStyle w:val="Listaszerbekezds"/>
        <w:rPr>
          <w:sz w:val="24"/>
          <w:szCs w:val="24"/>
          <w:lang w:val="hu-HU"/>
        </w:rPr>
      </w:pPr>
    </w:p>
    <w:p w:rsidR="006373BA" w:rsidRPr="00261354" w:rsidRDefault="00782664" w:rsidP="00860E00">
      <w:pPr>
        <w:pStyle w:val="Listaszerbekezds"/>
        <w:numPr>
          <w:ilvl w:val="0"/>
          <w:numId w:val="23"/>
        </w:numPr>
        <w:spacing w:before="160"/>
        <w:jc w:val="both"/>
        <w:rPr>
          <w:sz w:val="24"/>
          <w:szCs w:val="24"/>
          <w:lang w:val="hu-HU"/>
        </w:rPr>
      </w:pPr>
      <w:r>
        <w:rPr>
          <w:color w:val="0070C0"/>
          <w:sz w:val="24"/>
        </w:rPr>
        <w:t>Adatfelelős: az a közfeladatot ellátó szerv, amely az elektronikus úton kötelezően közzéteendő közérdekű adatot előállította, illetve amelynek működése során az adat keletkezett.</w:t>
      </w:r>
    </w:p>
    <w:p w:rsidR="009E558D" w:rsidRPr="00261354" w:rsidRDefault="009E558D" w:rsidP="005D1FA9">
      <w:pPr>
        <w:pStyle w:val="Cmsor1"/>
        <w:numPr>
          <w:ilvl w:val="0"/>
          <w:numId w:val="24"/>
        </w:numPr>
        <w:rPr>
          <w:rFonts w:ascii="Times New Roman" w:hAnsi="Times New Roman"/>
          <w:color w:val="auto"/>
          <w:sz w:val="24"/>
          <w:szCs w:val="24"/>
          <w:lang w:val="hu-HU"/>
        </w:rPr>
      </w:pPr>
      <w:bookmarkStart w:id="6" w:name="_Toc505588021"/>
      <w:bookmarkStart w:id="7" w:name="_Toc241837458"/>
      <w:r w:rsidRPr="00261354">
        <w:rPr>
          <w:rFonts w:ascii="Times New Roman" w:hAnsi="Times New Roman"/>
          <w:color w:val="auto"/>
          <w:sz w:val="24"/>
          <w:szCs w:val="24"/>
          <w:lang w:val="hu-HU"/>
        </w:rPr>
        <w:t>Tájékoztató a közérdekű adatok igénylésének szabályairól</w:t>
      </w:r>
      <w:bookmarkEnd w:id="6"/>
      <w:bookmarkEnd w:id="7"/>
      <w:r w:rsidRPr="00261354">
        <w:rPr>
          <w:rFonts w:ascii="Times New Roman" w:hAnsi="Times New Roman"/>
          <w:color w:val="auto"/>
          <w:sz w:val="24"/>
          <w:szCs w:val="24"/>
          <w:lang w:val="hu-HU"/>
        </w:rPr>
        <w:t xml:space="preserve"> </w:t>
      </w:r>
    </w:p>
    <w:p w:rsidR="009E558D" w:rsidRPr="00261354" w:rsidRDefault="009E558D" w:rsidP="009E558D">
      <w:pPr>
        <w:rPr>
          <w:sz w:val="24"/>
          <w:szCs w:val="24"/>
          <w:lang w:val="hu-HU"/>
        </w:rPr>
      </w:pPr>
    </w:p>
    <w:p w:rsidR="009E558D" w:rsidRPr="00261354" w:rsidRDefault="009E558D" w:rsidP="009E558D">
      <w:pPr>
        <w:jc w:val="both"/>
        <w:rPr>
          <w:sz w:val="24"/>
          <w:szCs w:val="24"/>
          <w:lang w:val="hu-HU"/>
        </w:rPr>
      </w:pPr>
      <w:r>
        <w:rPr>
          <w:color w:val="0070C0"/>
          <w:sz w:val="24"/>
          <w:szCs w:val="24"/>
          <w:lang w:val="hu-HU"/>
        </w:rPr>
        <w:t>Az Alaptörvény VI. cikk (3) bekezdése biztosítja a személyes adatok védelméhez, valamint a közérdekű adatok megismeréséhez és terjesztéséhez való jogot.</w:t>
      </w:r>
    </w:p>
    <w:p w:rsidR="009E558D" w:rsidRPr="00261354" w:rsidRDefault="009E558D" w:rsidP="009E558D">
      <w:pPr>
        <w:jc w:val="both"/>
        <w:rPr>
          <w:sz w:val="24"/>
          <w:szCs w:val="24"/>
          <w:lang w:val="hu-HU"/>
        </w:rPr>
      </w:pPr>
    </w:p>
    <w:p w:rsidR="009E558D" w:rsidRPr="00261354" w:rsidRDefault="009E558D" w:rsidP="009E558D">
      <w:pPr>
        <w:jc w:val="both"/>
        <w:rPr>
          <w:sz w:val="24"/>
          <w:szCs w:val="24"/>
          <w:lang w:val="hu-HU"/>
        </w:rPr>
      </w:pPr>
      <w:r w:rsidRPr="00261354">
        <w:rPr>
          <w:sz w:val="24"/>
          <w:szCs w:val="24"/>
          <w:lang w:val="hu-HU"/>
        </w:rPr>
        <w:t xml:space="preserve">Ennek biztosítása érdekében az információs önrendelkezési jogról és az információszabadságról szóló 2011. évi CXII. Törvény (a továbbiakban: </w:t>
      </w:r>
      <w:proofErr w:type="spellStart"/>
      <w:r w:rsidRPr="00261354">
        <w:rPr>
          <w:sz w:val="24"/>
          <w:szCs w:val="24"/>
          <w:lang w:val="hu-HU"/>
        </w:rPr>
        <w:t>Infotv</w:t>
      </w:r>
      <w:proofErr w:type="spellEnd"/>
      <w:r w:rsidRPr="00261354">
        <w:rPr>
          <w:sz w:val="24"/>
          <w:szCs w:val="24"/>
          <w:lang w:val="hu-HU"/>
        </w:rPr>
        <w:t xml:space="preserve">.) 26. § (1) bekezdésben foglaltak értelmében a közfeladatot ellátó szervnek lehetővé kell tennie, hogy a kezelésében lévő közérdekű adatot és a közérdekből nyilvános adatot – az e törvényben meghatározott kivételekkel – erre irányuló igény alapján bárki megismerhesse. </w:t>
      </w:r>
    </w:p>
    <w:p w:rsidR="009E558D" w:rsidRPr="00261354" w:rsidRDefault="009E558D" w:rsidP="009E558D">
      <w:pPr>
        <w:jc w:val="both"/>
        <w:rPr>
          <w:sz w:val="24"/>
          <w:szCs w:val="24"/>
          <w:lang w:val="hu-HU"/>
        </w:rPr>
      </w:pPr>
    </w:p>
    <w:p w:rsidR="009E558D" w:rsidRPr="00261354" w:rsidRDefault="009E558D" w:rsidP="009E558D">
      <w:pPr>
        <w:jc w:val="both"/>
        <w:rPr>
          <w:sz w:val="24"/>
          <w:szCs w:val="24"/>
          <w:lang w:val="hu-HU"/>
        </w:rPr>
      </w:pPr>
      <w:r w:rsidRPr="00261354">
        <w:rPr>
          <w:sz w:val="24"/>
          <w:szCs w:val="24"/>
          <w:lang w:val="hu-HU"/>
        </w:rPr>
        <w:t>Fenti jogszabályi rendelkezésre figyelemmel tájékoztatjuk a Tisztelt Adatigénylőket (a továbbiakban: Igénylő) a közérdekű adatok igénylésének szabályairól.</w:t>
      </w:r>
      <w:r w:rsidR="00A62CCC">
        <w:rPr>
          <w:sz w:val="24"/>
          <w:szCs w:val="24"/>
          <w:lang w:val="hu-HU"/>
        </w:rPr>
        <w:t xml:space="preserve"> </w:t>
      </w:r>
      <w:r w:rsidR="00FA42A0">
        <w:rPr>
          <w:sz w:val="24"/>
          <w:szCs w:val="24"/>
          <w:lang w:val="hu-HU"/>
        </w:rPr>
        <w:t>Jelen szabályzat</w:t>
      </w:r>
      <w:r w:rsidR="00A62CCC">
        <w:rPr>
          <w:sz w:val="24"/>
          <w:szCs w:val="24"/>
          <w:lang w:val="hu-HU"/>
        </w:rPr>
        <w:t xml:space="preserve"> szövege a honlapon elérhető, valamint válaszként azonnal megkapja az Igénylő, elektronikus </w:t>
      </w:r>
      <w:r w:rsidR="0051090C">
        <w:rPr>
          <w:sz w:val="24"/>
          <w:szCs w:val="24"/>
          <w:lang w:val="hu-HU"/>
        </w:rPr>
        <w:t>vagy postai úton</w:t>
      </w:r>
      <w:r w:rsidR="00A62CCC">
        <w:rPr>
          <w:sz w:val="24"/>
          <w:szCs w:val="24"/>
          <w:lang w:val="hu-HU"/>
        </w:rPr>
        <w:t>, ahogyan az igényét benyújtotta.</w:t>
      </w:r>
    </w:p>
    <w:p w:rsidR="009E558D" w:rsidRPr="00261354" w:rsidRDefault="009E558D" w:rsidP="005D1FA9">
      <w:pPr>
        <w:pStyle w:val="Cmsor1"/>
        <w:numPr>
          <w:ilvl w:val="0"/>
          <w:numId w:val="24"/>
        </w:numPr>
        <w:rPr>
          <w:rFonts w:ascii="Times New Roman" w:hAnsi="Times New Roman"/>
          <w:color w:val="auto"/>
          <w:sz w:val="24"/>
          <w:szCs w:val="24"/>
          <w:lang w:val="hu-HU"/>
        </w:rPr>
      </w:pPr>
      <w:bookmarkStart w:id="8" w:name="_Toc505588022"/>
      <w:bookmarkStart w:id="9" w:name="_Toc241837459"/>
      <w:r w:rsidRPr="00261354">
        <w:rPr>
          <w:rFonts w:ascii="Times New Roman" w:hAnsi="Times New Roman"/>
          <w:color w:val="auto"/>
          <w:sz w:val="24"/>
          <w:szCs w:val="24"/>
          <w:lang w:val="hu-HU"/>
        </w:rPr>
        <w:t>Az igény benyújtása</w:t>
      </w:r>
      <w:bookmarkEnd w:id="8"/>
      <w:bookmarkEnd w:id="9"/>
      <w:r w:rsidRPr="00261354">
        <w:rPr>
          <w:rFonts w:ascii="Times New Roman" w:hAnsi="Times New Roman"/>
          <w:color w:val="auto"/>
          <w:sz w:val="24"/>
          <w:szCs w:val="24"/>
          <w:lang w:val="hu-HU"/>
        </w:rPr>
        <w:t xml:space="preserve"> </w:t>
      </w:r>
    </w:p>
    <w:p w:rsidR="009E558D" w:rsidRPr="00261354" w:rsidRDefault="009E558D" w:rsidP="009E558D">
      <w:pPr>
        <w:jc w:val="both"/>
        <w:rPr>
          <w:sz w:val="24"/>
          <w:szCs w:val="24"/>
          <w:lang w:val="hu-HU"/>
        </w:rPr>
      </w:pPr>
    </w:p>
    <w:p w:rsidR="009E558D" w:rsidRPr="00261354" w:rsidRDefault="009E558D" w:rsidP="009E558D">
      <w:pPr>
        <w:jc w:val="both"/>
        <w:rPr>
          <w:sz w:val="24"/>
          <w:szCs w:val="24"/>
          <w:lang w:val="hu-HU"/>
        </w:rPr>
      </w:pPr>
      <w:r>
        <w:rPr>
          <w:color w:val="0070C0"/>
          <w:sz w:val="24"/>
          <w:szCs w:val="24"/>
          <w:lang w:val="hu-HU"/>
        </w:rPr>
        <w:t>A közérdekű vagy közérdekből nyilvános adat megismerése iránt az Infotv. 28. § (1) bekezdése alapján bárki szóban, írásban vagy elektronikus úton igényt nyújthat be. Az Intézetnél az igény a főigazgatói titkársághoz nyújtható be (1089 Budapest, Üllői út 86.; titkarsag@heimpalkorhaz.hu). Az Igénylő megjelöli a kért adatokat, a válasz kért formáját és azt az elérhetőséget, amelyen a tájékoztatást, illetve a választ fogadja.</w:t>
      </w:r>
    </w:p>
    <w:p w:rsidR="009E558D" w:rsidRPr="00261354" w:rsidRDefault="009E558D" w:rsidP="009E558D">
      <w:pPr>
        <w:jc w:val="both"/>
        <w:rPr>
          <w:sz w:val="24"/>
          <w:szCs w:val="24"/>
          <w:lang w:val="hu-HU"/>
        </w:rPr>
      </w:pPr>
      <w:r>
        <w:rPr>
          <w:color w:val="0070C0"/>
          <w:sz w:val="24"/>
          <w:szCs w:val="24"/>
          <w:lang w:val="hu-HU"/>
        </w:rPr>
        <w:t>Az Igénylőnek meg kell adnia nevét, nem természetes személy igénylő esetén megnevezését. Elektronikus válasz kérése esetén elérhetőségként az elektronikus levelezési cím megadása elegendő; lakcím megadása ehhez nem szükséges.</w:t>
      </w:r>
    </w:p>
    <w:p w:rsidR="009E558D" w:rsidRPr="00261354" w:rsidRDefault="009E558D" w:rsidP="009E558D">
      <w:pPr>
        <w:jc w:val="both"/>
        <w:rPr>
          <w:sz w:val="24"/>
          <w:szCs w:val="24"/>
          <w:lang w:val="hu-HU"/>
        </w:rPr>
      </w:pPr>
      <w:r w:rsidRPr="00261354">
        <w:rPr>
          <w:sz w:val="24"/>
          <w:szCs w:val="24"/>
          <w:lang w:val="hu-HU"/>
        </w:rPr>
        <w:t xml:space="preserve">Amennyiben postai úton kéri a választ, nevének és levelezési címének feltüntetését kérjük megadni az igényléskor. </w:t>
      </w:r>
    </w:p>
    <w:p w:rsidR="009E558D" w:rsidRPr="00261354" w:rsidRDefault="009E558D" w:rsidP="009E558D">
      <w:pPr>
        <w:jc w:val="both"/>
        <w:rPr>
          <w:sz w:val="24"/>
          <w:szCs w:val="24"/>
          <w:lang w:val="hu-HU"/>
        </w:rPr>
      </w:pPr>
      <w:r>
        <w:rPr>
          <w:color w:val="0070C0"/>
          <w:sz w:val="24"/>
          <w:szCs w:val="24"/>
          <w:lang w:val="hu-HU"/>
        </w:rPr>
        <w:t>Az Igénylő személyes adatai csak az igény teljesítéséhez, az Infotv. 29. § (1a) bekezdése szerinti ismételt igény vizsgálatához, illetve a költségtérítés megfizetéséhez szükséges mértékben kezelhetők. Az Infotv. 28. § (2) bekezdése szerinti törlési kötelezettséget teljesíteni kell. Számlázási adat kizárólag tényleges költségtérítés esetén, a számlázáshoz szükséges körben kérhető.</w:t>
      </w:r>
    </w:p>
    <w:p w:rsidR="009E558D" w:rsidRPr="00261354" w:rsidRDefault="009E558D" w:rsidP="009E558D">
      <w:pPr>
        <w:rPr>
          <w:sz w:val="24"/>
          <w:szCs w:val="24"/>
          <w:lang w:val="hu-HU"/>
        </w:rPr>
      </w:pPr>
    </w:p>
    <w:p w:rsidR="009E558D" w:rsidRPr="00261354" w:rsidRDefault="009E558D" w:rsidP="005D1FA9">
      <w:pPr>
        <w:pStyle w:val="Cmsor1"/>
        <w:keepLines w:val="0"/>
        <w:numPr>
          <w:ilvl w:val="0"/>
          <w:numId w:val="24"/>
        </w:numPr>
        <w:overflowPunct w:val="0"/>
        <w:autoSpaceDE w:val="0"/>
        <w:autoSpaceDN w:val="0"/>
        <w:adjustRightInd w:val="0"/>
        <w:spacing w:before="360" w:after="240"/>
        <w:textAlignment w:val="baseline"/>
        <w:rPr>
          <w:rFonts w:ascii="Times New Roman" w:hAnsi="Times New Roman"/>
          <w:color w:val="auto"/>
          <w:sz w:val="24"/>
          <w:szCs w:val="24"/>
          <w:lang w:val="hu-HU"/>
        </w:rPr>
      </w:pPr>
      <w:bookmarkStart w:id="10" w:name="_Toc505588023"/>
      <w:bookmarkStart w:id="11" w:name="_Toc241837460"/>
      <w:r w:rsidRPr="00261354">
        <w:rPr>
          <w:rFonts w:ascii="Times New Roman" w:hAnsi="Times New Roman"/>
          <w:color w:val="auto"/>
          <w:sz w:val="24"/>
          <w:szCs w:val="24"/>
          <w:lang w:val="hu-HU"/>
        </w:rPr>
        <w:lastRenderedPageBreak/>
        <w:t>Az adatszolgáltatás teljesítése</w:t>
      </w:r>
      <w:bookmarkEnd w:id="10"/>
      <w:bookmarkEnd w:id="11"/>
    </w:p>
    <w:p w:rsidR="009E558D" w:rsidRPr="00261354" w:rsidRDefault="009E558D" w:rsidP="009E558D">
      <w:pPr>
        <w:jc w:val="both"/>
        <w:rPr>
          <w:sz w:val="24"/>
          <w:szCs w:val="24"/>
          <w:lang w:val="hu-HU"/>
        </w:rPr>
      </w:pPr>
      <w:r>
        <w:rPr>
          <w:color w:val="0070C0"/>
          <w:sz w:val="24"/>
          <w:szCs w:val="24"/>
          <w:lang w:val="hu-HU"/>
        </w:rPr>
        <w:t>Az adatigénylést a beérkezést követő legrövidebb idő alatt, legfeljebb 15 napon belül teljesítjük. Jelentős terjedelmű vagy nagyszámú adat igénylése, illetve az alaptevékenység ellátásához szükséges munkaerőforrás aránytalan igénybevétele esetén a határidő egy alkalommal 15 nappal meghosszabbítható; erről az Igénylőt a beérkezést követő 15 napon belül tájékoztatjuk. Ha az igény nem egyértelmű, legfeljebb 15 napos határidővel pontosítást kérünk; a felhívás és a válasz beérkezése közötti idő nem számít bele a teljesítési határidőbe.</w:t>
      </w:r>
    </w:p>
    <w:p w:rsidR="009E558D" w:rsidRPr="00261354" w:rsidRDefault="009E558D" w:rsidP="009E558D">
      <w:pPr>
        <w:jc w:val="both"/>
        <w:rPr>
          <w:sz w:val="24"/>
          <w:szCs w:val="24"/>
          <w:lang w:val="hu-HU"/>
        </w:rPr>
      </w:pPr>
    </w:p>
    <w:p w:rsidR="009E558D" w:rsidRPr="00261354" w:rsidRDefault="009E558D" w:rsidP="009E558D">
      <w:pPr>
        <w:jc w:val="both"/>
        <w:rPr>
          <w:sz w:val="24"/>
          <w:szCs w:val="24"/>
          <w:lang w:val="hu-HU"/>
        </w:rPr>
      </w:pPr>
      <w:r>
        <w:rPr>
          <w:color w:val="0070C0"/>
          <w:sz w:val="24"/>
          <w:szCs w:val="24"/>
          <w:lang w:val="hu-HU"/>
        </w:rPr>
        <w:t>Az adatokat közérthetően, és amennyiben ez aránytalan nehézség nélkül teljesíthető, az Igénylő által kért formában és módon adjuk át. A már elektronikusan nyilvánosságra hozott adat esetén a teljesítés történhet a közvetlen nyilvános forrás megjelölésével is. A dokumentumban szereplő, meg nem ismerhető adatokat a kiadott másolaton felismerhetetlenné kell tenni.</w:t>
      </w:r>
    </w:p>
    <w:p w:rsidR="009E558D" w:rsidRPr="00261354" w:rsidRDefault="009E558D" w:rsidP="009E558D">
      <w:pPr>
        <w:jc w:val="both"/>
        <w:rPr>
          <w:sz w:val="24"/>
          <w:szCs w:val="24"/>
          <w:lang w:val="hu-HU"/>
        </w:rPr>
      </w:pPr>
    </w:p>
    <w:p w:rsidR="009E558D" w:rsidRPr="00261354" w:rsidRDefault="009E558D" w:rsidP="009E558D">
      <w:pPr>
        <w:jc w:val="both"/>
        <w:rPr>
          <w:sz w:val="24"/>
          <w:szCs w:val="24"/>
          <w:lang w:val="hu-HU"/>
        </w:rPr>
      </w:pPr>
      <w:r>
        <w:rPr>
          <w:color w:val="0070C0"/>
          <w:sz w:val="24"/>
          <w:szCs w:val="24"/>
          <w:lang w:val="hu-HU"/>
        </w:rPr>
        <w:t>A teljesítés megtagadásáról, annak indokairól és az igénybe vehető jogorvoslatról az igény beérkezését követő 15 napon belül írásban, vagy megadott elektronikus levelezési cím esetén elektronikus levélben értesítjük az Igénylőt. Az elutasított kérelmekről és az elutasítások indokairól az Infotv. 30. § (3) bekezdése szerinti nyilvántartást vezetjük.</w:t>
      </w:r>
    </w:p>
    <w:p w:rsidR="009E558D" w:rsidRPr="00261354" w:rsidRDefault="009E558D" w:rsidP="009E558D">
      <w:pPr>
        <w:jc w:val="both"/>
        <w:rPr>
          <w:sz w:val="24"/>
          <w:szCs w:val="24"/>
          <w:lang w:val="hu-HU"/>
        </w:rPr>
      </w:pPr>
    </w:p>
    <w:p w:rsidR="009E558D" w:rsidRPr="00261354" w:rsidRDefault="009E558D" w:rsidP="005D1FA9">
      <w:pPr>
        <w:pStyle w:val="Cmsor1"/>
        <w:keepLines w:val="0"/>
        <w:numPr>
          <w:ilvl w:val="0"/>
          <w:numId w:val="24"/>
        </w:numPr>
        <w:overflowPunct w:val="0"/>
        <w:autoSpaceDE w:val="0"/>
        <w:autoSpaceDN w:val="0"/>
        <w:adjustRightInd w:val="0"/>
        <w:spacing w:before="360" w:after="240"/>
        <w:textAlignment w:val="baseline"/>
        <w:rPr>
          <w:rFonts w:ascii="Times New Roman" w:hAnsi="Times New Roman"/>
          <w:color w:val="auto"/>
          <w:sz w:val="24"/>
          <w:szCs w:val="24"/>
          <w:lang w:val="hu-HU"/>
        </w:rPr>
      </w:pPr>
      <w:bookmarkStart w:id="12" w:name="_Toc505588024"/>
      <w:bookmarkStart w:id="13" w:name="_Toc241837461"/>
      <w:r w:rsidRPr="00261354">
        <w:rPr>
          <w:rFonts w:ascii="Times New Roman" w:hAnsi="Times New Roman"/>
          <w:color w:val="auto"/>
          <w:sz w:val="24"/>
          <w:szCs w:val="24"/>
          <w:lang w:val="hu-HU"/>
        </w:rPr>
        <w:t>Költségtérítés</w:t>
      </w:r>
      <w:bookmarkEnd w:id="12"/>
      <w:bookmarkEnd w:id="13"/>
    </w:p>
    <w:p w:rsidR="009E558D" w:rsidRPr="00261354" w:rsidRDefault="009E558D" w:rsidP="009E558D">
      <w:pPr>
        <w:jc w:val="both"/>
        <w:rPr>
          <w:sz w:val="24"/>
          <w:szCs w:val="24"/>
          <w:lang w:val="hu-HU"/>
        </w:rPr>
      </w:pPr>
      <w:r>
        <w:rPr>
          <w:color w:val="0070C0"/>
          <w:sz w:val="24"/>
          <w:szCs w:val="24"/>
          <w:lang w:val="hu-HU"/>
        </w:rPr>
        <w:t>Az Infotv. 29. § (</w:t>
      </w:r>
      <w:proofErr w:type="gramStart"/>
      <w:r>
        <w:rPr>
          <w:color w:val="0070C0"/>
          <w:sz w:val="24"/>
          <w:szCs w:val="24"/>
          <w:lang w:val="hu-HU"/>
        </w:rPr>
        <w:t>3)–</w:t>
      </w:r>
      <w:proofErr w:type="gramEnd"/>
      <w:r>
        <w:rPr>
          <w:color w:val="0070C0"/>
          <w:sz w:val="24"/>
          <w:szCs w:val="24"/>
          <w:lang w:val="hu-HU"/>
        </w:rPr>
        <w:t>(6) bekezdése és a 301/2016. (IX. 30.) Korm. rendelet alapján kizárólag az adathordozó és annak kézbesítése során felmerült, elszámolható költségekért állapítható meg költségtérítés. Ez csak akkor alkalmazható, ha az elszámolható költség meghaladja a 10 000 Ft-ot; a megállapított költségtérítés legfeljebb 190 000 Ft lehet. A költségtérítés összegéről és a másolatkészítést nem igénylő teljesítési lehetőségekről az Igénylőt az igény beérkezését követő 15 napon belül tájékoztatjuk.</w:t>
      </w:r>
    </w:p>
    <w:p w:rsidR="009E558D" w:rsidRPr="00261354" w:rsidRDefault="009E558D" w:rsidP="009E558D">
      <w:pPr>
        <w:pStyle w:val="Cmsor1"/>
        <w:keepLines w:val="0"/>
        <w:numPr>
          <w:ilvl w:val="1"/>
          <w:numId w:val="3"/>
        </w:numPr>
        <w:overflowPunct w:val="0"/>
        <w:autoSpaceDE w:val="0"/>
        <w:autoSpaceDN w:val="0"/>
        <w:adjustRightInd w:val="0"/>
        <w:spacing w:before="360" w:after="240"/>
        <w:textAlignment w:val="baseline"/>
        <w:rPr>
          <w:rFonts w:ascii="Times New Roman" w:hAnsi="Times New Roman"/>
          <w:color w:val="auto"/>
          <w:sz w:val="24"/>
          <w:szCs w:val="24"/>
          <w:lang w:val="hu-HU"/>
        </w:rPr>
      </w:pPr>
      <w:bookmarkStart w:id="14" w:name="_Toc505588025"/>
      <w:bookmarkStart w:id="15" w:name="_Toc241837462"/>
      <w:r w:rsidRPr="00261354">
        <w:rPr>
          <w:rFonts w:ascii="Times New Roman" w:hAnsi="Times New Roman"/>
          <w:color w:val="auto"/>
          <w:sz w:val="24"/>
          <w:szCs w:val="24"/>
          <w:lang w:val="hu-HU"/>
        </w:rPr>
        <w:t>Költségtérítés összege</w:t>
      </w:r>
      <w:bookmarkEnd w:id="14"/>
      <w:bookmarkEnd w:id="15"/>
    </w:p>
    <w:p w:rsidR="009E558D" w:rsidRPr="00261354" w:rsidRDefault="009E558D" w:rsidP="009E558D">
      <w:pPr>
        <w:jc w:val="both"/>
        <w:rPr>
          <w:sz w:val="24"/>
          <w:szCs w:val="24"/>
          <w:lang w:val="hu-HU"/>
        </w:rPr>
      </w:pPr>
      <w:r>
        <w:rPr>
          <w:color w:val="0070C0"/>
          <w:sz w:val="24"/>
          <w:szCs w:val="24"/>
          <w:lang w:val="hu-HU"/>
        </w:rPr>
        <w:t>Munkaidőre, adatkeresésre, feldolgozásra vagy csoportosításra hivatkozva költségtérítés nem számítható fel. Papírmásolat esetén a közvetlen önköltség vehető figyelembe, legfeljebb fekete-fehér A4-es oldalnál 12 Ft, A3-as oldalnál 24 Ft, színes A4-es oldalnál 130 Ft, A3-as oldalnál 260 Ft összegben. Csak a tíz oldalt meghaladó rész számolható el. A rendeletben meghatározott kivételes esetben a másolatkészítéshez feltétlenül szükséges, bizonylattal igazolt költség vehető figyelembe. Az összegek nem növelhetők a rendelet szerinti korlátokat meghaladó általános felárral.</w:t>
      </w:r>
    </w:p>
    <w:p w:rsidR="009E558D" w:rsidRPr="00261354" w:rsidRDefault="009E558D" w:rsidP="009E558D">
      <w:pPr>
        <w:jc w:val="both"/>
        <w:rPr>
          <w:sz w:val="24"/>
          <w:szCs w:val="24"/>
          <w:lang w:val="hu-HU"/>
        </w:rPr>
      </w:pPr>
    </w:p>
    <w:p w:rsidR="009E558D" w:rsidRPr="00261354" w:rsidRDefault="009E558D" w:rsidP="009E558D">
      <w:pPr>
        <w:jc w:val="both"/>
        <w:rPr>
          <w:sz w:val="24"/>
          <w:szCs w:val="24"/>
          <w:lang w:val="hu-HU"/>
        </w:rPr>
      </w:pPr>
      <w:r>
        <w:rPr>
          <w:color w:val="0070C0"/>
          <w:sz w:val="24"/>
          <w:szCs w:val="24"/>
          <w:lang w:val="hu-HU"/>
        </w:rPr>
        <w:t>Optikai adathordozó esetén a közvetlen önköltség, legfeljebb 580 Ft/adathordozó; egyéb elektronikus adathordozó esetén annak közvetlen önköltsége számolható el. A postai kézbesítés költsége legfeljebb a 301/2016. (IX. 30.) Korm. rendelet 2. §-a szerinti összeg lehet. Az elektronikus levélben történő megküldéshez adathordozó- vagy postaköltség nem kapcsolódik.</w:t>
      </w:r>
    </w:p>
    <w:p w:rsidR="009E558D" w:rsidRPr="00261354" w:rsidRDefault="009E558D" w:rsidP="009E558D">
      <w:pPr>
        <w:pStyle w:val="Cmsor1"/>
        <w:keepLines w:val="0"/>
        <w:numPr>
          <w:ilvl w:val="1"/>
          <w:numId w:val="3"/>
        </w:numPr>
        <w:overflowPunct w:val="0"/>
        <w:autoSpaceDE w:val="0"/>
        <w:autoSpaceDN w:val="0"/>
        <w:adjustRightInd w:val="0"/>
        <w:spacing w:before="360" w:after="240"/>
        <w:textAlignment w:val="baseline"/>
        <w:rPr>
          <w:rFonts w:ascii="Times New Roman" w:hAnsi="Times New Roman"/>
          <w:color w:val="auto"/>
          <w:sz w:val="24"/>
          <w:szCs w:val="24"/>
          <w:lang w:val="hu-HU"/>
        </w:rPr>
      </w:pPr>
      <w:bookmarkStart w:id="16" w:name="_Toc505588026"/>
      <w:bookmarkStart w:id="17" w:name="_Toc241837463"/>
      <w:r w:rsidRPr="00261354">
        <w:rPr>
          <w:rFonts w:ascii="Times New Roman" w:hAnsi="Times New Roman"/>
          <w:color w:val="auto"/>
          <w:sz w:val="24"/>
          <w:szCs w:val="24"/>
          <w:lang w:val="hu-HU"/>
        </w:rPr>
        <w:lastRenderedPageBreak/>
        <w:t>A költségtérítés megfizetése</w:t>
      </w:r>
      <w:bookmarkEnd w:id="16"/>
      <w:bookmarkEnd w:id="17"/>
    </w:p>
    <w:p w:rsidR="009E558D" w:rsidRPr="00261354" w:rsidRDefault="009E558D" w:rsidP="009E558D">
      <w:pPr>
        <w:jc w:val="both"/>
        <w:rPr>
          <w:sz w:val="24"/>
          <w:szCs w:val="24"/>
          <w:lang w:val="hu-HU"/>
        </w:rPr>
      </w:pPr>
      <w:r>
        <w:rPr>
          <w:color w:val="0070C0"/>
          <w:sz w:val="24"/>
          <w:szCs w:val="24"/>
          <w:lang w:val="hu-HU"/>
        </w:rPr>
        <w:t>Az Igénylő a költségtérítésről szóló tájékoztatás kézhezvételétől számított 30 napon belül nyilatkozhat igényének fenntartásáról. A tájékoztatás és a nyilatkozat beérkezése közötti idő nem számít bele a teljesítési határidőbe. Fenntartott igény esetén a megállapított költségtérítést legalább 15 napos fizetési határidővel kell megfizetni; az igényt a megfizetést követő 15 napon belül teljesítjük. A tényleges elszámolható költséget meghaladó előzetes befizetést visszatérítjük. A fizetés számla ellenében, az alábbi módokon történhet:</w:t>
      </w:r>
    </w:p>
    <w:p w:rsidR="009E558D" w:rsidRPr="00261354" w:rsidRDefault="009E558D" w:rsidP="009E558D">
      <w:pPr>
        <w:numPr>
          <w:ilvl w:val="1"/>
          <w:numId w:val="25"/>
        </w:numPr>
        <w:tabs>
          <w:tab w:val="clear" w:pos="1800"/>
          <w:tab w:val="num" w:pos="900"/>
        </w:tabs>
        <w:ind w:left="900" w:hanging="540"/>
        <w:jc w:val="both"/>
        <w:rPr>
          <w:sz w:val="24"/>
          <w:szCs w:val="24"/>
          <w:lang w:val="hu-HU"/>
        </w:rPr>
      </w:pPr>
      <w:r w:rsidRPr="00261354">
        <w:rPr>
          <w:sz w:val="24"/>
          <w:szCs w:val="24"/>
          <w:lang w:val="hu-HU"/>
        </w:rPr>
        <w:t>a Heim Pál Országos Gyermekgyógyászati Intézet pénztárába (1089 Budapest, Üllői út 86., „A” épület / VI. emelet) a pénztár nyitvatartási idejében hétköznapokon 8-12 között</w:t>
      </w:r>
    </w:p>
    <w:p w:rsidR="009E558D" w:rsidRPr="00261354" w:rsidRDefault="009E558D" w:rsidP="009E558D">
      <w:pPr>
        <w:numPr>
          <w:ilvl w:val="1"/>
          <w:numId w:val="25"/>
        </w:numPr>
        <w:tabs>
          <w:tab w:val="clear" w:pos="1800"/>
          <w:tab w:val="num" w:pos="900"/>
        </w:tabs>
        <w:ind w:left="900" w:hanging="540"/>
        <w:jc w:val="both"/>
        <w:rPr>
          <w:sz w:val="24"/>
          <w:szCs w:val="24"/>
          <w:lang w:val="hu-HU"/>
        </w:rPr>
      </w:pPr>
      <w:r w:rsidRPr="00261354">
        <w:rPr>
          <w:sz w:val="24"/>
          <w:szCs w:val="24"/>
          <w:lang w:val="hu-HU"/>
        </w:rPr>
        <w:t>a Heim Pál Országos Gyermekgyógyászati Intézet bankszámlájára történő átutalással</w:t>
      </w:r>
    </w:p>
    <w:p w:rsidR="009E558D" w:rsidRPr="00261354" w:rsidRDefault="009E558D" w:rsidP="009E558D">
      <w:pPr>
        <w:numPr>
          <w:ilvl w:val="1"/>
          <w:numId w:val="25"/>
        </w:numPr>
        <w:tabs>
          <w:tab w:val="clear" w:pos="1800"/>
          <w:tab w:val="num" w:pos="900"/>
        </w:tabs>
        <w:ind w:left="900" w:hanging="540"/>
        <w:jc w:val="both"/>
        <w:rPr>
          <w:sz w:val="24"/>
          <w:szCs w:val="24"/>
          <w:lang w:val="hu-HU"/>
        </w:rPr>
      </w:pPr>
      <w:r w:rsidRPr="00261354">
        <w:rPr>
          <w:sz w:val="24"/>
          <w:szCs w:val="24"/>
          <w:lang w:val="hu-HU"/>
        </w:rPr>
        <w:t xml:space="preserve">a Heim Pál Országos Gyermekgyógyászati Intézet által rendelkezésre bocsátott postai utalványon történő befizetéssel. </w:t>
      </w:r>
    </w:p>
    <w:p w:rsidR="009E558D" w:rsidRPr="00261354" w:rsidRDefault="009E558D" w:rsidP="009E558D">
      <w:pPr>
        <w:jc w:val="both"/>
        <w:rPr>
          <w:sz w:val="24"/>
          <w:szCs w:val="24"/>
          <w:lang w:val="hu-HU"/>
        </w:rPr>
      </w:pPr>
      <w:r>
        <w:rPr>
          <w:color w:val="0070C0"/>
          <w:sz w:val="24"/>
          <w:szCs w:val="24"/>
          <w:lang w:val="hu-HU"/>
        </w:rPr>
        <w:t>A számla kiállításához a számlázási nevet és címet, továbbá adószámot csak akkor kérünk, ha annak feltüntetését a számlázási jogszabályok előírják. Ezen adatok megadása nem általános feltétele az adatigénylés benyújtásának.</w:t>
      </w:r>
    </w:p>
    <w:p w:rsidR="009E558D" w:rsidRPr="00261354" w:rsidRDefault="009E558D" w:rsidP="005D1FA9">
      <w:pPr>
        <w:pStyle w:val="Cmsor1"/>
        <w:keepLines w:val="0"/>
        <w:numPr>
          <w:ilvl w:val="0"/>
          <w:numId w:val="24"/>
        </w:numPr>
        <w:overflowPunct w:val="0"/>
        <w:autoSpaceDE w:val="0"/>
        <w:autoSpaceDN w:val="0"/>
        <w:adjustRightInd w:val="0"/>
        <w:spacing w:before="360" w:after="240"/>
        <w:textAlignment w:val="baseline"/>
        <w:rPr>
          <w:rFonts w:ascii="Times New Roman" w:hAnsi="Times New Roman"/>
          <w:color w:val="auto"/>
          <w:sz w:val="24"/>
          <w:szCs w:val="24"/>
          <w:lang w:val="hu-HU"/>
        </w:rPr>
      </w:pPr>
      <w:bookmarkStart w:id="18" w:name="_Toc505588027"/>
      <w:bookmarkStart w:id="19" w:name="_Toc241837464"/>
      <w:r w:rsidRPr="00261354">
        <w:rPr>
          <w:rFonts w:ascii="Times New Roman" w:hAnsi="Times New Roman"/>
          <w:color w:val="auto"/>
          <w:sz w:val="24"/>
          <w:szCs w:val="24"/>
          <w:lang w:val="hu-HU"/>
        </w:rPr>
        <w:t>Igény elutasítása</w:t>
      </w:r>
      <w:bookmarkEnd w:id="18"/>
      <w:bookmarkEnd w:id="19"/>
    </w:p>
    <w:p w:rsidR="009E558D" w:rsidRPr="00261354" w:rsidRDefault="009E558D" w:rsidP="009E558D">
      <w:pPr>
        <w:pStyle w:val="Cmsor1"/>
        <w:keepLines w:val="0"/>
        <w:numPr>
          <w:ilvl w:val="1"/>
          <w:numId w:val="3"/>
        </w:numPr>
        <w:overflowPunct w:val="0"/>
        <w:autoSpaceDE w:val="0"/>
        <w:autoSpaceDN w:val="0"/>
        <w:adjustRightInd w:val="0"/>
        <w:spacing w:before="360" w:after="240"/>
        <w:textAlignment w:val="baseline"/>
        <w:rPr>
          <w:rFonts w:ascii="Times New Roman" w:hAnsi="Times New Roman"/>
          <w:color w:val="auto"/>
          <w:sz w:val="24"/>
          <w:szCs w:val="24"/>
          <w:lang w:val="hu-HU"/>
        </w:rPr>
      </w:pPr>
      <w:bookmarkStart w:id="20" w:name="_Toc505588028"/>
      <w:bookmarkStart w:id="21" w:name="_Toc241837465"/>
      <w:r w:rsidRPr="00261354">
        <w:rPr>
          <w:rFonts w:ascii="Times New Roman" w:hAnsi="Times New Roman"/>
          <w:color w:val="auto"/>
          <w:sz w:val="24"/>
          <w:szCs w:val="24"/>
          <w:lang w:val="hu-HU"/>
        </w:rPr>
        <w:t>Miről nem adhatunk felvilágosítást?</w:t>
      </w:r>
      <w:bookmarkEnd w:id="20"/>
      <w:bookmarkEnd w:id="21"/>
      <w:r w:rsidRPr="00261354">
        <w:rPr>
          <w:rFonts w:ascii="Times New Roman" w:hAnsi="Times New Roman"/>
          <w:color w:val="auto"/>
          <w:sz w:val="24"/>
          <w:szCs w:val="24"/>
          <w:lang w:val="hu-HU"/>
        </w:rPr>
        <w:t xml:space="preserve"> </w:t>
      </w:r>
    </w:p>
    <w:p w:rsidR="009E558D" w:rsidRPr="00261354" w:rsidRDefault="009E558D" w:rsidP="009E558D">
      <w:pPr>
        <w:jc w:val="both"/>
        <w:rPr>
          <w:sz w:val="24"/>
          <w:szCs w:val="24"/>
          <w:lang w:val="hu-HU"/>
        </w:rPr>
      </w:pPr>
      <w:r>
        <w:rPr>
          <w:color w:val="0070C0"/>
          <w:sz w:val="24"/>
          <w:szCs w:val="24"/>
          <w:lang w:val="hu-HU"/>
        </w:rPr>
        <w:t xml:space="preserve">Az adatigénylés kizárólag az </w:t>
      </w:r>
      <w:proofErr w:type="gramStart"/>
      <w:r>
        <w:rPr>
          <w:color w:val="0070C0"/>
          <w:sz w:val="24"/>
          <w:szCs w:val="24"/>
          <w:lang w:val="hu-HU"/>
        </w:rPr>
        <w:t>Infotv.-</w:t>
      </w:r>
      <w:proofErr w:type="gramEnd"/>
      <w:r>
        <w:rPr>
          <w:color w:val="0070C0"/>
          <w:sz w:val="24"/>
          <w:szCs w:val="24"/>
          <w:lang w:val="hu-HU"/>
        </w:rPr>
        <w:t>ben vagy más törvényben meghatározott okból korlátozható vagy utasítható el. A megtagadás okát egyedileg vizsgálni és indokolni kell. Korlátozás különösen az alábbi adatoknál merülhet fel:</w:t>
      </w:r>
    </w:p>
    <w:p w:rsidR="009E558D" w:rsidRPr="00261354" w:rsidRDefault="009E558D" w:rsidP="009E558D">
      <w:pPr>
        <w:numPr>
          <w:ilvl w:val="1"/>
          <w:numId w:val="25"/>
        </w:numPr>
        <w:tabs>
          <w:tab w:val="clear" w:pos="1800"/>
          <w:tab w:val="num" w:pos="900"/>
        </w:tabs>
        <w:ind w:left="900" w:hanging="540"/>
        <w:jc w:val="both"/>
        <w:rPr>
          <w:sz w:val="24"/>
          <w:szCs w:val="24"/>
          <w:lang w:val="hu-HU"/>
        </w:rPr>
      </w:pPr>
      <w:r>
        <w:rPr>
          <w:color w:val="0070C0"/>
          <w:sz w:val="24"/>
          <w:szCs w:val="24"/>
          <w:lang w:val="hu-HU"/>
        </w:rPr>
        <w:t>a közérdekből nyilvánosnak nem minősülő személyes adatoknál és más, törvény által védett adatoknál. Ha csak a dokumentum egy része nem ismerhető meg, a megismerhető adatokat a védett rész kitakarásával ki kell adni;</w:t>
      </w:r>
    </w:p>
    <w:p w:rsidR="009E558D" w:rsidRPr="00261354" w:rsidRDefault="009E558D" w:rsidP="009E558D">
      <w:pPr>
        <w:numPr>
          <w:ilvl w:val="1"/>
          <w:numId w:val="25"/>
        </w:numPr>
        <w:tabs>
          <w:tab w:val="clear" w:pos="1800"/>
          <w:tab w:val="num" w:pos="900"/>
        </w:tabs>
        <w:ind w:left="900" w:hanging="540"/>
        <w:jc w:val="both"/>
        <w:rPr>
          <w:sz w:val="24"/>
          <w:szCs w:val="24"/>
          <w:lang w:val="hu-HU"/>
        </w:rPr>
      </w:pPr>
      <w:r>
        <w:rPr>
          <w:color w:val="0070C0"/>
          <w:sz w:val="24"/>
          <w:szCs w:val="24"/>
          <w:lang w:val="hu-HU"/>
        </w:rPr>
        <w:t>a minősített adatoknál, az Infotv. 27. § (1) bekezdésében meghatározott feltételek szerint. Más minősítő által minősített nemzeti adat esetén az Infotv. 29. § (2b) bekezdése szerinti felülvizsgálatot kezdeményezni kell;</w:t>
      </w:r>
    </w:p>
    <w:p w:rsidR="009E558D" w:rsidRPr="00261354" w:rsidRDefault="009E558D" w:rsidP="009E558D">
      <w:pPr>
        <w:numPr>
          <w:ilvl w:val="1"/>
          <w:numId w:val="25"/>
        </w:numPr>
        <w:tabs>
          <w:tab w:val="clear" w:pos="1800"/>
          <w:tab w:val="num" w:pos="900"/>
        </w:tabs>
        <w:ind w:left="900" w:hanging="540"/>
        <w:jc w:val="both"/>
        <w:rPr>
          <w:sz w:val="24"/>
          <w:szCs w:val="24"/>
          <w:lang w:val="hu-HU"/>
        </w:rPr>
      </w:pPr>
      <w:r>
        <w:rPr>
          <w:color w:val="0070C0"/>
          <w:sz w:val="24"/>
          <w:szCs w:val="24"/>
          <w:lang w:val="hu-HU"/>
        </w:rPr>
        <w:t>a döntés megalapozását szolgáló adatoknál, a keletkezéstől számított legfeljebb tíz évig, az Infotv. 27. § (</w:t>
      </w:r>
      <w:proofErr w:type="gramStart"/>
      <w:r>
        <w:rPr>
          <w:color w:val="0070C0"/>
          <w:sz w:val="24"/>
          <w:szCs w:val="24"/>
          <w:lang w:val="hu-HU"/>
        </w:rPr>
        <w:t>5)–</w:t>
      </w:r>
      <w:proofErr w:type="gramEnd"/>
      <w:r>
        <w:rPr>
          <w:color w:val="0070C0"/>
          <w:sz w:val="24"/>
          <w:szCs w:val="24"/>
          <w:lang w:val="hu-HU"/>
        </w:rPr>
        <w:t>(7) bekezdése szerint. Megismerésüket a főigazgató az érintett közérdekek mérlegelésével engedélyezheti. A döntés meghozatala után a megtagadáshoz azt is vizsgálni kell, hogy az adat további jövőbeli döntést alapoz-e meg, vagy megismerése veszélyeztetné-e az Intézet törvényes, illetéktelen külső befolyástól mentes működését. A döntés-előkészítő jelleg önmagában nem alapoz meg automatikus elutasítást.</w:t>
      </w:r>
    </w:p>
    <w:p w:rsidR="009E558D" w:rsidRPr="00261354" w:rsidRDefault="009E558D" w:rsidP="009E558D">
      <w:pPr>
        <w:pStyle w:val="Cmsor1"/>
        <w:keepLines w:val="0"/>
        <w:numPr>
          <w:ilvl w:val="1"/>
          <w:numId w:val="3"/>
        </w:numPr>
        <w:overflowPunct w:val="0"/>
        <w:autoSpaceDE w:val="0"/>
        <w:autoSpaceDN w:val="0"/>
        <w:adjustRightInd w:val="0"/>
        <w:spacing w:before="360" w:after="240"/>
        <w:textAlignment w:val="baseline"/>
        <w:rPr>
          <w:rFonts w:ascii="Times New Roman" w:hAnsi="Times New Roman"/>
          <w:color w:val="auto"/>
          <w:sz w:val="24"/>
          <w:szCs w:val="24"/>
          <w:lang w:val="hu-HU"/>
        </w:rPr>
      </w:pPr>
      <w:bookmarkStart w:id="22" w:name="_Toc505588029"/>
      <w:bookmarkStart w:id="23" w:name="_Toc241837466"/>
      <w:r w:rsidRPr="00261354">
        <w:rPr>
          <w:rFonts w:ascii="Times New Roman" w:hAnsi="Times New Roman"/>
          <w:color w:val="auto"/>
          <w:sz w:val="24"/>
          <w:szCs w:val="24"/>
          <w:lang w:val="hu-HU"/>
        </w:rPr>
        <w:t>Jogorvoslat a közérdekű adatigény elutasítása esetén</w:t>
      </w:r>
      <w:bookmarkEnd w:id="22"/>
      <w:bookmarkEnd w:id="23"/>
    </w:p>
    <w:p w:rsidR="009E558D" w:rsidRPr="00261354" w:rsidRDefault="009E558D" w:rsidP="009E558D">
      <w:pPr>
        <w:ind w:left="360"/>
        <w:jc w:val="both"/>
        <w:rPr>
          <w:sz w:val="24"/>
          <w:szCs w:val="24"/>
          <w:lang w:val="hu-HU"/>
        </w:rPr>
      </w:pPr>
      <w:r>
        <w:rPr>
          <w:color w:val="0070C0"/>
          <w:sz w:val="24"/>
          <w:szCs w:val="24"/>
          <w:lang w:val="hu-HU"/>
        </w:rPr>
        <w:t>Az Igénylő az igény elutasítása, a teljesítési határidő eredménytelen eltelte vagy a megállapított költségtérítés felülvizsgálata érdekében az Infotv. 31. §-a alapján bírósághoz fordulhat. Az elutasítás, a nem teljesítés vagy a költségtérítés miatt a Nemzeti Adatvédelmi és Információszabadság Hatóság vizsgálatát is kezdeményezheti.</w:t>
      </w:r>
    </w:p>
    <w:p w:rsidR="009E558D" w:rsidRPr="00261354" w:rsidRDefault="009E558D" w:rsidP="009E558D">
      <w:pPr>
        <w:ind w:left="360"/>
        <w:jc w:val="both"/>
        <w:rPr>
          <w:sz w:val="24"/>
          <w:szCs w:val="24"/>
          <w:lang w:val="hu-HU"/>
        </w:rPr>
      </w:pPr>
    </w:p>
    <w:p w:rsidR="009E558D" w:rsidRPr="00261354" w:rsidRDefault="009E558D" w:rsidP="009E558D">
      <w:pPr>
        <w:ind w:left="360"/>
        <w:jc w:val="both"/>
        <w:rPr>
          <w:sz w:val="24"/>
          <w:szCs w:val="24"/>
          <w:lang w:val="hu-HU"/>
        </w:rPr>
      </w:pPr>
      <w:r>
        <w:rPr>
          <w:color w:val="0070C0"/>
          <w:sz w:val="24"/>
          <w:szCs w:val="24"/>
          <w:lang w:val="hu-HU"/>
        </w:rPr>
        <w:lastRenderedPageBreak/>
        <w:t>A megtagadás jogszerűségét és indokait, valamint a költségtérítés összegének megalapozottságát az Intézetnek kell bizonyítania.</w:t>
      </w:r>
    </w:p>
    <w:p w:rsidR="0077781D" w:rsidRPr="00261354" w:rsidRDefault="009E558D" w:rsidP="005D1FA9">
      <w:pPr>
        <w:ind w:left="360"/>
        <w:jc w:val="both"/>
        <w:rPr>
          <w:sz w:val="24"/>
          <w:szCs w:val="24"/>
          <w:lang w:val="hu-HU"/>
        </w:rPr>
      </w:pPr>
      <w:r>
        <w:rPr>
          <w:color w:val="0070C0"/>
          <w:sz w:val="24"/>
          <w:szCs w:val="24"/>
          <w:lang w:val="hu-HU"/>
        </w:rPr>
        <w:t>A pert az elutasítás közlésétől, a teljesítési határidő eredménytelen elteltétől vagy a költségtérítés fizetési határidejének lejártától számított 30 napon belül kell megindítani az Intézet ellen. A Hatóság vizsgálatának kezdeményezése esetén az Infotv. 31. § (3) bekezdésében meghatározott hatósági értesítés kézhezvételétől számított 30 napos határidő irányadó. A bíróság hatáskörére és illetékességére az Infotv. 31. § (5) bekezdése alkalmazandó; a bíróság soron kívül jár el.</w:t>
      </w:r>
    </w:p>
    <w:p w:rsidR="0077781D" w:rsidRPr="00261354" w:rsidRDefault="0077781D" w:rsidP="003E4690">
      <w:pPr>
        <w:pStyle w:val="Cmsor1"/>
        <w:numPr>
          <w:ilvl w:val="0"/>
          <w:numId w:val="24"/>
        </w:numPr>
        <w:rPr>
          <w:rFonts w:ascii="Times New Roman" w:hAnsi="Times New Roman"/>
          <w:color w:val="auto"/>
          <w:sz w:val="24"/>
          <w:szCs w:val="24"/>
          <w:lang w:val="hu-HU"/>
        </w:rPr>
      </w:pPr>
      <w:bookmarkStart w:id="24" w:name="_Toc241837467"/>
      <w:r w:rsidRPr="00261354">
        <w:rPr>
          <w:rFonts w:ascii="Times New Roman" w:hAnsi="Times New Roman"/>
          <w:color w:val="auto"/>
          <w:sz w:val="24"/>
          <w:szCs w:val="24"/>
          <w:lang w:val="hu-HU"/>
        </w:rPr>
        <w:t>A kötelezően közzéteendő adatok nyilvánosságra hozatalának rendje</w:t>
      </w:r>
      <w:bookmarkEnd w:id="24"/>
    </w:p>
    <w:p w:rsidR="0077781D" w:rsidRPr="00261354" w:rsidRDefault="0077781D" w:rsidP="0077781D">
      <w:pPr>
        <w:jc w:val="both"/>
        <w:rPr>
          <w:sz w:val="24"/>
          <w:szCs w:val="24"/>
          <w:lang w:val="hu-HU"/>
        </w:rPr>
      </w:pPr>
    </w:p>
    <w:p w:rsidR="009464C9" w:rsidRPr="00261354" w:rsidRDefault="0077781D" w:rsidP="0077781D">
      <w:pPr>
        <w:jc w:val="both"/>
        <w:rPr>
          <w:sz w:val="24"/>
          <w:szCs w:val="24"/>
          <w:lang w:val="hu-HU"/>
        </w:rPr>
      </w:pPr>
      <w:r w:rsidRPr="00261354">
        <w:rPr>
          <w:sz w:val="24"/>
          <w:szCs w:val="24"/>
          <w:lang w:val="hu-HU"/>
        </w:rPr>
        <w:t xml:space="preserve">Az intézmény által kötelezően közzéteendő adatok körét részben az </w:t>
      </w:r>
      <w:proofErr w:type="spellStart"/>
      <w:r w:rsidRPr="00261354">
        <w:rPr>
          <w:sz w:val="24"/>
          <w:szCs w:val="24"/>
          <w:lang w:val="hu-HU"/>
        </w:rPr>
        <w:t>Info</w:t>
      </w:r>
      <w:proofErr w:type="spellEnd"/>
      <w:r w:rsidRPr="00261354">
        <w:rPr>
          <w:sz w:val="24"/>
          <w:szCs w:val="24"/>
          <w:lang w:val="hu-HU"/>
        </w:rPr>
        <w:t xml:space="preserve"> tv., részben egyéb jogszabályok határozzák meg. Az intézmény</w:t>
      </w:r>
      <w:r w:rsidR="00C258C3" w:rsidRPr="00261354">
        <w:rPr>
          <w:sz w:val="24"/>
          <w:szCs w:val="24"/>
          <w:lang w:val="hu-HU"/>
        </w:rPr>
        <w:t xml:space="preserve"> a honlapján az </w:t>
      </w:r>
      <w:proofErr w:type="spellStart"/>
      <w:r w:rsidR="00C258C3" w:rsidRPr="00261354">
        <w:rPr>
          <w:sz w:val="24"/>
          <w:szCs w:val="24"/>
          <w:lang w:val="hu-HU"/>
        </w:rPr>
        <w:t>Info</w:t>
      </w:r>
      <w:proofErr w:type="spellEnd"/>
      <w:r w:rsidR="00C258C3" w:rsidRPr="00261354">
        <w:rPr>
          <w:sz w:val="24"/>
          <w:szCs w:val="24"/>
          <w:lang w:val="hu-HU"/>
        </w:rPr>
        <w:t xml:space="preserve"> tv. 1. melléklete szerinti általános közzétételi listát hoz nyilvánosságra a kezdőlapon jól látható helyen. Elsősorban a honlapon történő nyilvánosságra hozatallal tesz eleget az intézmény az egyéb jogszabályok által meghatározott közzétételi kötelezettségeinek, amelyeket jelen szabályzat 1.sz. melléklete tartalmazza. </w:t>
      </w:r>
    </w:p>
    <w:p w:rsidR="009464C9" w:rsidRPr="00261354" w:rsidRDefault="009464C9" w:rsidP="003E4690">
      <w:pPr>
        <w:pStyle w:val="Cmsor1"/>
        <w:numPr>
          <w:ilvl w:val="0"/>
          <w:numId w:val="24"/>
        </w:numPr>
        <w:rPr>
          <w:rFonts w:ascii="Times New Roman" w:hAnsi="Times New Roman"/>
          <w:color w:val="auto"/>
          <w:sz w:val="24"/>
          <w:szCs w:val="24"/>
          <w:lang w:val="hu-HU"/>
        </w:rPr>
      </w:pPr>
      <w:bookmarkStart w:id="25" w:name="_Toc241837468"/>
      <w:r w:rsidRPr="00261354">
        <w:rPr>
          <w:rFonts w:ascii="Times New Roman" w:hAnsi="Times New Roman"/>
          <w:color w:val="auto"/>
          <w:sz w:val="24"/>
          <w:szCs w:val="24"/>
          <w:lang w:val="hu-HU"/>
        </w:rPr>
        <w:t>Az adatszolgáltatás és a közzététel rendje</w:t>
      </w:r>
      <w:bookmarkEnd w:id="25"/>
    </w:p>
    <w:p w:rsidR="009464C9" w:rsidRPr="00261354" w:rsidRDefault="009464C9" w:rsidP="009464C9">
      <w:pPr>
        <w:jc w:val="both"/>
        <w:rPr>
          <w:sz w:val="24"/>
          <w:szCs w:val="24"/>
          <w:lang w:val="hu-HU"/>
        </w:rPr>
      </w:pPr>
    </w:p>
    <w:p w:rsidR="009464C9" w:rsidRPr="00261354" w:rsidRDefault="009464C9" w:rsidP="009464C9">
      <w:pPr>
        <w:jc w:val="both"/>
        <w:rPr>
          <w:sz w:val="24"/>
          <w:szCs w:val="24"/>
          <w:lang w:val="hu-HU"/>
        </w:rPr>
      </w:pPr>
      <w:r w:rsidRPr="00261354">
        <w:rPr>
          <w:sz w:val="24"/>
          <w:szCs w:val="24"/>
          <w:lang w:val="hu-HU"/>
        </w:rPr>
        <w:t>Jelen szabályzat mellékletei rögzítik az általános és egyedi közzétételi kötelezettségekkel érintett adatok előállításának és szolgáltatásának felelőseit (adatfelelős), az adat-előállítás / szolgáltatás gyakoriságát, illetve határidejét. A mellékletben nem szereplő adatok esetén az intézmény mindenkori Főigazgatója egyedi</w:t>
      </w:r>
      <w:r w:rsidR="00D914F2" w:rsidRPr="00261354">
        <w:rPr>
          <w:sz w:val="24"/>
          <w:szCs w:val="24"/>
          <w:lang w:val="hu-HU"/>
        </w:rPr>
        <w:t xml:space="preserve"> utasításban jelöli ki az adatfelelőst. </w:t>
      </w:r>
    </w:p>
    <w:p w:rsidR="00706C57" w:rsidRPr="00261354" w:rsidRDefault="00706C57" w:rsidP="009464C9">
      <w:pPr>
        <w:jc w:val="both"/>
        <w:rPr>
          <w:sz w:val="24"/>
          <w:szCs w:val="24"/>
          <w:lang w:val="hu-HU"/>
        </w:rPr>
      </w:pPr>
      <w:r w:rsidRPr="00261354">
        <w:rPr>
          <w:lang w:val="hu-HU"/>
        </w:rPr>
        <w:t>Az általános közzétételi kötelezettség teljesítése az 1. sz. melléklet szerinti bontásban történik. Az adatfelelős a közzéteendő adatot, annak változását, helyesbítését, valamint az archiválás vagy eltávolítás indokát elektronikusan megküldi a főigazgatónak jóváhagyásra, egyidejűleg a Kommunikációs és PR vezetőnek a közzététel előkészítésére. A főigazgatói titkárság biztosítja a jóváhagyás ügyviteli továbbítását. A jóváhagyott adat közzétételéről, helyesbítéséről, frissítéséről, archiválásáról és eltávolításáról a Kommunikációs és PR vezető gondoskodik. Az 1. sz. melléklet Frissítés és Megőrzés oszlopában szereplő követelményeket a honlapon is fel kell tüntetni. A Felelős oszlop az adat előállításáért és szolgáltatásáért felelős munkaköröket jelöli; a honlapon szereplő adatszolgáltatói megnevezéseknek ezekkel összhangban kell állniuk.</w:t>
      </w:r>
    </w:p>
    <w:p w:rsidR="00677113" w:rsidRPr="00261354" w:rsidRDefault="00677113" w:rsidP="009464C9">
      <w:pPr>
        <w:jc w:val="both"/>
        <w:rPr>
          <w:sz w:val="24"/>
          <w:szCs w:val="24"/>
          <w:lang w:val="hu-HU"/>
        </w:rPr>
      </w:pPr>
      <w:r w:rsidRPr="00261354">
        <w:rPr>
          <w:lang w:val="hu-HU"/>
        </w:rPr>
        <w:t>A közzétételi listában az adattartalom nélküli tételeknél a hiány okát egyértelműen fel kell tüntetni. A „nem értelmezhető” minősítés nem helyettesíthető pusztán eltérő színnel vagy üres mezővel. A minősítés megalapozottságát az adatfelelős ellenőrzi, és változás esetén kezdeményezi a közzétételt.</w:t>
      </w:r>
    </w:p>
    <w:p w:rsidR="00E94559" w:rsidRPr="00261354" w:rsidRDefault="00E94559" w:rsidP="009464C9">
      <w:pPr>
        <w:jc w:val="both"/>
        <w:rPr>
          <w:sz w:val="24"/>
          <w:szCs w:val="24"/>
          <w:lang w:val="hu-HU"/>
        </w:rPr>
      </w:pPr>
      <w:r w:rsidRPr="00261354">
        <w:rPr>
          <w:sz w:val="24"/>
          <w:szCs w:val="24"/>
          <w:lang w:val="hu-HU"/>
        </w:rPr>
        <w:t xml:space="preserve">A honlap más menüpontja alatt megtalálható adatok esetén a közzététel teljesíthető olyan módon, hogy az adat megnevezése mellett a megfelelő oldalra mutató link szerepel. </w:t>
      </w:r>
    </w:p>
    <w:p w:rsidR="00E94559" w:rsidRPr="00261354" w:rsidRDefault="00E94559" w:rsidP="009464C9">
      <w:pPr>
        <w:jc w:val="both"/>
        <w:rPr>
          <w:sz w:val="24"/>
          <w:szCs w:val="24"/>
          <w:lang w:val="hu-HU"/>
        </w:rPr>
      </w:pPr>
    </w:p>
    <w:p w:rsidR="005D1FA9" w:rsidRDefault="00E94559" w:rsidP="009464C9">
      <w:pPr>
        <w:jc w:val="both"/>
        <w:rPr>
          <w:sz w:val="24"/>
          <w:szCs w:val="24"/>
          <w:lang w:val="hu-HU"/>
        </w:rPr>
      </w:pPr>
      <w:r w:rsidRPr="00261354">
        <w:rPr>
          <w:sz w:val="24"/>
          <w:szCs w:val="24"/>
          <w:lang w:val="hu-HU"/>
        </w:rPr>
        <w:t>Az adatfelelős a közzétett adatok pontosságát, időszerűségét és értelmezhetőségét a közzétételt követően is folyamatosan figyelemmel kíséri.</w:t>
      </w:r>
    </w:p>
    <w:p w:rsidR="00261354" w:rsidRPr="00261354" w:rsidRDefault="00261354" w:rsidP="009464C9">
      <w:pPr>
        <w:jc w:val="both"/>
        <w:rPr>
          <w:sz w:val="24"/>
          <w:szCs w:val="24"/>
          <w:lang w:val="hu-HU"/>
        </w:rPr>
      </w:pPr>
    </w:p>
    <w:p w:rsidR="00705F38" w:rsidRPr="00261354" w:rsidRDefault="00CF6709">
      <w:pPr>
        <w:keepNext/>
        <w:spacing w:after="120"/>
        <w:jc w:val="both"/>
        <w:rPr>
          <w:sz w:val="24"/>
          <w:szCs w:val="24"/>
          <w:lang w:val="hu-HU"/>
        </w:rPr>
      </w:pPr>
      <w:r w:rsidRPr="00261354">
        <w:rPr>
          <w:b/>
          <w:sz w:val="24"/>
          <w:lang w:val="hu-HU"/>
        </w:rPr>
        <w:t>A közzétételben részt vevő munkakörök feladatai</w:t>
      </w:r>
    </w:p>
    <w:p w:rsidR="00705F38" w:rsidRPr="00261354" w:rsidRDefault="00CF6709">
      <w:pPr>
        <w:spacing w:after="120"/>
        <w:jc w:val="both"/>
        <w:rPr>
          <w:sz w:val="24"/>
          <w:szCs w:val="24"/>
          <w:lang w:val="hu-HU"/>
        </w:rPr>
      </w:pPr>
      <w:r w:rsidRPr="00261354">
        <w:rPr>
          <w:sz w:val="24"/>
          <w:lang w:val="hu-HU"/>
        </w:rPr>
        <w:t xml:space="preserve">Az </w:t>
      </w:r>
      <w:r w:rsidRPr="00261354">
        <w:rPr>
          <w:sz w:val="24"/>
          <w:u w:val="single"/>
          <w:lang w:val="hu-HU"/>
        </w:rPr>
        <w:t>adatfelelős</w:t>
      </w:r>
      <w:r w:rsidRPr="00261354">
        <w:rPr>
          <w:sz w:val="24"/>
          <w:lang w:val="hu-HU"/>
        </w:rPr>
        <w:t xml:space="preserve"> feladata az adat előállítása, tartalmi ellenőrzése, pontosságának, teljességének és időszerűségének biztosítása, a </w:t>
      </w:r>
      <w:proofErr w:type="spellStart"/>
      <w:r w:rsidRPr="00261354">
        <w:rPr>
          <w:sz w:val="24"/>
          <w:lang w:val="hu-HU"/>
        </w:rPr>
        <w:t>közzétehető</w:t>
      </w:r>
      <w:proofErr w:type="spellEnd"/>
      <w:r w:rsidRPr="00261354">
        <w:rPr>
          <w:sz w:val="24"/>
          <w:lang w:val="hu-HU"/>
        </w:rPr>
        <w:t xml:space="preserve"> változat elkészítése, a jogszabályban előírt frissítési és megőrzési határidők figyelése, valamint a változások haladéktalan jelzése. Az adatszolgáltatásban megjelöli a melléklet szerinti tételszámot, az adat érvényességét, a </w:t>
      </w:r>
      <w:r w:rsidRPr="00261354">
        <w:rPr>
          <w:sz w:val="24"/>
          <w:lang w:val="hu-HU"/>
        </w:rPr>
        <w:lastRenderedPageBreak/>
        <w:t>közzétételi határidőt és az előző változat kezelésének módját. Szükség esetén a jogi képviselő és az adatvédelmi tisztviselő közreműködését kéri.</w:t>
      </w:r>
    </w:p>
    <w:p w:rsidR="00705F38" w:rsidRPr="00E96F76" w:rsidRDefault="00CF6709" w:rsidP="00E96F76">
      <w:pPr>
        <w:jc w:val="both"/>
        <w:rPr>
          <w:color w:val="0070C0"/>
          <w:sz w:val="24"/>
          <w:szCs w:val="24"/>
          <w:lang w:val="hu-HU"/>
        </w:rPr>
      </w:pPr>
      <w:r w:rsidRPr="00E96F76">
        <w:rPr>
          <w:color w:val="0070C0"/>
          <w:sz w:val="24"/>
          <w:szCs w:val="24"/>
          <w:lang w:val="hu-HU"/>
        </w:rPr>
        <w:t>A Kommunikációs és PR vezető koordinálja a közzétételi folyamatot az SZMSZ és a Média szabályzat szerinti hatáskörében. Fogadja az adatfelelősök adatszolgáltatásait, ellenőrzi azok teljességét, a főigazgatói jóváhagyás meglétét és a közzétételi struktúrának való megfelelését; hiány esetén haladéktalanul kiegészítést kér.</w:t>
      </w:r>
      <w:r w:rsidR="004752FC" w:rsidRPr="00E96F76">
        <w:rPr>
          <w:color w:val="0070C0"/>
          <w:sz w:val="24"/>
          <w:szCs w:val="24"/>
          <w:lang w:val="hu-HU"/>
        </w:rPr>
        <w:t xml:space="preserve"> Változatlan adat esetén az adatfelelős az előírt frissítési időszaknak megfelelően ellenőrzi a közzétett adat aktualitását.</w:t>
      </w:r>
      <w:r w:rsidRPr="00E96F76">
        <w:rPr>
          <w:color w:val="0070C0"/>
          <w:sz w:val="24"/>
          <w:szCs w:val="24"/>
          <w:lang w:val="hu-HU"/>
        </w:rPr>
        <w:t xml:space="preserve"> Gondoskodik a jóváhagyott tartalom határidőben történő feltöltéséről vagy feltöltetéséről, a hivatkozások működéséről, a közzétételi és frissítési dátumok feltüntetéséről, a helyesbítésről, továbbá a melléklet szerinti archiválásról és eltávolításról. A tartalmat önállóan érdemben nem módosítja; a tartalmi kérdéseket az adatfelelőssel egyezteti. A közzététel megtörténtét és elérési helyét visszajelzi az adatfelelősnek, és megőrzi a jóváhagyás, az átadás és a közzététel ellenőrizhető nyomát.</w:t>
      </w:r>
    </w:p>
    <w:p w:rsidR="00261354" w:rsidRPr="00E96F76" w:rsidRDefault="00261354" w:rsidP="00E96F76">
      <w:pPr>
        <w:jc w:val="both"/>
        <w:rPr>
          <w:color w:val="0070C0"/>
          <w:sz w:val="24"/>
          <w:szCs w:val="24"/>
          <w:lang w:val="hu-HU"/>
        </w:rPr>
      </w:pPr>
      <w:r w:rsidRPr="00E96F76">
        <w:rPr>
          <w:color w:val="0070C0"/>
          <w:sz w:val="24"/>
          <w:szCs w:val="24"/>
          <w:lang w:val="hu-HU"/>
        </w:rPr>
        <w:t>A Kommunikációs és PR vezető az adatfelelősökkel együttműködve figyelemmel kíséri az 1. sz. mellékletben meghatározott adatfrissítési határidők betartását, és gondoskodik a jóváhagyott adatok határidőben történő közzétételéről. Az adatszolgáltatás vagy a közzététel elmaradása esetén haladéktalanul egyeztet az érintett adatfelelőssel. A közzétételi kötelezettség teljesítését veszélyeztető, egyeztetéssel nem rendezhető akadályt jelzi a főigazgatónak.</w:t>
      </w:r>
    </w:p>
    <w:p w:rsidR="003344C5" w:rsidRPr="00E96F76" w:rsidRDefault="003344C5" w:rsidP="00E96F76">
      <w:pPr>
        <w:jc w:val="both"/>
        <w:rPr>
          <w:color w:val="0070C0"/>
          <w:sz w:val="24"/>
          <w:szCs w:val="24"/>
          <w:lang w:val="hu-HU"/>
        </w:rPr>
      </w:pPr>
      <w:r w:rsidRPr="00E96F76">
        <w:rPr>
          <w:color w:val="0070C0"/>
          <w:sz w:val="24"/>
          <w:szCs w:val="24"/>
          <w:lang w:val="hu-HU"/>
        </w:rPr>
        <w:t>Az Informatikai osztály a honlapot üzemeltető külső szolgáltatóval együttműködve gondoskodik a honlap és a közzétételi felület technikai működéséről, rendelkezésre állásáról, hozzáférhetőségéről és informatikai biztonságáról, a jogosultságok kezeléséről, a biztonsági mentés és helyreállítás, valamint a technikai archiválás feltételeinek biztosításáról. Az Informatikai osztály vezetője kijelöli a szolgáltatóval való kapcsolattartásért és annak helyettesítéséért felelős munkatársakat. Az osztály ellenőrzi a szolgáltató feladatainak teljesítését, intézi és nyomon követi a hibabejelentéseket. A honlap elérhetetlenségét okozó hiba elhárításának megkezdéséről munkaidőben haladéktalanul intézkedik; az észlelt hibáról és annak elhárításáról tájékoztatja a Kommunikációs és PR vezetőt.</w:t>
      </w:r>
    </w:p>
    <w:p w:rsidR="003344C5" w:rsidRPr="00E96F76" w:rsidRDefault="003344C5" w:rsidP="00E96F76">
      <w:pPr>
        <w:jc w:val="both"/>
        <w:rPr>
          <w:color w:val="0070C0"/>
          <w:sz w:val="24"/>
          <w:szCs w:val="24"/>
          <w:lang w:val="hu-HU"/>
        </w:rPr>
      </w:pPr>
      <w:r w:rsidRPr="00E96F76">
        <w:rPr>
          <w:color w:val="0070C0"/>
          <w:sz w:val="24"/>
          <w:szCs w:val="24"/>
          <w:lang w:val="hu-HU"/>
        </w:rPr>
        <w:t>Az Informatikai osztály a külső szolgáltató közreműködésével biztosítja a közérdekű adatok közzétételének, helyesbítésének, frissítésének és eltávolításának naplózását. A napló tartalmazza a művelet dátumát és időpontját, valamint az azt végző felhasználó nevét. Gondoskodik a naplóállomány jogosulatlan módosítás, törlés és megsemmisülés elleni védelméről, a hozzáférési jogosultságok korlátozásáról, a rendszeres biztonsági mentésről és az intézményi ellenőrzéshez szükséges hozzáférésről. A szolgáltató feladatait a szerződésben vagy annak műszaki mellékletében rögzíteni kell.</w:t>
      </w:r>
    </w:p>
    <w:p w:rsidR="003344C5" w:rsidRDefault="003344C5" w:rsidP="00E96F76">
      <w:pPr>
        <w:jc w:val="both"/>
        <w:rPr>
          <w:color w:val="0070C0"/>
          <w:sz w:val="24"/>
          <w:szCs w:val="24"/>
          <w:lang w:val="hu-HU"/>
        </w:rPr>
      </w:pPr>
      <w:r w:rsidRPr="00E96F76">
        <w:rPr>
          <w:color w:val="0070C0"/>
          <w:sz w:val="24"/>
          <w:szCs w:val="24"/>
          <w:lang w:val="hu-HU"/>
        </w:rPr>
        <w:t>A technikai mentés nem helyettesíti a nyilvánosan elérhető archívumot. Az Informatikai osztály az adatok szakmai tartalmát nem hagyja jóvá.</w:t>
      </w:r>
    </w:p>
    <w:p w:rsidR="00E96F76" w:rsidRPr="00E96F76" w:rsidRDefault="00E96F76" w:rsidP="00E96F76">
      <w:pPr>
        <w:jc w:val="both"/>
        <w:rPr>
          <w:color w:val="0070C0"/>
          <w:sz w:val="24"/>
          <w:szCs w:val="24"/>
          <w:lang w:val="hu-HU"/>
        </w:rPr>
      </w:pPr>
    </w:p>
    <w:p w:rsidR="00705F38" w:rsidRPr="00261354" w:rsidRDefault="00CF6709" w:rsidP="003344C5">
      <w:pPr>
        <w:keepNext/>
        <w:spacing w:after="120"/>
        <w:jc w:val="both"/>
        <w:rPr>
          <w:sz w:val="24"/>
          <w:szCs w:val="24"/>
          <w:lang w:val="hu-HU"/>
        </w:rPr>
      </w:pPr>
      <w:r w:rsidRPr="00261354">
        <w:rPr>
          <w:b/>
          <w:sz w:val="24"/>
          <w:lang w:val="hu-HU"/>
        </w:rPr>
        <w:t>Együttműködés és a frissítési határidők betartása</w:t>
      </w:r>
    </w:p>
    <w:p w:rsidR="00705F38" w:rsidRPr="00261354" w:rsidRDefault="00CF6709">
      <w:pPr>
        <w:spacing w:after="120"/>
        <w:jc w:val="both"/>
        <w:rPr>
          <w:sz w:val="24"/>
          <w:szCs w:val="24"/>
          <w:lang w:val="hu-HU"/>
        </w:rPr>
      </w:pPr>
      <w:r w:rsidRPr="00261354">
        <w:rPr>
          <w:sz w:val="24"/>
          <w:lang w:val="hu-HU"/>
        </w:rPr>
        <w:t>A közzétételi folyamat valamennyi résztvevője köteles egymással együttműködni, a feladatellátáshoz szükséges adatokat és információkat határidőben átadni, a megkeresésekre késedelem nélkül válaszolni, az akadályokat azonnal jelezni és a helyettesítést biztosítani. A felelősség az adat átadásával nem szűnik meg. Az adatfelelős a megjelenítést követően ellenőrzi a tartalom pontosságát; a Kommunikációs és PR vezető a megjelenítés és a hivatkozások megfelelőségét, az Informatikai osztály a technikai működést ellenőrzi.</w:t>
      </w:r>
    </w:p>
    <w:p w:rsidR="00705F38" w:rsidRPr="00261354" w:rsidRDefault="00CF6709">
      <w:pPr>
        <w:spacing w:after="120"/>
        <w:jc w:val="both"/>
        <w:rPr>
          <w:sz w:val="24"/>
          <w:szCs w:val="24"/>
          <w:lang w:val="hu-HU"/>
        </w:rPr>
      </w:pPr>
      <w:r w:rsidRPr="00261354">
        <w:rPr>
          <w:sz w:val="24"/>
          <w:lang w:val="hu-HU"/>
        </w:rPr>
        <w:lastRenderedPageBreak/>
        <w:t xml:space="preserve">Az adatfelelős és a Kommunikációs és PR vezető köteles az 1. sz. melléklet frissítési időszakait fokozott figyelemmel követni és betartani. A jóváhagyást, átadást és feltöltést úgy kell ütemezni, hogy a közzététel az előírt határidőre megtörténjen; a belső ügyintézés nem hosszabbítja meg a közzétételi határidőt. A változást követően azonnal vagy haladéktalanul frissítendő adatokat soron kívül kell kezelni, nem lehet a következő időszakos ellenőrzésig várni. </w:t>
      </w:r>
    </w:p>
    <w:p w:rsidR="00705F38" w:rsidRPr="00261354" w:rsidRDefault="00CF6709">
      <w:pPr>
        <w:keepNext/>
        <w:spacing w:after="120"/>
        <w:jc w:val="both"/>
        <w:rPr>
          <w:sz w:val="24"/>
          <w:szCs w:val="24"/>
          <w:lang w:val="hu-HU"/>
        </w:rPr>
      </w:pPr>
      <w:r w:rsidRPr="00261354">
        <w:rPr>
          <w:b/>
          <w:sz w:val="24"/>
          <w:lang w:val="hu-HU"/>
        </w:rPr>
        <w:t>A közzétételi kötelezettség ellenőrzése és éves felülvizsgálata</w:t>
      </w:r>
    </w:p>
    <w:p w:rsidR="00261354" w:rsidRPr="00E96F76" w:rsidRDefault="00261354" w:rsidP="00E96F76">
      <w:pPr>
        <w:jc w:val="both"/>
        <w:rPr>
          <w:color w:val="0070C0"/>
          <w:sz w:val="24"/>
          <w:szCs w:val="24"/>
          <w:lang w:val="hu-HU"/>
        </w:rPr>
      </w:pPr>
      <w:bookmarkStart w:id="26" w:name="_Toc346878628"/>
      <w:bookmarkStart w:id="27" w:name="_Toc505588030"/>
      <w:r w:rsidRPr="00E96F76">
        <w:rPr>
          <w:color w:val="0070C0"/>
          <w:sz w:val="24"/>
          <w:szCs w:val="24"/>
          <w:lang w:val="hu-HU"/>
        </w:rPr>
        <w:t xml:space="preserve">A központi titkárság minden negyedévben ellenőrzi a honlapon közzétett közérdekű adatok megfelelőségét, különösen azok elérhetőségét, teljességét, naprakészségét, valamint az 1. sz. mellékletben meghatározott frissítési és megőrzési követelmények teljesülését. Ellenőrzi továbbá a jelen szabályzat aktualitását és rendelkezéseinek betartását. Hiányosság esetén egyeztet az érintett adatfelelőssel, a Kommunikációs és PR vezetővel, illetve szükség szerint az Informatikai osztállyal, és kezdeményezi a javítást. </w:t>
      </w:r>
      <w:r w:rsidR="004752FC" w:rsidRPr="00E96F76">
        <w:rPr>
          <w:color w:val="0070C0"/>
          <w:sz w:val="24"/>
          <w:szCs w:val="24"/>
          <w:lang w:val="hu-HU"/>
        </w:rPr>
        <w:t xml:space="preserve">Azoknál a tételeknél, amelyek adatfelelőse a Főigazgatói titkárság vezetője, az ellenőrzést a stratégiai és minőségügyi igazgató végzi. </w:t>
      </w:r>
      <w:r w:rsidR="00D738C4" w:rsidRPr="00E96F76">
        <w:rPr>
          <w:color w:val="0070C0"/>
          <w:sz w:val="24"/>
          <w:szCs w:val="24"/>
          <w:lang w:val="hu-HU"/>
        </w:rPr>
        <w:t>Az ellenőrzések eredményéről – a stratégiai és minőségügyi igazgató által ellenőrzött tételek megállapításait is felhasználva – évente legalább egy alkalommal dokumentált átfogó jelentést készít és nyújt be a főigazgatónak.</w:t>
      </w:r>
      <w:r w:rsidRPr="00E96F76">
        <w:rPr>
          <w:color w:val="0070C0"/>
          <w:sz w:val="24"/>
          <w:szCs w:val="24"/>
          <w:lang w:val="hu-HU"/>
        </w:rPr>
        <w:t xml:space="preserve"> </w:t>
      </w:r>
      <w:r w:rsidR="00D738C4" w:rsidRPr="00E96F76">
        <w:rPr>
          <w:color w:val="0070C0"/>
          <w:sz w:val="24"/>
          <w:szCs w:val="24"/>
          <w:lang w:val="hu-HU"/>
        </w:rPr>
        <w:t xml:space="preserve">Az éves átfogó felülvizsgálat befejezési határideje november 30.; a dokumentált jelentés főigazgatónak történő benyújtási határideje december 15. </w:t>
      </w:r>
      <w:r w:rsidRPr="00E96F76">
        <w:rPr>
          <w:color w:val="0070C0"/>
          <w:sz w:val="24"/>
          <w:szCs w:val="24"/>
          <w:lang w:val="hu-HU"/>
        </w:rPr>
        <w:t>Az ellenőrzési és jelentéskészítési feladatokat az azok ellátásával megbízott munkavállaló munkaköri leírásában rögzíteni kell.</w:t>
      </w:r>
    </w:p>
    <w:p w:rsidR="005D1FA9" w:rsidRPr="00A82EFC" w:rsidRDefault="005D1FA9" w:rsidP="00A82EFC">
      <w:pPr>
        <w:pStyle w:val="Cmsor1"/>
        <w:numPr>
          <w:ilvl w:val="0"/>
          <w:numId w:val="24"/>
        </w:numPr>
        <w:rPr>
          <w:rFonts w:ascii="Times New Roman" w:hAnsi="Times New Roman"/>
          <w:color w:val="auto"/>
          <w:sz w:val="24"/>
          <w:szCs w:val="24"/>
          <w:lang w:val="hu-HU"/>
        </w:rPr>
      </w:pPr>
      <w:bookmarkStart w:id="28" w:name="_Toc241837469"/>
      <w:r w:rsidRPr="00A82EFC">
        <w:rPr>
          <w:rFonts w:ascii="Times New Roman" w:hAnsi="Times New Roman"/>
          <w:color w:val="auto"/>
          <w:sz w:val="24"/>
          <w:szCs w:val="24"/>
          <w:lang w:val="hu-HU"/>
        </w:rPr>
        <w:t>Felelősség</w:t>
      </w:r>
      <w:bookmarkEnd w:id="26"/>
      <w:bookmarkEnd w:id="27"/>
      <w:bookmarkEnd w:id="28"/>
    </w:p>
    <w:p w:rsidR="005D1FA9" w:rsidRPr="00261354" w:rsidRDefault="005D1FA9" w:rsidP="005D1FA9">
      <w:pPr>
        <w:jc w:val="both"/>
        <w:rPr>
          <w:sz w:val="24"/>
          <w:szCs w:val="24"/>
          <w:lang w:val="hu-HU"/>
        </w:rPr>
      </w:pPr>
      <w:r w:rsidRPr="00261354">
        <w:rPr>
          <w:sz w:val="24"/>
          <w:szCs w:val="24"/>
          <w:lang w:val="hu-HU"/>
        </w:rPr>
        <w:t>Jelen szabályzatban foglaltak betartásáért minden érintett dolgozó felelősséggel tartozik.</w:t>
      </w:r>
    </w:p>
    <w:p w:rsidR="005D1FA9" w:rsidRPr="00261354" w:rsidRDefault="005D1FA9" w:rsidP="005D1FA9">
      <w:pPr>
        <w:pStyle w:val="Cmsor1"/>
        <w:numPr>
          <w:ilvl w:val="0"/>
          <w:numId w:val="24"/>
        </w:numPr>
        <w:rPr>
          <w:rFonts w:ascii="Times New Roman" w:hAnsi="Times New Roman"/>
          <w:color w:val="auto"/>
          <w:sz w:val="24"/>
          <w:szCs w:val="24"/>
          <w:lang w:val="hu-HU"/>
        </w:rPr>
      </w:pPr>
      <w:bookmarkStart w:id="29" w:name="_Toc346878629"/>
      <w:bookmarkStart w:id="30" w:name="_Toc505588031"/>
      <w:bookmarkStart w:id="31" w:name="_Toc241837470"/>
      <w:r w:rsidRPr="00261354">
        <w:rPr>
          <w:rFonts w:ascii="Times New Roman" w:hAnsi="Times New Roman"/>
          <w:color w:val="auto"/>
          <w:sz w:val="24"/>
          <w:szCs w:val="24"/>
          <w:lang w:val="hu-HU"/>
        </w:rPr>
        <w:t>Záró rendelkezések</w:t>
      </w:r>
      <w:bookmarkEnd w:id="29"/>
      <w:bookmarkEnd w:id="30"/>
      <w:bookmarkEnd w:id="31"/>
    </w:p>
    <w:p w:rsidR="003E4690" w:rsidRPr="00A82EFC" w:rsidRDefault="005D1FA9" w:rsidP="00A82EFC">
      <w:pPr>
        <w:spacing w:after="120"/>
        <w:jc w:val="both"/>
        <w:rPr>
          <w:sz w:val="24"/>
          <w:lang w:val="hu-HU"/>
        </w:rPr>
      </w:pPr>
      <w:r w:rsidRPr="00A82EFC">
        <w:rPr>
          <w:sz w:val="24"/>
          <w:lang w:val="hu-HU"/>
        </w:rPr>
        <w:t xml:space="preserve">A jelen szabályzatban nem szabályozott, a közérdekű adatok igénylésével, kiadásával kapcsolatos kérdésekben a jogszabályok, az </w:t>
      </w:r>
      <w:proofErr w:type="spellStart"/>
      <w:r w:rsidRPr="00A82EFC">
        <w:rPr>
          <w:sz w:val="24"/>
          <w:lang w:val="hu-HU"/>
        </w:rPr>
        <w:t>SzMSz</w:t>
      </w:r>
      <w:proofErr w:type="spellEnd"/>
      <w:r w:rsidRPr="00A82EFC">
        <w:rPr>
          <w:sz w:val="24"/>
          <w:lang w:val="hu-HU"/>
        </w:rPr>
        <w:t xml:space="preserve"> és az Adatvédelmi illetve az informatikai biztonságról szóló szabályzatok az </w:t>
      </w:r>
      <w:proofErr w:type="spellStart"/>
      <w:r w:rsidRPr="00A82EFC">
        <w:rPr>
          <w:sz w:val="24"/>
          <w:lang w:val="hu-HU"/>
        </w:rPr>
        <w:t>irányadóak</w:t>
      </w:r>
      <w:proofErr w:type="spellEnd"/>
      <w:r w:rsidRPr="00A82EFC">
        <w:rPr>
          <w:sz w:val="24"/>
          <w:lang w:val="hu-HU"/>
        </w:rPr>
        <w:t>. A közzétételi feladatok végrehajtásakor a mindenkor hatályos SZMSZ és Média szabályzat szerinti hatásköröket és helyettesítési rendet is alkalmazni kell. Az ezekkel való összhang ellenőrzése a szabályzat minden módosításakor a stratégiai és minőségügyi igazgató feladata, a jogi képviselő és a Kommunikációs és PR vezető közreműködésével.</w:t>
      </w:r>
    </w:p>
    <w:p w:rsidR="00FE2C8E" w:rsidRPr="00261354" w:rsidRDefault="00FE2C8E" w:rsidP="00A82EFC">
      <w:pPr>
        <w:pStyle w:val="Cmsor1"/>
        <w:numPr>
          <w:ilvl w:val="0"/>
          <w:numId w:val="24"/>
        </w:numPr>
        <w:rPr>
          <w:rFonts w:ascii="Times New Roman" w:hAnsi="Times New Roman"/>
          <w:color w:val="auto"/>
          <w:sz w:val="24"/>
          <w:szCs w:val="24"/>
          <w:lang w:val="hu-HU"/>
        </w:rPr>
      </w:pPr>
      <w:bookmarkStart w:id="32" w:name="_Toc241837471"/>
      <w:r w:rsidRPr="00261354">
        <w:rPr>
          <w:rFonts w:ascii="Times New Roman" w:hAnsi="Times New Roman"/>
          <w:color w:val="auto"/>
          <w:sz w:val="24"/>
          <w:szCs w:val="24"/>
          <w:lang w:val="hu-HU"/>
        </w:rPr>
        <w:t>Melléklet</w:t>
      </w:r>
      <w:bookmarkEnd w:id="32"/>
    </w:p>
    <w:p w:rsidR="00FE2C8E" w:rsidRDefault="0051090C" w:rsidP="003E4690">
      <w:pPr>
        <w:jc w:val="both"/>
        <w:rPr>
          <w:sz w:val="24"/>
          <w:szCs w:val="24"/>
          <w:lang w:val="hu-HU"/>
        </w:rPr>
      </w:pPr>
      <w:r>
        <w:rPr>
          <w:sz w:val="24"/>
          <w:szCs w:val="24"/>
          <w:lang w:val="hu-HU"/>
        </w:rPr>
        <w:t xml:space="preserve">KKASZ-M1 </w:t>
      </w:r>
      <w:r w:rsidR="00FE2C8E" w:rsidRPr="00261354">
        <w:rPr>
          <w:sz w:val="24"/>
          <w:szCs w:val="24"/>
          <w:lang w:val="hu-HU"/>
        </w:rPr>
        <w:t>1.sz. melléklet Általános közzétételi lista a vonatkozó miniszteri rendelet szerinti bontásban</w:t>
      </w:r>
    </w:p>
    <w:p w:rsidR="0051090C" w:rsidRDefault="0051090C" w:rsidP="003E4690">
      <w:pPr>
        <w:jc w:val="both"/>
        <w:rPr>
          <w:sz w:val="24"/>
          <w:szCs w:val="24"/>
          <w:lang w:val="hu-HU"/>
        </w:rPr>
      </w:pPr>
      <w:r>
        <w:rPr>
          <w:sz w:val="24"/>
          <w:szCs w:val="24"/>
          <w:lang w:val="hu-HU"/>
        </w:rPr>
        <w:t>KKASZ-M2</w:t>
      </w:r>
    </w:p>
    <w:sectPr w:rsidR="0051090C" w:rsidSect="00AD447B">
      <w:headerReference w:type="default" r:id="rId9"/>
      <w:footerReference w:type="default" r:id="rId10"/>
      <w:footerReference w:type="first" r:id="rId11"/>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C6956" w:rsidRDefault="00CC6956" w:rsidP="006F143C">
      <w:r>
        <w:separator/>
      </w:r>
    </w:p>
  </w:endnote>
  <w:endnote w:type="continuationSeparator" w:id="0">
    <w:p w:rsidR="00CC6956" w:rsidRDefault="00CC6956" w:rsidP="006F14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558D" w:rsidRDefault="009E558D">
    <w:pPr>
      <w:pStyle w:val="llb"/>
    </w:pPr>
  </w:p>
  <w:tbl>
    <w:tblPr>
      <w:tblW w:w="9639" w:type="dxa"/>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985"/>
      <w:gridCol w:w="4394"/>
      <w:gridCol w:w="3260"/>
    </w:tblGrid>
    <w:tr w:rsidR="009E558D" w:rsidTr="006F143C">
      <w:tc>
        <w:tcPr>
          <w:tcW w:w="1985" w:type="dxa"/>
          <w:shd w:val="pct10" w:color="auto" w:fill="FFFFFF"/>
        </w:tcPr>
        <w:p w:rsidR="009E558D" w:rsidRDefault="009E558D" w:rsidP="006F143C">
          <w:pPr>
            <w:pStyle w:val="llb"/>
            <w:tabs>
              <w:tab w:val="clear" w:pos="4536"/>
              <w:tab w:val="clear" w:pos="9072"/>
            </w:tabs>
          </w:pPr>
          <w:proofErr w:type="spellStart"/>
          <w:r>
            <w:rPr>
              <w:sz w:val="16"/>
            </w:rPr>
            <w:t>Dokumentum</w:t>
          </w:r>
          <w:proofErr w:type="spellEnd"/>
          <w:r>
            <w:rPr>
              <w:sz w:val="16"/>
            </w:rPr>
            <w:t xml:space="preserve"> </w:t>
          </w:r>
          <w:proofErr w:type="spellStart"/>
          <w:r>
            <w:rPr>
              <w:sz w:val="16"/>
            </w:rPr>
            <w:t>kód</w:t>
          </w:r>
          <w:proofErr w:type="spellEnd"/>
          <w:r>
            <w:rPr>
              <w:sz w:val="16"/>
            </w:rPr>
            <w:t>:</w:t>
          </w:r>
        </w:p>
      </w:tc>
      <w:tc>
        <w:tcPr>
          <w:tcW w:w="4394" w:type="dxa"/>
          <w:shd w:val="pct10" w:color="auto" w:fill="FFFFFF"/>
        </w:tcPr>
        <w:p w:rsidR="009E558D" w:rsidRDefault="009E558D" w:rsidP="006F143C">
          <w:pPr>
            <w:pStyle w:val="llb"/>
            <w:tabs>
              <w:tab w:val="clear" w:pos="4536"/>
              <w:tab w:val="clear" w:pos="9072"/>
            </w:tabs>
          </w:pPr>
          <w:r>
            <w:rPr>
              <w:sz w:val="16"/>
            </w:rPr>
            <w:t>KKASZ</w:t>
          </w:r>
        </w:p>
      </w:tc>
      <w:tc>
        <w:tcPr>
          <w:tcW w:w="3260" w:type="dxa"/>
          <w:shd w:val="pct10" w:color="auto" w:fill="FFFFFF"/>
        </w:tcPr>
        <w:p w:rsidR="00705F38" w:rsidRDefault="00CF6709">
          <w:r>
            <w:rPr>
              <w:sz w:val="16"/>
            </w:rPr>
            <w:t xml:space="preserve">Oldalszám: </w:t>
          </w:r>
          <w:r>
            <w:fldChar w:fldCharType="begin"/>
          </w:r>
          <w:r>
            <w:instrText>PAGE</w:instrText>
          </w:r>
          <w:r>
            <w:fldChar w:fldCharType="separate"/>
          </w:r>
          <w:r>
            <w:t>1</w:t>
          </w:r>
          <w:r>
            <w:fldChar w:fldCharType="end"/>
          </w:r>
          <w:r>
            <w:rPr>
              <w:sz w:val="16"/>
            </w:rPr>
            <w:t xml:space="preserve"> / </w:t>
          </w:r>
          <w:r>
            <w:fldChar w:fldCharType="begin"/>
          </w:r>
          <w:r>
            <w:instrText>NUMPAGES</w:instrText>
          </w:r>
          <w:r>
            <w:fldChar w:fldCharType="separate"/>
          </w:r>
          <w:r>
            <w:t>1</w:t>
          </w:r>
          <w:r>
            <w:fldChar w:fldCharType="end"/>
          </w:r>
        </w:p>
      </w:tc>
    </w:tr>
    <w:tr w:rsidR="009E558D" w:rsidTr="006F143C">
      <w:tc>
        <w:tcPr>
          <w:tcW w:w="1985" w:type="dxa"/>
          <w:shd w:val="pct10" w:color="auto" w:fill="FFFFFF"/>
        </w:tcPr>
        <w:p w:rsidR="009E558D" w:rsidRDefault="009E558D" w:rsidP="006F143C">
          <w:pPr>
            <w:pStyle w:val="llb"/>
            <w:tabs>
              <w:tab w:val="clear" w:pos="4536"/>
              <w:tab w:val="clear" w:pos="9072"/>
            </w:tabs>
          </w:pPr>
          <w:proofErr w:type="spellStart"/>
          <w:r>
            <w:rPr>
              <w:sz w:val="16"/>
            </w:rPr>
            <w:t>Változat</w:t>
          </w:r>
          <w:proofErr w:type="spellEnd"/>
          <w:r>
            <w:rPr>
              <w:sz w:val="16"/>
            </w:rPr>
            <w:t xml:space="preserve"> </w:t>
          </w:r>
          <w:proofErr w:type="spellStart"/>
          <w:r>
            <w:rPr>
              <w:sz w:val="16"/>
            </w:rPr>
            <w:t>szám</w:t>
          </w:r>
          <w:proofErr w:type="spellEnd"/>
          <w:r>
            <w:rPr>
              <w:sz w:val="16"/>
            </w:rPr>
            <w:t>:</w:t>
          </w:r>
        </w:p>
      </w:tc>
      <w:tc>
        <w:tcPr>
          <w:tcW w:w="4394" w:type="dxa"/>
          <w:shd w:val="pct10" w:color="auto" w:fill="FFFFFF"/>
        </w:tcPr>
        <w:p w:rsidR="00705F38" w:rsidRDefault="00CF6709">
          <w:r>
            <w:rPr>
              <w:sz w:val="16"/>
            </w:rPr>
            <w:t xml:space="preserve">2. </w:t>
          </w:r>
        </w:p>
      </w:tc>
      <w:tc>
        <w:tcPr>
          <w:tcW w:w="3260" w:type="dxa"/>
          <w:shd w:val="pct10" w:color="auto" w:fill="FFFFFF"/>
        </w:tcPr>
        <w:p w:rsidR="009E558D" w:rsidRDefault="009E558D" w:rsidP="006F143C">
          <w:pPr>
            <w:pStyle w:val="llb"/>
            <w:tabs>
              <w:tab w:val="clear" w:pos="4536"/>
              <w:tab w:val="clear" w:pos="9072"/>
              <w:tab w:val="right" w:pos="2907"/>
            </w:tabs>
          </w:pPr>
        </w:p>
      </w:tc>
    </w:tr>
    <w:tr w:rsidR="009E558D" w:rsidTr="006F143C">
      <w:tc>
        <w:tcPr>
          <w:tcW w:w="1985" w:type="dxa"/>
          <w:shd w:val="pct10" w:color="auto" w:fill="FFFFFF"/>
        </w:tcPr>
        <w:p w:rsidR="009E558D" w:rsidRDefault="009E558D" w:rsidP="006F143C">
          <w:pPr>
            <w:pStyle w:val="llb"/>
            <w:tabs>
              <w:tab w:val="clear" w:pos="4536"/>
              <w:tab w:val="clear" w:pos="9072"/>
            </w:tabs>
          </w:pPr>
          <w:proofErr w:type="spellStart"/>
          <w:r>
            <w:rPr>
              <w:sz w:val="16"/>
            </w:rPr>
            <w:t>Állomány</w:t>
          </w:r>
          <w:proofErr w:type="spellEnd"/>
          <w:r>
            <w:rPr>
              <w:sz w:val="16"/>
            </w:rPr>
            <w:t xml:space="preserve"> </w:t>
          </w:r>
          <w:proofErr w:type="spellStart"/>
          <w:r>
            <w:rPr>
              <w:sz w:val="16"/>
            </w:rPr>
            <w:t>név</w:t>
          </w:r>
          <w:proofErr w:type="spellEnd"/>
          <w:r>
            <w:rPr>
              <w:sz w:val="16"/>
            </w:rPr>
            <w:t>:</w:t>
          </w:r>
        </w:p>
      </w:tc>
      <w:tc>
        <w:tcPr>
          <w:tcW w:w="4394" w:type="dxa"/>
          <w:shd w:val="pct10" w:color="auto" w:fill="FFFFFF"/>
        </w:tcPr>
        <w:p w:rsidR="009E558D" w:rsidRDefault="009E558D" w:rsidP="00A119A1">
          <w:pPr>
            <w:pStyle w:val="llb"/>
            <w:tabs>
              <w:tab w:val="clear" w:pos="4536"/>
              <w:tab w:val="clear" w:pos="9072"/>
            </w:tabs>
          </w:pPr>
          <w:r>
            <w:rPr>
              <w:sz w:val="16"/>
            </w:rPr>
            <w:t>C:/Tanúsítás/Szabályzatok/KKASZ-1</w:t>
          </w:r>
        </w:p>
      </w:tc>
      <w:tc>
        <w:tcPr>
          <w:tcW w:w="3260" w:type="dxa"/>
          <w:shd w:val="pct10" w:color="auto" w:fill="FFFFFF"/>
        </w:tcPr>
        <w:p w:rsidR="00705F38" w:rsidRDefault="00CF6709">
          <w:proofErr w:type="spellStart"/>
          <w:r>
            <w:rPr>
              <w:sz w:val="16"/>
            </w:rPr>
            <w:t>Érvénybe</w:t>
          </w:r>
          <w:proofErr w:type="spellEnd"/>
          <w:r>
            <w:rPr>
              <w:sz w:val="16"/>
            </w:rPr>
            <w:t xml:space="preserve"> </w:t>
          </w:r>
          <w:proofErr w:type="spellStart"/>
          <w:r>
            <w:rPr>
              <w:sz w:val="16"/>
            </w:rPr>
            <w:t>lép</w:t>
          </w:r>
          <w:proofErr w:type="spellEnd"/>
          <w:r>
            <w:rPr>
              <w:sz w:val="16"/>
            </w:rPr>
            <w:t xml:space="preserve">: </w:t>
          </w:r>
          <w:r w:rsidR="001517A9">
            <w:rPr>
              <w:sz w:val="16"/>
            </w:rPr>
            <w:t>2026.09.30.</w:t>
          </w:r>
        </w:p>
      </w:tc>
    </w:tr>
  </w:tbl>
  <w:p w:rsidR="009E558D" w:rsidRDefault="009E558D">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39" w:type="dxa"/>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985"/>
      <w:gridCol w:w="4394"/>
      <w:gridCol w:w="3260"/>
    </w:tblGrid>
    <w:tr w:rsidR="009E558D" w:rsidTr="001A3880">
      <w:tc>
        <w:tcPr>
          <w:tcW w:w="1985" w:type="dxa"/>
          <w:shd w:val="pct10" w:color="auto" w:fill="FFFFFF"/>
        </w:tcPr>
        <w:p w:rsidR="009E558D" w:rsidRDefault="009E558D" w:rsidP="001A3880">
          <w:pPr>
            <w:pStyle w:val="llb"/>
            <w:tabs>
              <w:tab w:val="clear" w:pos="4536"/>
              <w:tab w:val="clear" w:pos="9072"/>
            </w:tabs>
          </w:pPr>
          <w:proofErr w:type="spellStart"/>
          <w:r>
            <w:rPr>
              <w:sz w:val="16"/>
            </w:rPr>
            <w:t>Dokumentum</w:t>
          </w:r>
          <w:proofErr w:type="spellEnd"/>
          <w:r>
            <w:rPr>
              <w:sz w:val="16"/>
            </w:rPr>
            <w:t xml:space="preserve"> </w:t>
          </w:r>
          <w:proofErr w:type="spellStart"/>
          <w:r>
            <w:rPr>
              <w:sz w:val="16"/>
            </w:rPr>
            <w:t>kód</w:t>
          </w:r>
          <w:proofErr w:type="spellEnd"/>
          <w:r>
            <w:rPr>
              <w:sz w:val="16"/>
            </w:rPr>
            <w:t>:</w:t>
          </w:r>
        </w:p>
      </w:tc>
      <w:tc>
        <w:tcPr>
          <w:tcW w:w="4394" w:type="dxa"/>
          <w:shd w:val="pct10" w:color="auto" w:fill="FFFFFF"/>
        </w:tcPr>
        <w:p w:rsidR="009E558D" w:rsidRDefault="009E558D" w:rsidP="001A3880">
          <w:pPr>
            <w:pStyle w:val="llb"/>
            <w:tabs>
              <w:tab w:val="clear" w:pos="4536"/>
              <w:tab w:val="clear" w:pos="9072"/>
            </w:tabs>
          </w:pPr>
          <w:r>
            <w:rPr>
              <w:sz w:val="16"/>
            </w:rPr>
            <w:t>KKASZ</w:t>
          </w:r>
        </w:p>
      </w:tc>
      <w:tc>
        <w:tcPr>
          <w:tcW w:w="3260" w:type="dxa"/>
          <w:shd w:val="pct10" w:color="auto" w:fill="FFFFFF"/>
        </w:tcPr>
        <w:p w:rsidR="00705F38" w:rsidRDefault="00CF6709">
          <w:r>
            <w:rPr>
              <w:sz w:val="16"/>
            </w:rPr>
            <w:t xml:space="preserve">Oldalszám: </w:t>
          </w:r>
          <w:r>
            <w:fldChar w:fldCharType="begin"/>
          </w:r>
          <w:r>
            <w:instrText>PAGE</w:instrText>
          </w:r>
          <w:r>
            <w:fldChar w:fldCharType="separate"/>
          </w:r>
          <w:r>
            <w:t>1</w:t>
          </w:r>
          <w:r>
            <w:fldChar w:fldCharType="end"/>
          </w:r>
          <w:r>
            <w:rPr>
              <w:sz w:val="16"/>
            </w:rPr>
            <w:t xml:space="preserve"> / </w:t>
          </w:r>
          <w:r>
            <w:fldChar w:fldCharType="begin"/>
          </w:r>
          <w:r>
            <w:instrText>NUMPAGES</w:instrText>
          </w:r>
          <w:r>
            <w:fldChar w:fldCharType="separate"/>
          </w:r>
          <w:r>
            <w:t>1</w:t>
          </w:r>
          <w:r>
            <w:fldChar w:fldCharType="end"/>
          </w:r>
        </w:p>
      </w:tc>
    </w:tr>
    <w:tr w:rsidR="009E558D" w:rsidTr="001A3880">
      <w:tc>
        <w:tcPr>
          <w:tcW w:w="1985" w:type="dxa"/>
          <w:shd w:val="pct10" w:color="auto" w:fill="FFFFFF"/>
        </w:tcPr>
        <w:p w:rsidR="009E558D" w:rsidRDefault="009E558D" w:rsidP="001A3880">
          <w:pPr>
            <w:pStyle w:val="llb"/>
            <w:tabs>
              <w:tab w:val="clear" w:pos="4536"/>
              <w:tab w:val="clear" w:pos="9072"/>
            </w:tabs>
          </w:pPr>
          <w:proofErr w:type="spellStart"/>
          <w:r>
            <w:rPr>
              <w:sz w:val="16"/>
            </w:rPr>
            <w:t>Változat</w:t>
          </w:r>
          <w:proofErr w:type="spellEnd"/>
          <w:r>
            <w:rPr>
              <w:sz w:val="16"/>
            </w:rPr>
            <w:t xml:space="preserve"> </w:t>
          </w:r>
          <w:proofErr w:type="spellStart"/>
          <w:r>
            <w:rPr>
              <w:sz w:val="16"/>
            </w:rPr>
            <w:t>szám</w:t>
          </w:r>
          <w:proofErr w:type="spellEnd"/>
          <w:r>
            <w:rPr>
              <w:sz w:val="16"/>
            </w:rPr>
            <w:t>:</w:t>
          </w:r>
        </w:p>
      </w:tc>
      <w:tc>
        <w:tcPr>
          <w:tcW w:w="4394" w:type="dxa"/>
          <w:shd w:val="pct10" w:color="auto" w:fill="FFFFFF"/>
        </w:tcPr>
        <w:p w:rsidR="00705F38" w:rsidRDefault="00CF6709">
          <w:r>
            <w:rPr>
              <w:sz w:val="16"/>
            </w:rPr>
            <w:t xml:space="preserve">2. </w:t>
          </w:r>
        </w:p>
      </w:tc>
      <w:tc>
        <w:tcPr>
          <w:tcW w:w="3260" w:type="dxa"/>
          <w:shd w:val="pct10" w:color="auto" w:fill="FFFFFF"/>
        </w:tcPr>
        <w:p w:rsidR="009E558D" w:rsidRDefault="009E558D" w:rsidP="001A3880">
          <w:pPr>
            <w:pStyle w:val="llb"/>
            <w:tabs>
              <w:tab w:val="clear" w:pos="4536"/>
              <w:tab w:val="clear" w:pos="9072"/>
              <w:tab w:val="right" w:pos="2907"/>
            </w:tabs>
          </w:pPr>
        </w:p>
      </w:tc>
    </w:tr>
    <w:tr w:rsidR="009E558D" w:rsidTr="001A3880">
      <w:tc>
        <w:tcPr>
          <w:tcW w:w="1985" w:type="dxa"/>
          <w:shd w:val="pct10" w:color="auto" w:fill="FFFFFF"/>
        </w:tcPr>
        <w:p w:rsidR="009E558D" w:rsidRDefault="009E558D" w:rsidP="001A3880">
          <w:pPr>
            <w:pStyle w:val="llb"/>
            <w:tabs>
              <w:tab w:val="clear" w:pos="4536"/>
              <w:tab w:val="clear" w:pos="9072"/>
            </w:tabs>
          </w:pPr>
          <w:proofErr w:type="spellStart"/>
          <w:r>
            <w:rPr>
              <w:sz w:val="16"/>
            </w:rPr>
            <w:t>Állomány</w:t>
          </w:r>
          <w:proofErr w:type="spellEnd"/>
          <w:r>
            <w:rPr>
              <w:sz w:val="16"/>
            </w:rPr>
            <w:t xml:space="preserve"> </w:t>
          </w:r>
          <w:proofErr w:type="spellStart"/>
          <w:r>
            <w:rPr>
              <w:sz w:val="16"/>
            </w:rPr>
            <w:t>név</w:t>
          </w:r>
          <w:proofErr w:type="spellEnd"/>
          <w:r>
            <w:rPr>
              <w:sz w:val="16"/>
            </w:rPr>
            <w:t>:</w:t>
          </w:r>
        </w:p>
      </w:tc>
      <w:tc>
        <w:tcPr>
          <w:tcW w:w="4394" w:type="dxa"/>
          <w:shd w:val="pct10" w:color="auto" w:fill="FFFFFF"/>
        </w:tcPr>
        <w:p w:rsidR="009E558D" w:rsidRDefault="009E558D" w:rsidP="001A3880">
          <w:pPr>
            <w:pStyle w:val="llb"/>
            <w:tabs>
              <w:tab w:val="clear" w:pos="4536"/>
              <w:tab w:val="clear" w:pos="9072"/>
            </w:tabs>
          </w:pPr>
          <w:r>
            <w:rPr>
              <w:sz w:val="16"/>
            </w:rPr>
            <w:t>C:/Tanúsítás/Szabályzatok/KKASZ-</w:t>
          </w:r>
          <w:r w:rsidR="00F255F4">
            <w:rPr>
              <w:sz w:val="16"/>
            </w:rPr>
            <w:t>2</w:t>
          </w:r>
        </w:p>
      </w:tc>
      <w:tc>
        <w:tcPr>
          <w:tcW w:w="3260" w:type="dxa"/>
          <w:shd w:val="pct10" w:color="auto" w:fill="FFFFFF"/>
        </w:tcPr>
        <w:p w:rsidR="00705F38" w:rsidRDefault="00CF6709">
          <w:proofErr w:type="spellStart"/>
          <w:r>
            <w:rPr>
              <w:sz w:val="16"/>
            </w:rPr>
            <w:t>Érvénybe</w:t>
          </w:r>
          <w:proofErr w:type="spellEnd"/>
          <w:r>
            <w:rPr>
              <w:sz w:val="16"/>
            </w:rPr>
            <w:t xml:space="preserve"> </w:t>
          </w:r>
          <w:proofErr w:type="spellStart"/>
          <w:r>
            <w:rPr>
              <w:sz w:val="16"/>
            </w:rPr>
            <w:t>lép</w:t>
          </w:r>
          <w:proofErr w:type="spellEnd"/>
          <w:r>
            <w:rPr>
              <w:sz w:val="16"/>
            </w:rPr>
            <w:t xml:space="preserve">: </w:t>
          </w:r>
          <w:r w:rsidR="00F255F4">
            <w:rPr>
              <w:sz w:val="16"/>
            </w:rPr>
            <w:t xml:space="preserve">   2026.09.30.</w:t>
          </w:r>
        </w:p>
      </w:tc>
    </w:tr>
  </w:tbl>
  <w:p w:rsidR="009E558D" w:rsidRDefault="009E558D">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C6956" w:rsidRDefault="00CC6956" w:rsidP="006F143C">
      <w:r>
        <w:separator/>
      </w:r>
    </w:p>
  </w:footnote>
  <w:footnote w:type="continuationSeparator" w:id="0">
    <w:p w:rsidR="00CC6956" w:rsidRDefault="00CC6956" w:rsidP="006F14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60"/>
      <w:gridCol w:w="8079"/>
    </w:tblGrid>
    <w:tr w:rsidR="009E558D" w:rsidTr="00832BD8">
      <w:trPr>
        <w:cantSplit/>
        <w:trHeight w:val="416"/>
      </w:trPr>
      <w:tc>
        <w:tcPr>
          <w:tcW w:w="9639" w:type="dxa"/>
          <w:gridSpan w:val="2"/>
          <w:tcBorders>
            <w:bottom w:val="single" w:sz="4" w:space="0" w:color="auto"/>
          </w:tcBorders>
          <w:shd w:val="pct10" w:color="000000" w:fill="FFFFFF"/>
        </w:tcPr>
        <w:p w:rsidR="009E558D" w:rsidRPr="00AD447B" w:rsidRDefault="009E558D" w:rsidP="00AD447B">
          <w:pPr>
            <w:pStyle w:val="lfej"/>
            <w:jc w:val="center"/>
            <w:rPr>
              <w:b/>
              <w:sz w:val="28"/>
            </w:rPr>
          </w:pPr>
          <w:r w:rsidRPr="00AD447B">
            <w:rPr>
              <w:b/>
              <w:sz w:val="28"/>
            </w:rPr>
            <w:t xml:space="preserve">Heim </w:t>
          </w:r>
          <w:proofErr w:type="spellStart"/>
          <w:r w:rsidRPr="00AD447B">
            <w:rPr>
              <w:b/>
              <w:sz w:val="28"/>
            </w:rPr>
            <w:t>Pál</w:t>
          </w:r>
          <w:proofErr w:type="spellEnd"/>
          <w:r w:rsidRPr="00AD447B">
            <w:rPr>
              <w:b/>
              <w:sz w:val="28"/>
            </w:rPr>
            <w:t xml:space="preserve"> </w:t>
          </w:r>
          <w:proofErr w:type="spellStart"/>
          <w:r w:rsidRPr="00AD447B">
            <w:rPr>
              <w:b/>
              <w:sz w:val="28"/>
            </w:rPr>
            <w:t>Országos</w:t>
          </w:r>
          <w:proofErr w:type="spellEnd"/>
          <w:r w:rsidRPr="00AD447B">
            <w:rPr>
              <w:b/>
              <w:sz w:val="28"/>
            </w:rPr>
            <w:t xml:space="preserve"> </w:t>
          </w:r>
          <w:proofErr w:type="spellStart"/>
          <w:r w:rsidRPr="00AD447B">
            <w:rPr>
              <w:b/>
              <w:sz w:val="28"/>
            </w:rPr>
            <w:t>Gyermekgyógyászati</w:t>
          </w:r>
          <w:proofErr w:type="spellEnd"/>
          <w:r w:rsidRPr="00AD447B">
            <w:rPr>
              <w:b/>
              <w:sz w:val="28"/>
            </w:rPr>
            <w:t xml:space="preserve"> </w:t>
          </w:r>
          <w:proofErr w:type="spellStart"/>
          <w:r w:rsidRPr="00AD447B">
            <w:rPr>
              <w:b/>
              <w:sz w:val="28"/>
            </w:rPr>
            <w:t>Intézet</w:t>
          </w:r>
          <w:proofErr w:type="spellEnd"/>
        </w:p>
      </w:tc>
    </w:tr>
    <w:tr w:rsidR="009E558D" w:rsidTr="00E96AF7">
      <w:trPr>
        <w:cantSplit/>
      </w:trPr>
      <w:tc>
        <w:tcPr>
          <w:tcW w:w="1560" w:type="dxa"/>
          <w:shd w:val="pct10" w:color="000000" w:fill="FFFFFF"/>
        </w:tcPr>
        <w:p w:rsidR="009E558D" w:rsidRDefault="009E558D" w:rsidP="00E96AF7">
          <w:pPr>
            <w:pStyle w:val="lfej"/>
            <w:jc w:val="center"/>
            <w:rPr>
              <w:b/>
              <w:sz w:val="28"/>
            </w:rPr>
          </w:pPr>
          <w:r>
            <w:rPr>
              <w:b/>
              <w:sz w:val="28"/>
            </w:rPr>
            <w:t>KKASZ</w:t>
          </w:r>
        </w:p>
      </w:tc>
      <w:tc>
        <w:tcPr>
          <w:tcW w:w="8079" w:type="dxa"/>
          <w:shd w:val="pct10" w:color="000000" w:fill="FFFFFF"/>
        </w:tcPr>
        <w:p w:rsidR="009E558D" w:rsidRDefault="009E558D" w:rsidP="00E96AF7">
          <w:pPr>
            <w:pStyle w:val="lfej"/>
            <w:jc w:val="center"/>
            <w:rPr>
              <w:sz w:val="28"/>
            </w:rPr>
          </w:pPr>
          <w:proofErr w:type="spellStart"/>
          <w:r>
            <w:rPr>
              <w:b/>
              <w:sz w:val="28"/>
            </w:rPr>
            <w:t>Kötelezően</w:t>
          </w:r>
          <w:proofErr w:type="spellEnd"/>
          <w:r>
            <w:rPr>
              <w:b/>
              <w:sz w:val="28"/>
            </w:rPr>
            <w:t xml:space="preserve"> </w:t>
          </w:r>
          <w:proofErr w:type="spellStart"/>
          <w:r>
            <w:rPr>
              <w:b/>
              <w:sz w:val="28"/>
            </w:rPr>
            <w:t>Közzéteendő</w:t>
          </w:r>
          <w:proofErr w:type="spellEnd"/>
          <w:r>
            <w:rPr>
              <w:b/>
              <w:sz w:val="28"/>
            </w:rPr>
            <w:t xml:space="preserve"> </w:t>
          </w:r>
          <w:proofErr w:type="spellStart"/>
          <w:r>
            <w:rPr>
              <w:b/>
              <w:sz w:val="28"/>
            </w:rPr>
            <w:t>Adatok</w:t>
          </w:r>
          <w:proofErr w:type="spellEnd"/>
          <w:r>
            <w:rPr>
              <w:b/>
              <w:sz w:val="28"/>
            </w:rPr>
            <w:t xml:space="preserve"> </w:t>
          </w:r>
          <w:proofErr w:type="spellStart"/>
          <w:r>
            <w:rPr>
              <w:b/>
              <w:sz w:val="28"/>
            </w:rPr>
            <w:t>Nyilvánosságra</w:t>
          </w:r>
          <w:proofErr w:type="spellEnd"/>
          <w:r>
            <w:rPr>
              <w:b/>
              <w:sz w:val="28"/>
            </w:rPr>
            <w:t xml:space="preserve"> </w:t>
          </w:r>
          <w:proofErr w:type="spellStart"/>
          <w:r>
            <w:rPr>
              <w:b/>
              <w:sz w:val="28"/>
            </w:rPr>
            <w:t>Hozatalának</w:t>
          </w:r>
          <w:proofErr w:type="spellEnd"/>
          <w:r>
            <w:rPr>
              <w:b/>
              <w:sz w:val="28"/>
            </w:rPr>
            <w:t xml:space="preserve"> </w:t>
          </w:r>
          <w:proofErr w:type="spellStart"/>
          <w:r>
            <w:rPr>
              <w:b/>
              <w:sz w:val="28"/>
            </w:rPr>
            <w:t>Rendje</w:t>
          </w:r>
          <w:proofErr w:type="spellEnd"/>
        </w:p>
      </w:tc>
    </w:tr>
  </w:tbl>
  <w:p w:rsidR="009E558D" w:rsidRDefault="009E558D">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200E793B"/>
    <w:multiLevelType w:val="hybridMultilevel"/>
    <w:tmpl w:val="3C643608"/>
    <w:lvl w:ilvl="0" w:tplc="85F45E74">
      <w:start w:val="1"/>
      <w:numFmt w:val="bullet"/>
      <w:lvlText w:val=""/>
      <w:lvlJc w:val="left"/>
      <w:pPr>
        <w:tabs>
          <w:tab w:val="num" w:pos="720"/>
        </w:tabs>
        <w:ind w:left="454" w:hanging="94"/>
      </w:pPr>
      <w:rPr>
        <w:rFonts w:ascii="Wingdings" w:hAnsi="Wingdings" w:hint="default"/>
      </w:rPr>
    </w:lvl>
    <w:lvl w:ilvl="1" w:tplc="040E0019" w:tentative="1">
      <w:start w:val="1"/>
      <w:numFmt w:val="bullet"/>
      <w:lvlText w:val="o"/>
      <w:lvlJc w:val="left"/>
      <w:pPr>
        <w:tabs>
          <w:tab w:val="num" w:pos="1440"/>
        </w:tabs>
        <w:ind w:left="1440" w:hanging="360"/>
      </w:pPr>
      <w:rPr>
        <w:rFonts w:ascii="Courier New" w:hAnsi="Courier New" w:hint="default"/>
      </w:rPr>
    </w:lvl>
    <w:lvl w:ilvl="2" w:tplc="040E001B" w:tentative="1">
      <w:start w:val="1"/>
      <w:numFmt w:val="bullet"/>
      <w:lvlText w:val=""/>
      <w:lvlJc w:val="left"/>
      <w:pPr>
        <w:tabs>
          <w:tab w:val="num" w:pos="2160"/>
        </w:tabs>
        <w:ind w:left="2160" w:hanging="360"/>
      </w:pPr>
      <w:rPr>
        <w:rFonts w:ascii="Wingdings" w:hAnsi="Wingdings" w:hint="default"/>
      </w:rPr>
    </w:lvl>
    <w:lvl w:ilvl="3" w:tplc="040E000F" w:tentative="1">
      <w:start w:val="1"/>
      <w:numFmt w:val="bullet"/>
      <w:lvlText w:val=""/>
      <w:lvlJc w:val="left"/>
      <w:pPr>
        <w:tabs>
          <w:tab w:val="num" w:pos="2880"/>
        </w:tabs>
        <w:ind w:left="2880" w:hanging="360"/>
      </w:pPr>
      <w:rPr>
        <w:rFonts w:ascii="Symbol" w:hAnsi="Symbol" w:hint="default"/>
      </w:rPr>
    </w:lvl>
    <w:lvl w:ilvl="4" w:tplc="040E0019" w:tentative="1">
      <w:start w:val="1"/>
      <w:numFmt w:val="bullet"/>
      <w:lvlText w:val="o"/>
      <w:lvlJc w:val="left"/>
      <w:pPr>
        <w:tabs>
          <w:tab w:val="num" w:pos="3600"/>
        </w:tabs>
        <w:ind w:left="3600" w:hanging="360"/>
      </w:pPr>
      <w:rPr>
        <w:rFonts w:ascii="Courier New" w:hAnsi="Courier New" w:hint="default"/>
      </w:rPr>
    </w:lvl>
    <w:lvl w:ilvl="5" w:tplc="040E001B" w:tentative="1">
      <w:start w:val="1"/>
      <w:numFmt w:val="bullet"/>
      <w:lvlText w:val=""/>
      <w:lvlJc w:val="left"/>
      <w:pPr>
        <w:tabs>
          <w:tab w:val="num" w:pos="4320"/>
        </w:tabs>
        <w:ind w:left="4320" w:hanging="360"/>
      </w:pPr>
      <w:rPr>
        <w:rFonts w:ascii="Wingdings" w:hAnsi="Wingdings" w:hint="default"/>
      </w:rPr>
    </w:lvl>
    <w:lvl w:ilvl="6" w:tplc="040E000F" w:tentative="1">
      <w:start w:val="1"/>
      <w:numFmt w:val="bullet"/>
      <w:lvlText w:val=""/>
      <w:lvlJc w:val="left"/>
      <w:pPr>
        <w:tabs>
          <w:tab w:val="num" w:pos="5040"/>
        </w:tabs>
        <w:ind w:left="5040" w:hanging="360"/>
      </w:pPr>
      <w:rPr>
        <w:rFonts w:ascii="Symbol" w:hAnsi="Symbol" w:hint="default"/>
      </w:rPr>
    </w:lvl>
    <w:lvl w:ilvl="7" w:tplc="040E0019" w:tentative="1">
      <w:start w:val="1"/>
      <w:numFmt w:val="bullet"/>
      <w:lvlText w:val="o"/>
      <w:lvlJc w:val="left"/>
      <w:pPr>
        <w:tabs>
          <w:tab w:val="num" w:pos="5760"/>
        </w:tabs>
        <w:ind w:left="5760" w:hanging="360"/>
      </w:pPr>
      <w:rPr>
        <w:rFonts w:ascii="Courier New" w:hAnsi="Courier New" w:hint="default"/>
      </w:rPr>
    </w:lvl>
    <w:lvl w:ilvl="8" w:tplc="040E001B"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01152CC"/>
    <w:multiLevelType w:val="hybridMultilevel"/>
    <w:tmpl w:val="ACAA9A48"/>
    <w:lvl w:ilvl="0" w:tplc="51408B04">
      <w:start w:val="3"/>
      <w:numFmt w:val="decimal"/>
      <w:lvlText w:val="%1."/>
      <w:lvlJc w:val="left"/>
      <w:pPr>
        <w:ind w:left="720" w:hanging="360"/>
      </w:pPr>
      <w:rPr>
        <w:rFonts w:hint="default"/>
        <w:b/>
      </w:rPr>
    </w:lvl>
    <w:lvl w:ilvl="1" w:tplc="040E0003">
      <w:start w:val="1"/>
      <w:numFmt w:val="lowerLetter"/>
      <w:lvlText w:val="%2."/>
      <w:lvlJc w:val="left"/>
      <w:pPr>
        <w:ind w:left="1440" w:hanging="360"/>
      </w:pPr>
    </w:lvl>
    <w:lvl w:ilvl="2" w:tplc="040E0005" w:tentative="1">
      <w:start w:val="1"/>
      <w:numFmt w:val="lowerRoman"/>
      <w:lvlText w:val="%3."/>
      <w:lvlJc w:val="right"/>
      <w:pPr>
        <w:ind w:left="2160" w:hanging="180"/>
      </w:pPr>
    </w:lvl>
    <w:lvl w:ilvl="3" w:tplc="040E0001" w:tentative="1">
      <w:start w:val="1"/>
      <w:numFmt w:val="decimal"/>
      <w:lvlText w:val="%4."/>
      <w:lvlJc w:val="left"/>
      <w:pPr>
        <w:ind w:left="2880" w:hanging="360"/>
      </w:pPr>
    </w:lvl>
    <w:lvl w:ilvl="4" w:tplc="040E0003" w:tentative="1">
      <w:start w:val="1"/>
      <w:numFmt w:val="lowerLetter"/>
      <w:lvlText w:val="%5."/>
      <w:lvlJc w:val="left"/>
      <w:pPr>
        <w:ind w:left="3600" w:hanging="360"/>
      </w:pPr>
    </w:lvl>
    <w:lvl w:ilvl="5" w:tplc="040E0005" w:tentative="1">
      <w:start w:val="1"/>
      <w:numFmt w:val="lowerRoman"/>
      <w:lvlText w:val="%6."/>
      <w:lvlJc w:val="right"/>
      <w:pPr>
        <w:ind w:left="4320" w:hanging="180"/>
      </w:pPr>
    </w:lvl>
    <w:lvl w:ilvl="6" w:tplc="040E0001" w:tentative="1">
      <w:start w:val="1"/>
      <w:numFmt w:val="decimal"/>
      <w:lvlText w:val="%7."/>
      <w:lvlJc w:val="left"/>
      <w:pPr>
        <w:ind w:left="5040" w:hanging="360"/>
      </w:pPr>
    </w:lvl>
    <w:lvl w:ilvl="7" w:tplc="040E0003" w:tentative="1">
      <w:start w:val="1"/>
      <w:numFmt w:val="lowerLetter"/>
      <w:lvlText w:val="%8."/>
      <w:lvlJc w:val="left"/>
      <w:pPr>
        <w:ind w:left="5760" w:hanging="360"/>
      </w:pPr>
    </w:lvl>
    <w:lvl w:ilvl="8" w:tplc="040E0005" w:tentative="1">
      <w:start w:val="1"/>
      <w:numFmt w:val="lowerRoman"/>
      <w:lvlText w:val="%9."/>
      <w:lvlJc w:val="right"/>
      <w:pPr>
        <w:ind w:left="6480" w:hanging="180"/>
      </w:pPr>
    </w:lvl>
  </w:abstractNum>
  <w:abstractNum w:abstractNumId="3" w15:restartNumberingAfterBreak="0">
    <w:nsid w:val="243534DE"/>
    <w:multiLevelType w:val="hybridMultilevel"/>
    <w:tmpl w:val="D06E94F4"/>
    <w:lvl w:ilvl="0" w:tplc="B40EF676">
      <w:start w:val="1"/>
      <w:numFmt w:val="bullet"/>
      <w:lvlText w:val=""/>
      <w:lvlJc w:val="left"/>
      <w:pPr>
        <w:ind w:left="1080" w:hanging="360"/>
      </w:pPr>
      <w:rPr>
        <w:rFonts w:ascii="Symbol" w:hAnsi="Symbol" w:hint="default"/>
      </w:rPr>
    </w:lvl>
    <w:lvl w:ilvl="1" w:tplc="040E0019" w:tentative="1">
      <w:start w:val="1"/>
      <w:numFmt w:val="bullet"/>
      <w:lvlText w:val="o"/>
      <w:lvlJc w:val="left"/>
      <w:pPr>
        <w:ind w:left="1800" w:hanging="360"/>
      </w:pPr>
      <w:rPr>
        <w:rFonts w:ascii="Courier New" w:hAnsi="Courier New" w:cs="Courier New" w:hint="default"/>
      </w:rPr>
    </w:lvl>
    <w:lvl w:ilvl="2" w:tplc="040E001B" w:tentative="1">
      <w:start w:val="1"/>
      <w:numFmt w:val="bullet"/>
      <w:lvlText w:val=""/>
      <w:lvlJc w:val="left"/>
      <w:pPr>
        <w:ind w:left="2520" w:hanging="360"/>
      </w:pPr>
      <w:rPr>
        <w:rFonts w:ascii="Wingdings" w:hAnsi="Wingdings" w:hint="default"/>
      </w:rPr>
    </w:lvl>
    <w:lvl w:ilvl="3" w:tplc="040E000F" w:tentative="1">
      <w:start w:val="1"/>
      <w:numFmt w:val="bullet"/>
      <w:lvlText w:val=""/>
      <w:lvlJc w:val="left"/>
      <w:pPr>
        <w:ind w:left="3240" w:hanging="360"/>
      </w:pPr>
      <w:rPr>
        <w:rFonts w:ascii="Symbol" w:hAnsi="Symbol" w:hint="default"/>
      </w:rPr>
    </w:lvl>
    <w:lvl w:ilvl="4" w:tplc="040E0019" w:tentative="1">
      <w:start w:val="1"/>
      <w:numFmt w:val="bullet"/>
      <w:lvlText w:val="o"/>
      <w:lvlJc w:val="left"/>
      <w:pPr>
        <w:ind w:left="3960" w:hanging="360"/>
      </w:pPr>
      <w:rPr>
        <w:rFonts w:ascii="Courier New" w:hAnsi="Courier New" w:cs="Courier New" w:hint="default"/>
      </w:rPr>
    </w:lvl>
    <w:lvl w:ilvl="5" w:tplc="040E001B" w:tentative="1">
      <w:start w:val="1"/>
      <w:numFmt w:val="bullet"/>
      <w:lvlText w:val=""/>
      <w:lvlJc w:val="left"/>
      <w:pPr>
        <w:ind w:left="4680" w:hanging="360"/>
      </w:pPr>
      <w:rPr>
        <w:rFonts w:ascii="Wingdings" w:hAnsi="Wingdings" w:hint="default"/>
      </w:rPr>
    </w:lvl>
    <w:lvl w:ilvl="6" w:tplc="040E000F" w:tentative="1">
      <w:start w:val="1"/>
      <w:numFmt w:val="bullet"/>
      <w:lvlText w:val=""/>
      <w:lvlJc w:val="left"/>
      <w:pPr>
        <w:ind w:left="5400" w:hanging="360"/>
      </w:pPr>
      <w:rPr>
        <w:rFonts w:ascii="Symbol" w:hAnsi="Symbol" w:hint="default"/>
      </w:rPr>
    </w:lvl>
    <w:lvl w:ilvl="7" w:tplc="040E0019" w:tentative="1">
      <w:start w:val="1"/>
      <w:numFmt w:val="bullet"/>
      <w:lvlText w:val="o"/>
      <w:lvlJc w:val="left"/>
      <w:pPr>
        <w:ind w:left="6120" w:hanging="360"/>
      </w:pPr>
      <w:rPr>
        <w:rFonts w:ascii="Courier New" w:hAnsi="Courier New" w:cs="Courier New" w:hint="default"/>
      </w:rPr>
    </w:lvl>
    <w:lvl w:ilvl="8" w:tplc="040E001B" w:tentative="1">
      <w:start w:val="1"/>
      <w:numFmt w:val="bullet"/>
      <w:lvlText w:val=""/>
      <w:lvlJc w:val="left"/>
      <w:pPr>
        <w:ind w:left="6840" w:hanging="360"/>
      </w:pPr>
      <w:rPr>
        <w:rFonts w:ascii="Wingdings" w:hAnsi="Wingdings" w:hint="default"/>
      </w:rPr>
    </w:lvl>
  </w:abstractNum>
  <w:abstractNum w:abstractNumId="4" w15:restartNumberingAfterBreak="0">
    <w:nsid w:val="24B0221A"/>
    <w:multiLevelType w:val="hybridMultilevel"/>
    <w:tmpl w:val="FC1A3E86"/>
    <w:lvl w:ilvl="0" w:tplc="2DAA51E2">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5" w15:restartNumberingAfterBreak="0">
    <w:nsid w:val="250567CD"/>
    <w:multiLevelType w:val="hybridMultilevel"/>
    <w:tmpl w:val="C55C0506"/>
    <w:lvl w:ilvl="0" w:tplc="2DAA51E2">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6" w15:restartNumberingAfterBreak="0">
    <w:nsid w:val="260A7DE8"/>
    <w:multiLevelType w:val="hybridMultilevel"/>
    <w:tmpl w:val="294EE012"/>
    <w:lvl w:ilvl="0" w:tplc="040E0001">
      <w:start w:val="1"/>
      <w:numFmt w:val="decimal"/>
      <w:lvlText w:val="%1."/>
      <w:lvlJc w:val="left"/>
      <w:pPr>
        <w:tabs>
          <w:tab w:val="num" w:pos="720"/>
        </w:tabs>
        <w:ind w:left="720" w:hanging="360"/>
      </w:pPr>
      <w:rPr>
        <w:b/>
      </w:rPr>
    </w:lvl>
    <w:lvl w:ilvl="1" w:tplc="040E0003">
      <w:start w:val="1"/>
      <w:numFmt w:val="bullet"/>
      <w:lvlText w:val=""/>
      <w:lvlJc w:val="left"/>
      <w:pPr>
        <w:tabs>
          <w:tab w:val="num" w:pos="1800"/>
        </w:tabs>
        <w:ind w:left="1800" w:hanging="720"/>
      </w:pPr>
      <w:rPr>
        <w:rFonts w:ascii="Symbol" w:hAnsi="Symbol" w:hint="default"/>
        <w:b/>
      </w:rPr>
    </w:lvl>
    <w:lvl w:ilvl="2" w:tplc="040E0005" w:tentative="1">
      <w:start w:val="1"/>
      <w:numFmt w:val="lowerRoman"/>
      <w:lvlText w:val="%3."/>
      <w:lvlJc w:val="right"/>
      <w:pPr>
        <w:tabs>
          <w:tab w:val="num" w:pos="2160"/>
        </w:tabs>
        <w:ind w:left="2160" w:hanging="180"/>
      </w:pPr>
    </w:lvl>
    <w:lvl w:ilvl="3" w:tplc="040E0001" w:tentative="1">
      <w:start w:val="1"/>
      <w:numFmt w:val="decimal"/>
      <w:lvlText w:val="%4."/>
      <w:lvlJc w:val="left"/>
      <w:pPr>
        <w:tabs>
          <w:tab w:val="num" w:pos="2880"/>
        </w:tabs>
        <w:ind w:left="2880" w:hanging="360"/>
      </w:pPr>
    </w:lvl>
    <w:lvl w:ilvl="4" w:tplc="040E0003" w:tentative="1">
      <w:start w:val="1"/>
      <w:numFmt w:val="lowerLetter"/>
      <w:lvlText w:val="%5."/>
      <w:lvlJc w:val="left"/>
      <w:pPr>
        <w:tabs>
          <w:tab w:val="num" w:pos="3600"/>
        </w:tabs>
        <w:ind w:left="3600" w:hanging="360"/>
      </w:pPr>
    </w:lvl>
    <w:lvl w:ilvl="5" w:tplc="040E0005" w:tentative="1">
      <w:start w:val="1"/>
      <w:numFmt w:val="lowerRoman"/>
      <w:lvlText w:val="%6."/>
      <w:lvlJc w:val="right"/>
      <w:pPr>
        <w:tabs>
          <w:tab w:val="num" w:pos="4320"/>
        </w:tabs>
        <w:ind w:left="4320" w:hanging="180"/>
      </w:pPr>
    </w:lvl>
    <w:lvl w:ilvl="6" w:tplc="040E0001" w:tentative="1">
      <w:start w:val="1"/>
      <w:numFmt w:val="decimal"/>
      <w:lvlText w:val="%7."/>
      <w:lvlJc w:val="left"/>
      <w:pPr>
        <w:tabs>
          <w:tab w:val="num" w:pos="5040"/>
        </w:tabs>
        <w:ind w:left="5040" w:hanging="360"/>
      </w:pPr>
    </w:lvl>
    <w:lvl w:ilvl="7" w:tplc="040E0003" w:tentative="1">
      <w:start w:val="1"/>
      <w:numFmt w:val="lowerLetter"/>
      <w:lvlText w:val="%8."/>
      <w:lvlJc w:val="left"/>
      <w:pPr>
        <w:tabs>
          <w:tab w:val="num" w:pos="5760"/>
        </w:tabs>
        <w:ind w:left="5760" w:hanging="360"/>
      </w:pPr>
    </w:lvl>
    <w:lvl w:ilvl="8" w:tplc="040E0005" w:tentative="1">
      <w:start w:val="1"/>
      <w:numFmt w:val="lowerRoman"/>
      <w:lvlText w:val="%9."/>
      <w:lvlJc w:val="right"/>
      <w:pPr>
        <w:tabs>
          <w:tab w:val="num" w:pos="6480"/>
        </w:tabs>
        <w:ind w:left="6480" w:hanging="180"/>
      </w:pPr>
    </w:lvl>
  </w:abstractNum>
  <w:abstractNum w:abstractNumId="7" w15:restartNumberingAfterBreak="0">
    <w:nsid w:val="2D6E06A6"/>
    <w:multiLevelType w:val="hybridMultilevel"/>
    <w:tmpl w:val="B128EC76"/>
    <w:lvl w:ilvl="0" w:tplc="9D00A15E">
      <w:start w:val="2"/>
      <w:numFmt w:val="bullet"/>
      <w:lvlText w:val="-"/>
      <w:lvlJc w:val="left"/>
      <w:pPr>
        <w:ind w:left="720" w:hanging="360"/>
      </w:pPr>
      <w:rPr>
        <w:rFonts w:ascii="Times New Roman" w:eastAsia="Times New Roman" w:hAnsi="Times New Roman" w:cs="Times New Roman" w:hint="default"/>
      </w:rPr>
    </w:lvl>
    <w:lvl w:ilvl="1" w:tplc="DEDE8E9A" w:tentative="1">
      <w:start w:val="1"/>
      <w:numFmt w:val="bullet"/>
      <w:lvlText w:val="o"/>
      <w:lvlJc w:val="left"/>
      <w:pPr>
        <w:ind w:left="1440" w:hanging="360"/>
      </w:pPr>
      <w:rPr>
        <w:rFonts w:ascii="Courier New" w:hAnsi="Courier New" w:cs="Courier New" w:hint="default"/>
      </w:rPr>
    </w:lvl>
    <w:lvl w:ilvl="2" w:tplc="040E001B" w:tentative="1">
      <w:start w:val="1"/>
      <w:numFmt w:val="bullet"/>
      <w:lvlText w:val=""/>
      <w:lvlJc w:val="left"/>
      <w:pPr>
        <w:ind w:left="2160" w:hanging="360"/>
      </w:pPr>
      <w:rPr>
        <w:rFonts w:ascii="Wingdings" w:hAnsi="Wingdings" w:hint="default"/>
      </w:rPr>
    </w:lvl>
    <w:lvl w:ilvl="3" w:tplc="040E000F" w:tentative="1">
      <w:start w:val="1"/>
      <w:numFmt w:val="bullet"/>
      <w:lvlText w:val=""/>
      <w:lvlJc w:val="left"/>
      <w:pPr>
        <w:ind w:left="2880" w:hanging="360"/>
      </w:pPr>
      <w:rPr>
        <w:rFonts w:ascii="Symbol" w:hAnsi="Symbol" w:hint="default"/>
      </w:rPr>
    </w:lvl>
    <w:lvl w:ilvl="4" w:tplc="040E0019" w:tentative="1">
      <w:start w:val="1"/>
      <w:numFmt w:val="bullet"/>
      <w:lvlText w:val="o"/>
      <w:lvlJc w:val="left"/>
      <w:pPr>
        <w:ind w:left="3600" w:hanging="360"/>
      </w:pPr>
      <w:rPr>
        <w:rFonts w:ascii="Courier New" w:hAnsi="Courier New" w:cs="Courier New" w:hint="default"/>
      </w:rPr>
    </w:lvl>
    <w:lvl w:ilvl="5" w:tplc="040E001B" w:tentative="1">
      <w:start w:val="1"/>
      <w:numFmt w:val="bullet"/>
      <w:lvlText w:val=""/>
      <w:lvlJc w:val="left"/>
      <w:pPr>
        <w:ind w:left="4320" w:hanging="360"/>
      </w:pPr>
      <w:rPr>
        <w:rFonts w:ascii="Wingdings" w:hAnsi="Wingdings" w:hint="default"/>
      </w:rPr>
    </w:lvl>
    <w:lvl w:ilvl="6" w:tplc="040E000F" w:tentative="1">
      <w:start w:val="1"/>
      <w:numFmt w:val="bullet"/>
      <w:lvlText w:val=""/>
      <w:lvlJc w:val="left"/>
      <w:pPr>
        <w:ind w:left="5040" w:hanging="360"/>
      </w:pPr>
      <w:rPr>
        <w:rFonts w:ascii="Symbol" w:hAnsi="Symbol" w:hint="default"/>
      </w:rPr>
    </w:lvl>
    <w:lvl w:ilvl="7" w:tplc="040E0019" w:tentative="1">
      <w:start w:val="1"/>
      <w:numFmt w:val="bullet"/>
      <w:lvlText w:val="o"/>
      <w:lvlJc w:val="left"/>
      <w:pPr>
        <w:ind w:left="5760" w:hanging="360"/>
      </w:pPr>
      <w:rPr>
        <w:rFonts w:ascii="Courier New" w:hAnsi="Courier New" w:cs="Courier New" w:hint="default"/>
      </w:rPr>
    </w:lvl>
    <w:lvl w:ilvl="8" w:tplc="040E001B" w:tentative="1">
      <w:start w:val="1"/>
      <w:numFmt w:val="bullet"/>
      <w:lvlText w:val=""/>
      <w:lvlJc w:val="left"/>
      <w:pPr>
        <w:ind w:left="6480" w:hanging="360"/>
      </w:pPr>
      <w:rPr>
        <w:rFonts w:ascii="Wingdings" w:hAnsi="Wingdings" w:hint="default"/>
      </w:rPr>
    </w:lvl>
  </w:abstractNum>
  <w:abstractNum w:abstractNumId="8" w15:restartNumberingAfterBreak="0">
    <w:nsid w:val="380F6386"/>
    <w:multiLevelType w:val="hybridMultilevel"/>
    <w:tmpl w:val="AD96E18C"/>
    <w:lvl w:ilvl="0" w:tplc="1D8A9D22">
      <w:numFmt w:val="bullet"/>
      <w:lvlText w:val=""/>
      <w:lvlJc w:val="left"/>
      <w:pPr>
        <w:tabs>
          <w:tab w:val="num" w:pos="76"/>
        </w:tabs>
        <w:ind w:left="56" w:hanging="340"/>
      </w:pPr>
      <w:rPr>
        <w:rFonts w:ascii="Symbol" w:hAnsi="Symbol" w:hint="default"/>
      </w:rPr>
    </w:lvl>
    <w:lvl w:ilvl="1" w:tplc="040E0003">
      <w:start w:val="1"/>
      <w:numFmt w:val="bullet"/>
      <w:lvlText w:val="o"/>
      <w:lvlJc w:val="left"/>
      <w:pPr>
        <w:tabs>
          <w:tab w:val="num" w:pos="872"/>
        </w:tabs>
        <w:ind w:left="872" w:hanging="360"/>
      </w:pPr>
      <w:rPr>
        <w:rFonts w:ascii="Courier New" w:hAnsi="Courier New" w:hint="default"/>
      </w:rPr>
    </w:lvl>
    <w:lvl w:ilvl="2" w:tplc="040E0005" w:tentative="1">
      <w:start w:val="1"/>
      <w:numFmt w:val="bullet"/>
      <w:lvlText w:val=""/>
      <w:lvlJc w:val="left"/>
      <w:pPr>
        <w:tabs>
          <w:tab w:val="num" w:pos="1592"/>
        </w:tabs>
        <w:ind w:left="1592" w:hanging="360"/>
      </w:pPr>
      <w:rPr>
        <w:rFonts w:ascii="Wingdings" w:hAnsi="Wingdings" w:hint="default"/>
      </w:rPr>
    </w:lvl>
    <w:lvl w:ilvl="3" w:tplc="040E0001" w:tentative="1">
      <w:start w:val="1"/>
      <w:numFmt w:val="bullet"/>
      <w:lvlText w:val=""/>
      <w:lvlJc w:val="left"/>
      <w:pPr>
        <w:tabs>
          <w:tab w:val="num" w:pos="2312"/>
        </w:tabs>
        <w:ind w:left="2312" w:hanging="360"/>
      </w:pPr>
      <w:rPr>
        <w:rFonts w:ascii="Symbol" w:hAnsi="Symbol" w:hint="default"/>
      </w:rPr>
    </w:lvl>
    <w:lvl w:ilvl="4" w:tplc="040E0003" w:tentative="1">
      <w:start w:val="1"/>
      <w:numFmt w:val="bullet"/>
      <w:lvlText w:val="o"/>
      <w:lvlJc w:val="left"/>
      <w:pPr>
        <w:tabs>
          <w:tab w:val="num" w:pos="3032"/>
        </w:tabs>
        <w:ind w:left="3032" w:hanging="360"/>
      </w:pPr>
      <w:rPr>
        <w:rFonts w:ascii="Courier New" w:hAnsi="Courier New" w:hint="default"/>
      </w:rPr>
    </w:lvl>
    <w:lvl w:ilvl="5" w:tplc="040E0005" w:tentative="1">
      <w:start w:val="1"/>
      <w:numFmt w:val="bullet"/>
      <w:lvlText w:val=""/>
      <w:lvlJc w:val="left"/>
      <w:pPr>
        <w:tabs>
          <w:tab w:val="num" w:pos="3752"/>
        </w:tabs>
        <w:ind w:left="3752" w:hanging="360"/>
      </w:pPr>
      <w:rPr>
        <w:rFonts w:ascii="Wingdings" w:hAnsi="Wingdings" w:hint="default"/>
      </w:rPr>
    </w:lvl>
    <w:lvl w:ilvl="6" w:tplc="040E0001" w:tentative="1">
      <w:start w:val="1"/>
      <w:numFmt w:val="bullet"/>
      <w:lvlText w:val=""/>
      <w:lvlJc w:val="left"/>
      <w:pPr>
        <w:tabs>
          <w:tab w:val="num" w:pos="4472"/>
        </w:tabs>
        <w:ind w:left="4472" w:hanging="360"/>
      </w:pPr>
      <w:rPr>
        <w:rFonts w:ascii="Symbol" w:hAnsi="Symbol" w:hint="default"/>
      </w:rPr>
    </w:lvl>
    <w:lvl w:ilvl="7" w:tplc="040E0003" w:tentative="1">
      <w:start w:val="1"/>
      <w:numFmt w:val="bullet"/>
      <w:lvlText w:val="o"/>
      <w:lvlJc w:val="left"/>
      <w:pPr>
        <w:tabs>
          <w:tab w:val="num" w:pos="5192"/>
        </w:tabs>
        <w:ind w:left="5192" w:hanging="360"/>
      </w:pPr>
      <w:rPr>
        <w:rFonts w:ascii="Courier New" w:hAnsi="Courier New" w:hint="default"/>
      </w:rPr>
    </w:lvl>
    <w:lvl w:ilvl="8" w:tplc="040E0005" w:tentative="1">
      <w:start w:val="1"/>
      <w:numFmt w:val="bullet"/>
      <w:lvlText w:val=""/>
      <w:lvlJc w:val="left"/>
      <w:pPr>
        <w:tabs>
          <w:tab w:val="num" w:pos="5912"/>
        </w:tabs>
        <w:ind w:left="5912" w:hanging="360"/>
      </w:pPr>
      <w:rPr>
        <w:rFonts w:ascii="Wingdings" w:hAnsi="Wingdings" w:hint="default"/>
      </w:rPr>
    </w:lvl>
  </w:abstractNum>
  <w:abstractNum w:abstractNumId="9" w15:restartNumberingAfterBreak="0">
    <w:nsid w:val="400B2783"/>
    <w:multiLevelType w:val="hybridMultilevel"/>
    <w:tmpl w:val="15E8B9EE"/>
    <w:lvl w:ilvl="0" w:tplc="9BAE03BE">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410771EB"/>
    <w:multiLevelType w:val="hybridMultilevel"/>
    <w:tmpl w:val="13E8E91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145321A"/>
    <w:multiLevelType w:val="hybridMultilevel"/>
    <w:tmpl w:val="1DAC8EFA"/>
    <w:lvl w:ilvl="0" w:tplc="2DAA51E2">
      <w:start w:val="3"/>
      <w:numFmt w:val="decimal"/>
      <w:lvlText w:val="%1."/>
      <w:lvlJc w:val="left"/>
      <w:pPr>
        <w:ind w:left="720" w:hanging="360"/>
      </w:pPr>
      <w:rPr>
        <w:rFonts w:hint="default"/>
        <w:b/>
      </w:rPr>
    </w:lvl>
    <w:lvl w:ilvl="1" w:tplc="040E0003" w:tentative="1">
      <w:start w:val="1"/>
      <w:numFmt w:val="lowerLetter"/>
      <w:lvlText w:val="%2."/>
      <w:lvlJc w:val="left"/>
      <w:pPr>
        <w:ind w:left="1440" w:hanging="360"/>
      </w:pPr>
    </w:lvl>
    <w:lvl w:ilvl="2" w:tplc="040E0005" w:tentative="1">
      <w:start w:val="1"/>
      <w:numFmt w:val="lowerRoman"/>
      <w:lvlText w:val="%3."/>
      <w:lvlJc w:val="right"/>
      <w:pPr>
        <w:ind w:left="2160" w:hanging="180"/>
      </w:pPr>
    </w:lvl>
    <w:lvl w:ilvl="3" w:tplc="040E0001" w:tentative="1">
      <w:start w:val="1"/>
      <w:numFmt w:val="decimal"/>
      <w:lvlText w:val="%4."/>
      <w:lvlJc w:val="left"/>
      <w:pPr>
        <w:ind w:left="2880" w:hanging="360"/>
      </w:pPr>
    </w:lvl>
    <w:lvl w:ilvl="4" w:tplc="040E0003" w:tentative="1">
      <w:start w:val="1"/>
      <w:numFmt w:val="lowerLetter"/>
      <w:lvlText w:val="%5."/>
      <w:lvlJc w:val="left"/>
      <w:pPr>
        <w:ind w:left="3600" w:hanging="360"/>
      </w:pPr>
    </w:lvl>
    <w:lvl w:ilvl="5" w:tplc="040E0005" w:tentative="1">
      <w:start w:val="1"/>
      <w:numFmt w:val="lowerRoman"/>
      <w:lvlText w:val="%6."/>
      <w:lvlJc w:val="right"/>
      <w:pPr>
        <w:ind w:left="4320" w:hanging="180"/>
      </w:pPr>
    </w:lvl>
    <w:lvl w:ilvl="6" w:tplc="040E0001" w:tentative="1">
      <w:start w:val="1"/>
      <w:numFmt w:val="decimal"/>
      <w:lvlText w:val="%7."/>
      <w:lvlJc w:val="left"/>
      <w:pPr>
        <w:ind w:left="5040" w:hanging="360"/>
      </w:pPr>
    </w:lvl>
    <w:lvl w:ilvl="7" w:tplc="040E0003" w:tentative="1">
      <w:start w:val="1"/>
      <w:numFmt w:val="lowerLetter"/>
      <w:lvlText w:val="%8."/>
      <w:lvlJc w:val="left"/>
      <w:pPr>
        <w:ind w:left="5760" w:hanging="360"/>
      </w:pPr>
    </w:lvl>
    <w:lvl w:ilvl="8" w:tplc="040E0005" w:tentative="1">
      <w:start w:val="1"/>
      <w:numFmt w:val="lowerRoman"/>
      <w:lvlText w:val="%9."/>
      <w:lvlJc w:val="right"/>
      <w:pPr>
        <w:ind w:left="6480" w:hanging="180"/>
      </w:pPr>
    </w:lvl>
  </w:abstractNum>
  <w:abstractNum w:abstractNumId="12" w15:restartNumberingAfterBreak="0">
    <w:nsid w:val="41546A1A"/>
    <w:multiLevelType w:val="hybridMultilevel"/>
    <w:tmpl w:val="765888E0"/>
    <w:lvl w:ilvl="0" w:tplc="6E80B5C0">
      <w:start w:val="1"/>
      <w:numFmt w:val="bullet"/>
      <w:lvlText w:val=""/>
      <w:lvlJc w:val="left"/>
      <w:pPr>
        <w:ind w:left="720" w:hanging="360"/>
      </w:pPr>
      <w:rPr>
        <w:rFonts w:ascii="Symbol" w:hAnsi="Symbol" w:hint="default"/>
      </w:rPr>
    </w:lvl>
    <w:lvl w:ilvl="1" w:tplc="040E0019" w:tentative="1">
      <w:start w:val="1"/>
      <w:numFmt w:val="bullet"/>
      <w:lvlText w:val="o"/>
      <w:lvlJc w:val="left"/>
      <w:pPr>
        <w:ind w:left="1440" w:hanging="360"/>
      </w:pPr>
      <w:rPr>
        <w:rFonts w:ascii="Courier New" w:hAnsi="Courier New" w:cs="Courier New" w:hint="default"/>
      </w:rPr>
    </w:lvl>
    <w:lvl w:ilvl="2" w:tplc="040E001B" w:tentative="1">
      <w:start w:val="1"/>
      <w:numFmt w:val="bullet"/>
      <w:lvlText w:val=""/>
      <w:lvlJc w:val="left"/>
      <w:pPr>
        <w:ind w:left="2160" w:hanging="360"/>
      </w:pPr>
      <w:rPr>
        <w:rFonts w:ascii="Wingdings" w:hAnsi="Wingdings" w:hint="default"/>
      </w:rPr>
    </w:lvl>
    <w:lvl w:ilvl="3" w:tplc="040E000F" w:tentative="1">
      <w:start w:val="1"/>
      <w:numFmt w:val="bullet"/>
      <w:lvlText w:val=""/>
      <w:lvlJc w:val="left"/>
      <w:pPr>
        <w:ind w:left="2880" w:hanging="360"/>
      </w:pPr>
      <w:rPr>
        <w:rFonts w:ascii="Symbol" w:hAnsi="Symbol" w:hint="default"/>
      </w:rPr>
    </w:lvl>
    <w:lvl w:ilvl="4" w:tplc="040E0019" w:tentative="1">
      <w:start w:val="1"/>
      <w:numFmt w:val="bullet"/>
      <w:lvlText w:val="o"/>
      <w:lvlJc w:val="left"/>
      <w:pPr>
        <w:ind w:left="3600" w:hanging="360"/>
      </w:pPr>
      <w:rPr>
        <w:rFonts w:ascii="Courier New" w:hAnsi="Courier New" w:cs="Courier New" w:hint="default"/>
      </w:rPr>
    </w:lvl>
    <w:lvl w:ilvl="5" w:tplc="040E001B" w:tentative="1">
      <w:start w:val="1"/>
      <w:numFmt w:val="bullet"/>
      <w:lvlText w:val=""/>
      <w:lvlJc w:val="left"/>
      <w:pPr>
        <w:ind w:left="4320" w:hanging="360"/>
      </w:pPr>
      <w:rPr>
        <w:rFonts w:ascii="Wingdings" w:hAnsi="Wingdings" w:hint="default"/>
      </w:rPr>
    </w:lvl>
    <w:lvl w:ilvl="6" w:tplc="040E000F" w:tentative="1">
      <w:start w:val="1"/>
      <w:numFmt w:val="bullet"/>
      <w:lvlText w:val=""/>
      <w:lvlJc w:val="left"/>
      <w:pPr>
        <w:ind w:left="5040" w:hanging="360"/>
      </w:pPr>
      <w:rPr>
        <w:rFonts w:ascii="Symbol" w:hAnsi="Symbol" w:hint="default"/>
      </w:rPr>
    </w:lvl>
    <w:lvl w:ilvl="7" w:tplc="040E0019" w:tentative="1">
      <w:start w:val="1"/>
      <w:numFmt w:val="bullet"/>
      <w:lvlText w:val="o"/>
      <w:lvlJc w:val="left"/>
      <w:pPr>
        <w:ind w:left="5760" w:hanging="360"/>
      </w:pPr>
      <w:rPr>
        <w:rFonts w:ascii="Courier New" w:hAnsi="Courier New" w:cs="Courier New" w:hint="default"/>
      </w:rPr>
    </w:lvl>
    <w:lvl w:ilvl="8" w:tplc="040E001B" w:tentative="1">
      <w:start w:val="1"/>
      <w:numFmt w:val="bullet"/>
      <w:lvlText w:val=""/>
      <w:lvlJc w:val="left"/>
      <w:pPr>
        <w:ind w:left="6480" w:hanging="360"/>
      </w:pPr>
      <w:rPr>
        <w:rFonts w:ascii="Wingdings" w:hAnsi="Wingdings" w:hint="default"/>
      </w:rPr>
    </w:lvl>
  </w:abstractNum>
  <w:abstractNum w:abstractNumId="13" w15:restartNumberingAfterBreak="0">
    <w:nsid w:val="4F77482B"/>
    <w:multiLevelType w:val="hybridMultilevel"/>
    <w:tmpl w:val="B65A350A"/>
    <w:lvl w:ilvl="0" w:tplc="2DAA51E2">
      <w:start w:val="1"/>
      <w:numFmt w:val="bullet"/>
      <w:lvlText w:val=""/>
      <w:lvlJc w:val="left"/>
      <w:pPr>
        <w:ind w:left="1004" w:hanging="360"/>
      </w:pPr>
      <w:rPr>
        <w:rFonts w:ascii="Symbol" w:hAnsi="Symbol" w:hint="default"/>
      </w:rPr>
    </w:lvl>
    <w:lvl w:ilvl="1" w:tplc="040E0003" w:tentative="1">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14" w15:restartNumberingAfterBreak="0">
    <w:nsid w:val="502843AD"/>
    <w:multiLevelType w:val="hybridMultilevel"/>
    <w:tmpl w:val="EE92F600"/>
    <w:lvl w:ilvl="0" w:tplc="2DAA51E2">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51130FA0"/>
    <w:multiLevelType w:val="hybridMultilevel"/>
    <w:tmpl w:val="A2BC7C28"/>
    <w:lvl w:ilvl="0" w:tplc="2DAA51E2">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650F2CB1"/>
    <w:multiLevelType w:val="hybridMultilevel"/>
    <w:tmpl w:val="3924AA26"/>
    <w:lvl w:ilvl="0" w:tplc="15D62018">
      <w:start w:val="1"/>
      <w:numFmt w:val="decimal"/>
      <w:lvlText w:val="%1."/>
      <w:lvlJc w:val="left"/>
      <w:pPr>
        <w:ind w:left="720" w:hanging="360"/>
      </w:pPr>
      <w:rPr>
        <w:rFonts w:hint="default"/>
      </w:rPr>
    </w:lvl>
    <w:lvl w:ilvl="1" w:tplc="040E0003" w:tentative="1">
      <w:start w:val="1"/>
      <w:numFmt w:val="lowerLetter"/>
      <w:lvlText w:val="%2."/>
      <w:lvlJc w:val="left"/>
      <w:pPr>
        <w:ind w:left="1440" w:hanging="360"/>
      </w:pPr>
    </w:lvl>
    <w:lvl w:ilvl="2" w:tplc="040E0005" w:tentative="1">
      <w:start w:val="1"/>
      <w:numFmt w:val="lowerRoman"/>
      <w:lvlText w:val="%3."/>
      <w:lvlJc w:val="right"/>
      <w:pPr>
        <w:ind w:left="2160" w:hanging="180"/>
      </w:pPr>
    </w:lvl>
    <w:lvl w:ilvl="3" w:tplc="040E0001" w:tentative="1">
      <w:start w:val="1"/>
      <w:numFmt w:val="decimal"/>
      <w:lvlText w:val="%4."/>
      <w:lvlJc w:val="left"/>
      <w:pPr>
        <w:ind w:left="2880" w:hanging="360"/>
      </w:pPr>
    </w:lvl>
    <w:lvl w:ilvl="4" w:tplc="040E0003" w:tentative="1">
      <w:start w:val="1"/>
      <w:numFmt w:val="lowerLetter"/>
      <w:lvlText w:val="%5."/>
      <w:lvlJc w:val="left"/>
      <w:pPr>
        <w:ind w:left="3600" w:hanging="360"/>
      </w:pPr>
    </w:lvl>
    <w:lvl w:ilvl="5" w:tplc="040E0005" w:tentative="1">
      <w:start w:val="1"/>
      <w:numFmt w:val="lowerRoman"/>
      <w:lvlText w:val="%6."/>
      <w:lvlJc w:val="right"/>
      <w:pPr>
        <w:ind w:left="4320" w:hanging="180"/>
      </w:pPr>
    </w:lvl>
    <w:lvl w:ilvl="6" w:tplc="040E0001" w:tentative="1">
      <w:start w:val="1"/>
      <w:numFmt w:val="decimal"/>
      <w:lvlText w:val="%7."/>
      <w:lvlJc w:val="left"/>
      <w:pPr>
        <w:ind w:left="5040" w:hanging="360"/>
      </w:pPr>
    </w:lvl>
    <w:lvl w:ilvl="7" w:tplc="040E0003" w:tentative="1">
      <w:start w:val="1"/>
      <w:numFmt w:val="lowerLetter"/>
      <w:lvlText w:val="%8."/>
      <w:lvlJc w:val="left"/>
      <w:pPr>
        <w:ind w:left="5760" w:hanging="360"/>
      </w:pPr>
    </w:lvl>
    <w:lvl w:ilvl="8" w:tplc="040E0005" w:tentative="1">
      <w:start w:val="1"/>
      <w:numFmt w:val="lowerRoman"/>
      <w:lvlText w:val="%9."/>
      <w:lvlJc w:val="right"/>
      <w:pPr>
        <w:ind w:left="6480" w:hanging="180"/>
      </w:pPr>
    </w:lvl>
  </w:abstractNum>
  <w:abstractNum w:abstractNumId="17" w15:restartNumberingAfterBreak="0">
    <w:nsid w:val="6EC95E48"/>
    <w:multiLevelType w:val="multilevel"/>
    <w:tmpl w:val="90B28FC6"/>
    <w:lvl w:ilvl="0">
      <w:start w:val="7"/>
      <w:numFmt w:val="none"/>
      <w:lvlText w:val="-"/>
      <w:legacy w:legacy="1" w:legacySpace="120" w:legacyIndent="705"/>
      <w:lvlJc w:val="left"/>
      <w:pPr>
        <w:ind w:left="705" w:hanging="705"/>
      </w:pPr>
    </w:lvl>
    <w:lvl w:ilvl="1">
      <w:start w:val="1"/>
      <w:numFmt w:val="none"/>
      <w:lvlText w:val="o"/>
      <w:legacy w:legacy="1" w:legacySpace="120" w:legacyIndent="360"/>
      <w:lvlJc w:val="left"/>
      <w:pPr>
        <w:ind w:left="1065" w:hanging="360"/>
      </w:pPr>
      <w:rPr>
        <w:rFonts w:ascii="Courier New" w:hAnsi="Courier New" w:hint="default"/>
      </w:rPr>
    </w:lvl>
    <w:lvl w:ilvl="2">
      <w:start w:val="1"/>
      <w:numFmt w:val="none"/>
      <w:lvlText w:val=""/>
      <w:legacy w:legacy="1" w:legacySpace="120" w:legacyIndent="360"/>
      <w:lvlJc w:val="left"/>
      <w:pPr>
        <w:ind w:left="1425" w:hanging="360"/>
      </w:pPr>
      <w:rPr>
        <w:rFonts w:ascii="Wingdings" w:hAnsi="Wingdings" w:hint="default"/>
      </w:rPr>
    </w:lvl>
    <w:lvl w:ilvl="3">
      <w:start w:val="1"/>
      <w:numFmt w:val="none"/>
      <w:lvlText w:val=""/>
      <w:legacy w:legacy="1" w:legacySpace="120" w:legacyIndent="360"/>
      <w:lvlJc w:val="left"/>
      <w:pPr>
        <w:ind w:left="1785" w:hanging="360"/>
      </w:pPr>
      <w:rPr>
        <w:rFonts w:ascii="Symbol" w:hAnsi="Symbol" w:hint="default"/>
      </w:rPr>
    </w:lvl>
    <w:lvl w:ilvl="4">
      <w:start w:val="1"/>
      <w:numFmt w:val="none"/>
      <w:lvlText w:val="o"/>
      <w:legacy w:legacy="1" w:legacySpace="120" w:legacyIndent="360"/>
      <w:lvlJc w:val="left"/>
      <w:pPr>
        <w:ind w:left="2145" w:hanging="360"/>
      </w:pPr>
      <w:rPr>
        <w:rFonts w:ascii="Courier New" w:hAnsi="Courier New" w:hint="default"/>
      </w:rPr>
    </w:lvl>
    <w:lvl w:ilvl="5">
      <w:start w:val="1"/>
      <w:numFmt w:val="none"/>
      <w:lvlText w:val=""/>
      <w:legacy w:legacy="1" w:legacySpace="120" w:legacyIndent="360"/>
      <w:lvlJc w:val="left"/>
      <w:pPr>
        <w:ind w:left="2505" w:hanging="360"/>
      </w:pPr>
      <w:rPr>
        <w:rFonts w:ascii="Wingdings" w:hAnsi="Wingdings" w:hint="default"/>
      </w:rPr>
    </w:lvl>
    <w:lvl w:ilvl="6">
      <w:start w:val="1"/>
      <w:numFmt w:val="none"/>
      <w:lvlText w:val=""/>
      <w:legacy w:legacy="1" w:legacySpace="120" w:legacyIndent="360"/>
      <w:lvlJc w:val="left"/>
      <w:pPr>
        <w:ind w:left="2865" w:hanging="360"/>
      </w:pPr>
      <w:rPr>
        <w:rFonts w:ascii="Symbol" w:hAnsi="Symbol" w:hint="default"/>
      </w:rPr>
    </w:lvl>
    <w:lvl w:ilvl="7">
      <w:start w:val="1"/>
      <w:numFmt w:val="none"/>
      <w:lvlText w:val="o"/>
      <w:legacy w:legacy="1" w:legacySpace="120" w:legacyIndent="360"/>
      <w:lvlJc w:val="left"/>
      <w:pPr>
        <w:ind w:left="3225" w:hanging="360"/>
      </w:pPr>
      <w:rPr>
        <w:rFonts w:ascii="Courier New" w:hAnsi="Courier New" w:hint="default"/>
      </w:rPr>
    </w:lvl>
    <w:lvl w:ilvl="8">
      <w:start w:val="1"/>
      <w:numFmt w:val="none"/>
      <w:lvlText w:val=""/>
      <w:legacy w:legacy="1" w:legacySpace="120" w:legacyIndent="360"/>
      <w:lvlJc w:val="left"/>
      <w:pPr>
        <w:ind w:left="3585" w:hanging="360"/>
      </w:pPr>
      <w:rPr>
        <w:rFonts w:ascii="Wingdings" w:hAnsi="Wingdings" w:hint="default"/>
      </w:rPr>
    </w:lvl>
  </w:abstractNum>
  <w:abstractNum w:abstractNumId="18" w15:restartNumberingAfterBreak="0">
    <w:nsid w:val="6FAE470C"/>
    <w:multiLevelType w:val="hybridMultilevel"/>
    <w:tmpl w:val="99C6E1AE"/>
    <w:lvl w:ilvl="0" w:tplc="C7D264DC">
      <w:start w:val="1"/>
      <w:numFmt w:val="bullet"/>
      <w:lvlText w:val=""/>
      <w:lvlJc w:val="left"/>
      <w:pPr>
        <w:ind w:left="360" w:hanging="360"/>
      </w:pPr>
      <w:rPr>
        <w:rFonts w:ascii="Symbol" w:hAnsi="Symbol" w:hint="default"/>
      </w:rPr>
    </w:lvl>
    <w:lvl w:ilvl="1" w:tplc="D8FA674C" w:tentative="1">
      <w:start w:val="1"/>
      <w:numFmt w:val="bullet"/>
      <w:lvlText w:val="o"/>
      <w:lvlJc w:val="left"/>
      <w:pPr>
        <w:ind w:left="1080" w:hanging="360"/>
      </w:pPr>
      <w:rPr>
        <w:rFonts w:ascii="Courier New" w:hAnsi="Courier New" w:cs="Courier New" w:hint="default"/>
      </w:rPr>
    </w:lvl>
    <w:lvl w:ilvl="2" w:tplc="24B0D71C" w:tentative="1">
      <w:start w:val="1"/>
      <w:numFmt w:val="bullet"/>
      <w:lvlText w:val=""/>
      <w:lvlJc w:val="left"/>
      <w:pPr>
        <w:ind w:left="1800" w:hanging="360"/>
      </w:pPr>
      <w:rPr>
        <w:rFonts w:ascii="Wingdings" w:hAnsi="Wingdings" w:hint="default"/>
      </w:rPr>
    </w:lvl>
    <w:lvl w:ilvl="3" w:tplc="EAD6DAEA" w:tentative="1">
      <w:start w:val="1"/>
      <w:numFmt w:val="bullet"/>
      <w:lvlText w:val=""/>
      <w:lvlJc w:val="left"/>
      <w:pPr>
        <w:ind w:left="2520" w:hanging="360"/>
      </w:pPr>
      <w:rPr>
        <w:rFonts w:ascii="Symbol" w:hAnsi="Symbol" w:hint="default"/>
      </w:rPr>
    </w:lvl>
    <w:lvl w:ilvl="4" w:tplc="F0743548" w:tentative="1">
      <w:start w:val="1"/>
      <w:numFmt w:val="bullet"/>
      <w:lvlText w:val="o"/>
      <w:lvlJc w:val="left"/>
      <w:pPr>
        <w:ind w:left="3240" w:hanging="360"/>
      </w:pPr>
      <w:rPr>
        <w:rFonts w:ascii="Courier New" w:hAnsi="Courier New" w:cs="Courier New" w:hint="default"/>
      </w:rPr>
    </w:lvl>
    <w:lvl w:ilvl="5" w:tplc="82E87AF0" w:tentative="1">
      <w:start w:val="1"/>
      <w:numFmt w:val="bullet"/>
      <w:lvlText w:val=""/>
      <w:lvlJc w:val="left"/>
      <w:pPr>
        <w:ind w:left="3960" w:hanging="360"/>
      </w:pPr>
      <w:rPr>
        <w:rFonts w:ascii="Wingdings" w:hAnsi="Wingdings" w:hint="default"/>
      </w:rPr>
    </w:lvl>
    <w:lvl w:ilvl="6" w:tplc="A4A6F208" w:tentative="1">
      <w:start w:val="1"/>
      <w:numFmt w:val="bullet"/>
      <w:lvlText w:val=""/>
      <w:lvlJc w:val="left"/>
      <w:pPr>
        <w:ind w:left="4680" w:hanging="360"/>
      </w:pPr>
      <w:rPr>
        <w:rFonts w:ascii="Symbol" w:hAnsi="Symbol" w:hint="default"/>
      </w:rPr>
    </w:lvl>
    <w:lvl w:ilvl="7" w:tplc="A2F0684E" w:tentative="1">
      <w:start w:val="1"/>
      <w:numFmt w:val="bullet"/>
      <w:lvlText w:val="o"/>
      <w:lvlJc w:val="left"/>
      <w:pPr>
        <w:ind w:left="5400" w:hanging="360"/>
      </w:pPr>
      <w:rPr>
        <w:rFonts w:ascii="Courier New" w:hAnsi="Courier New" w:cs="Courier New" w:hint="default"/>
      </w:rPr>
    </w:lvl>
    <w:lvl w:ilvl="8" w:tplc="1010B926" w:tentative="1">
      <w:start w:val="1"/>
      <w:numFmt w:val="bullet"/>
      <w:lvlText w:val=""/>
      <w:lvlJc w:val="left"/>
      <w:pPr>
        <w:ind w:left="6120" w:hanging="360"/>
      </w:pPr>
      <w:rPr>
        <w:rFonts w:ascii="Wingdings" w:hAnsi="Wingdings" w:hint="default"/>
      </w:rPr>
    </w:lvl>
  </w:abstractNum>
  <w:abstractNum w:abstractNumId="19" w15:restartNumberingAfterBreak="0">
    <w:nsid w:val="714E13AD"/>
    <w:multiLevelType w:val="hybridMultilevel"/>
    <w:tmpl w:val="1CD0ACBA"/>
    <w:lvl w:ilvl="0" w:tplc="2DAA51E2">
      <w:start w:val="9"/>
      <w:numFmt w:val="decimal"/>
      <w:lvlText w:val="%1."/>
      <w:lvlJc w:val="left"/>
      <w:pPr>
        <w:ind w:left="360" w:hanging="360"/>
      </w:pPr>
      <w:rPr>
        <w:rFonts w:hint="default"/>
      </w:rPr>
    </w:lvl>
    <w:lvl w:ilvl="1" w:tplc="040E0003" w:tentative="1">
      <w:start w:val="1"/>
      <w:numFmt w:val="lowerLetter"/>
      <w:lvlText w:val="%2."/>
      <w:lvlJc w:val="left"/>
      <w:pPr>
        <w:ind w:left="1080" w:hanging="360"/>
      </w:pPr>
    </w:lvl>
    <w:lvl w:ilvl="2" w:tplc="040E0005" w:tentative="1">
      <w:start w:val="1"/>
      <w:numFmt w:val="lowerRoman"/>
      <w:lvlText w:val="%3."/>
      <w:lvlJc w:val="right"/>
      <w:pPr>
        <w:ind w:left="1800" w:hanging="180"/>
      </w:pPr>
    </w:lvl>
    <w:lvl w:ilvl="3" w:tplc="040E0001" w:tentative="1">
      <w:start w:val="1"/>
      <w:numFmt w:val="decimal"/>
      <w:lvlText w:val="%4."/>
      <w:lvlJc w:val="left"/>
      <w:pPr>
        <w:ind w:left="2520" w:hanging="360"/>
      </w:pPr>
    </w:lvl>
    <w:lvl w:ilvl="4" w:tplc="040E0003" w:tentative="1">
      <w:start w:val="1"/>
      <w:numFmt w:val="lowerLetter"/>
      <w:lvlText w:val="%5."/>
      <w:lvlJc w:val="left"/>
      <w:pPr>
        <w:ind w:left="3240" w:hanging="360"/>
      </w:pPr>
    </w:lvl>
    <w:lvl w:ilvl="5" w:tplc="040E0005" w:tentative="1">
      <w:start w:val="1"/>
      <w:numFmt w:val="lowerRoman"/>
      <w:lvlText w:val="%6."/>
      <w:lvlJc w:val="right"/>
      <w:pPr>
        <w:ind w:left="3960" w:hanging="180"/>
      </w:pPr>
    </w:lvl>
    <w:lvl w:ilvl="6" w:tplc="040E0001" w:tentative="1">
      <w:start w:val="1"/>
      <w:numFmt w:val="decimal"/>
      <w:lvlText w:val="%7."/>
      <w:lvlJc w:val="left"/>
      <w:pPr>
        <w:ind w:left="4680" w:hanging="360"/>
      </w:pPr>
    </w:lvl>
    <w:lvl w:ilvl="7" w:tplc="040E0003" w:tentative="1">
      <w:start w:val="1"/>
      <w:numFmt w:val="lowerLetter"/>
      <w:lvlText w:val="%8."/>
      <w:lvlJc w:val="left"/>
      <w:pPr>
        <w:ind w:left="5400" w:hanging="360"/>
      </w:pPr>
    </w:lvl>
    <w:lvl w:ilvl="8" w:tplc="040E0005" w:tentative="1">
      <w:start w:val="1"/>
      <w:numFmt w:val="lowerRoman"/>
      <w:lvlText w:val="%9."/>
      <w:lvlJc w:val="right"/>
      <w:pPr>
        <w:ind w:left="6120" w:hanging="180"/>
      </w:pPr>
    </w:lvl>
  </w:abstractNum>
  <w:abstractNum w:abstractNumId="20" w15:restartNumberingAfterBreak="0">
    <w:nsid w:val="71EF1B21"/>
    <w:multiLevelType w:val="hybridMultilevel"/>
    <w:tmpl w:val="10E22190"/>
    <w:lvl w:ilvl="0" w:tplc="040E000F">
      <w:start w:val="1"/>
      <w:numFmt w:val="bullet"/>
      <w:lvlText w:val=""/>
      <w:lvlJc w:val="left"/>
      <w:pPr>
        <w:tabs>
          <w:tab w:val="num" w:pos="416"/>
        </w:tabs>
        <w:ind w:left="396" w:hanging="340"/>
      </w:pPr>
      <w:rPr>
        <w:rFonts w:ascii="Symbol" w:hAnsi="Symbol" w:hint="default"/>
      </w:rPr>
    </w:lvl>
    <w:lvl w:ilvl="1" w:tplc="040E0019">
      <w:start w:val="1"/>
      <w:numFmt w:val="bullet"/>
      <w:lvlText w:val="o"/>
      <w:lvlJc w:val="left"/>
      <w:pPr>
        <w:tabs>
          <w:tab w:val="num" w:pos="1212"/>
        </w:tabs>
        <w:ind w:left="1212" w:hanging="360"/>
      </w:pPr>
      <w:rPr>
        <w:rFonts w:ascii="Courier New" w:hAnsi="Courier New" w:hint="default"/>
      </w:rPr>
    </w:lvl>
    <w:lvl w:ilvl="2" w:tplc="040E001B" w:tentative="1">
      <w:start w:val="1"/>
      <w:numFmt w:val="bullet"/>
      <w:lvlText w:val=""/>
      <w:lvlJc w:val="left"/>
      <w:pPr>
        <w:tabs>
          <w:tab w:val="num" w:pos="1932"/>
        </w:tabs>
        <w:ind w:left="1932" w:hanging="360"/>
      </w:pPr>
      <w:rPr>
        <w:rFonts w:ascii="Wingdings" w:hAnsi="Wingdings" w:hint="default"/>
      </w:rPr>
    </w:lvl>
    <w:lvl w:ilvl="3" w:tplc="040E000F" w:tentative="1">
      <w:start w:val="1"/>
      <w:numFmt w:val="bullet"/>
      <w:lvlText w:val=""/>
      <w:lvlJc w:val="left"/>
      <w:pPr>
        <w:tabs>
          <w:tab w:val="num" w:pos="2652"/>
        </w:tabs>
        <w:ind w:left="2652" w:hanging="360"/>
      </w:pPr>
      <w:rPr>
        <w:rFonts w:ascii="Symbol" w:hAnsi="Symbol" w:hint="default"/>
      </w:rPr>
    </w:lvl>
    <w:lvl w:ilvl="4" w:tplc="040E0019" w:tentative="1">
      <w:start w:val="1"/>
      <w:numFmt w:val="bullet"/>
      <w:lvlText w:val="o"/>
      <w:lvlJc w:val="left"/>
      <w:pPr>
        <w:tabs>
          <w:tab w:val="num" w:pos="3372"/>
        </w:tabs>
        <w:ind w:left="3372" w:hanging="360"/>
      </w:pPr>
      <w:rPr>
        <w:rFonts w:ascii="Courier New" w:hAnsi="Courier New" w:hint="default"/>
      </w:rPr>
    </w:lvl>
    <w:lvl w:ilvl="5" w:tplc="040E001B" w:tentative="1">
      <w:start w:val="1"/>
      <w:numFmt w:val="bullet"/>
      <w:lvlText w:val=""/>
      <w:lvlJc w:val="left"/>
      <w:pPr>
        <w:tabs>
          <w:tab w:val="num" w:pos="4092"/>
        </w:tabs>
        <w:ind w:left="4092" w:hanging="360"/>
      </w:pPr>
      <w:rPr>
        <w:rFonts w:ascii="Wingdings" w:hAnsi="Wingdings" w:hint="default"/>
      </w:rPr>
    </w:lvl>
    <w:lvl w:ilvl="6" w:tplc="040E000F" w:tentative="1">
      <w:start w:val="1"/>
      <w:numFmt w:val="bullet"/>
      <w:lvlText w:val=""/>
      <w:lvlJc w:val="left"/>
      <w:pPr>
        <w:tabs>
          <w:tab w:val="num" w:pos="4812"/>
        </w:tabs>
        <w:ind w:left="4812" w:hanging="360"/>
      </w:pPr>
      <w:rPr>
        <w:rFonts w:ascii="Symbol" w:hAnsi="Symbol" w:hint="default"/>
      </w:rPr>
    </w:lvl>
    <w:lvl w:ilvl="7" w:tplc="040E0019" w:tentative="1">
      <w:start w:val="1"/>
      <w:numFmt w:val="bullet"/>
      <w:lvlText w:val="o"/>
      <w:lvlJc w:val="left"/>
      <w:pPr>
        <w:tabs>
          <w:tab w:val="num" w:pos="5532"/>
        </w:tabs>
        <w:ind w:left="5532" w:hanging="360"/>
      </w:pPr>
      <w:rPr>
        <w:rFonts w:ascii="Courier New" w:hAnsi="Courier New" w:hint="default"/>
      </w:rPr>
    </w:lvl>
    <w:lvl w:ilvl="8" w:tplc="040E001B" w:tentative="1">
      <w:start w:val="1"/>
      <w:numFmt w:val="bullet"/>
      <w:lvlText w:val=""/>
      <w:lvlJc w:val="left"/>
      <w:pPr>
        <w:tabs>
          <w:tab w:val="num" w:pos="6252"/>
        </w:tabs>
        <w:ind w:left="6252" w:hanging="360"/>
      </w:pPr>
      <w:rPr>
        <w:rFonts w:ascii="Wingdings" w:hAnsi="Wingdings" w:hint="default"/>
      </w:rPr>
    </w:lvl>
  </w:abstractNum>
  <w:abstractNum w:abstractNumId="21" w15:restartNumberingAfterBreak="0">
    <w:nsid w:val="74FB23AA"/>
    <w:multiLevelType w:val="multilevel"/>
    <w:tmpl w:val="70D4DD48"/>
    <w:lvl w:ilvl="0">
      <w:start w:val="1"/>
      <w:numFmt w:val="decimal"/>
      <w:lvlText w:val="%1."/>
      <w:lvlJc w:val="left"/>
      <w:pPr>
        <w:ind w:left="720" w:hanging="360"/>
      </w:pPr>
      <w:rPr>
        <w:rFonts w:ascii="Times New Roman" w:hAnsi="Times New Roman" w:cs="Times New Roman" w:hint="default"/>
        <w:b/>
        <w:color w:val="auto"/>
        <w:sz w:val="24"/>
        <w:szCs w:val="24"/>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2" w15:restartNumberingAfterBreak="0">
    <w:nsid w:val="761E3169"/>
    <w:multiLevelType w:val="hybridMultilevel"/>
    <w:tmpl w:val="71E60F58"/>
    <w:lvl w:ilvl="0" w:tplc="97A89FE4">
      <w:start w:val="1"/>
      <w:numFmt w:val="decimal"/>
      <w:lvlText w:val="%1."/>
      <w:lvlJc w:val="left"/>
      <w:pPr>
        <w:ind w:left="502" w:hanging="360"/>
      </w:pPr>
      <w:rPr>
        <w:rFonts w:hint="default"/>
      </w:rPr>
    </w:lvl>
    <w:lvl w:ilvl="1" w:tplc="6548122C" w:tentative="1">
      <w:start w:val="1"/>
      <w:numFmt w:val="lowerLetter"/>
      <w:lvlText w:val="%2."/>
      <w:lvlJc w:val="left"/>
      <w:pPr>
        <w:ind w:left="1440" w:hanging="360"/>
      </w:pPr>
    </w:lvl>
    <w:lvl w:ilvl="2" w:tplc="86A4B866" w:tentative="1">
      <w:start w:val="1"/>
      <w:numFmt w:val="lowerRoman"/>
      <w:lvlText w:val="%3."/>
      <w:lvlJc w:val="right"/>
      <w:pPr>
        <w:ind w:left="2160" w:hanging="180"/>
      </w:pPr>
    </w:lvl>
    <w:lvl w:ilvl="3" w:tplc="96827F4C" w:tentative="1">
      <w:start w:val="1"/>
      <w:numFmt w:val="decimal"/>
      <w:lvlText w:val="%4."/>
      <w:lvlJc w:val="left"/>
      <w:pPr>
        <w:ind w:left="2880" w:hanging="360"/>
      </w:pPr>
    </w:lvl>
    <w:lvl w:ilvl="4" w:tplc="23BA06C6" w:tentative="1">
      <w:start w:val="1"/>
      <w:numFmt w:val="lowerLetter"/>
      <w:lvlText w:val="%5."/>
      <w:lvlJc w:val="left"/>
      <w:pPr>
        <w:ind w:left="3600" w:hanging="360"/>
      </w:pPr>
    </w:lvl>
    <w:lvl w:ilvl="5" w:tplc="463CD502" w:tentative="1">
      <w:start w:val="1"/>
      <w:numFmt w:val="lowerRoman"/>
      <w:lvlText w:val="%6."/>
      <w:lvlJc w:val="right"/>
      <w:pPr>
        <w:ind w:left="4320" w:hanging="180"/>
      </w:pPr>
    </w:lvl>
    <w:lvl w:ilvl="6" w:tplc="61125272" w:tentative="1">
      <w:start w:val="1"/>
      <w:numFmt w:val="decimal"/>
      <w:lvlText w:val="%7."/>
      <w:lvlJc w:val="left"/>
      <w:pPr>
        <w:ind w:left="5040" w:hanging="360"/>
      </w:pPr>
    </w:lvl>
    <w:lvl w:ilvl="7" w:tplc="65FC0834" w:tentative="1">
      <w:start w:val="1"/>
      <w:numFmt w:val="lowerLetter"/>
      <w:lvlText w:val="%8."/>
      <w:lvlJc w:val="left"/>
      <w:pPr>
        <w:ind w:left="5760" w:hanging="360"/>
      </w:pPr>
    </w:lvl>
    <w:lvl w:ilvl="8" w:tplc="06428DEE" w:tentative="1">
      <w:start w:val="1"/>
      <w:numFmt w:val="lowerRoman"/>
      <w:lvlText w:val="%9."/>
      <w:lvlJc w:val="right"/>
      <w:pPr>
        <w:ind w:left="6480" w:hanging="180"/>
      </w:pPr>
    </w:lvl>
  </w:abstractNum>
  <w:abstractNum w:abstractNumId="23" w15:restartNumberingAfterBreak="0">
    <w:nsid w:val="7A0E2D91"/>
    <w:multiLevelType w:val="hybridMultilevel"/>
    <w:tmpl w:val="998E7784"/>
    <w:lvl w:ilvl="0" w:tplc="040E000F">
      <w:start w:val="1"/>
      <w:numFmt w:val="bullet"/>
      <w:lvlText w:val=""/>
      <w:lvlJc w:val="left"/>
      <w:pPr>
        <w:ind w:left="644" w:hanging="360"/>
      </w:pPr>
      <w:rPr>
        <w:rFonts w:ascii="Symbol" w:hAnsi="Symbol" w:hint="default"/>
      </w:rPr>
    </w:lvl>
    <w:lvl w:ilvl="1" w:tplc="040E0019" w:tentative="1">
      <w:start w:val="1"/>
      <w:numFmt w:val="bullet"/>
      <w:lvlText w:val="o"/>
      <w:lvlJc w:val="left"/>
      <w:pPr>
        <w:ind w:left="1364" w:hanging="360"/>
      </w:pPr>
      <w:rPr>
        <w:rFonts w:ascii="Courier New" w:hAnsi="Courier New" w:cs="Courier New" w:hint="default"/>
      </w:rPr>
    </w:lvl>
    <w:lvl w:ilvl="2" w:tplc="040E001B" w:tentative="1">
      <w:start w:val="1"/>
      <w:numFmt w:val="bullet"/>
      <w:lvlText w:val=""/>
      <w:lvlJc w:val="left"/>
      <w:pPr>
        <w:ind w:left="2084" w:hanging="360"/>
      </w:pPr>
      <w:rPr>
        <w:rFonts w:ascii="Wingdings" w:hAnsi="Wingdings" w:hint="default"/>
      </w:rPr>
    </w:lvl>
    <w:lvl w:ilvl="3" w:tplc="040E000F" w:tentative="1">
      <w:start w:val="1"/>
      <w:numFmt w:val="bullet"/>
      <w:lvlText w:val=""/>
      <w:lvlJc w:val="left"/>
      <w:pPr>
        <w:ind w:left="2804" w:hanging="360"/>
      </w:pPr>
      <w:rPr>
        <w:rFonts w:ascii="Symbol" w:hAnsi="Symbol" w:hint="default"/>
      </w:rPr>
    </w:lvl>
    <w:lvl w:ilvl="4" w:tplc="040E0019" w:tentative="1">
      <w:start w:val="1"/>
      <w:numFmt w:val="bullet"/>
      <w:lvlText w:val="o"/>
      <w:lvlJc w:val="left"/>
      <w:pPr>
        <w:ind w:left="3524" w:hanging="360"/>
      </w:pPr>
      <w:rPr>
        <w:rFonts w:ascii="Courier New" w:hAnsi="Courier New" w:cs="Courier New" w:hint="default"/>
      </w:rPr>
    </w:lvl>
    <w:lvl w:ilvl="5" w:tplc="040E001B" w:tentative="1">
      <w:start w:val="1"/>
      <w:numFmt w:val="bullet"/>
      <w:lvlText w:val=""/>
      <w:lvlJc w:val="left"/>
      <w:pPr>
        <w:ind w:left="4244" w:hanging="360"/>
      </w:pPr>
      <w:rPr>
        <w:rFonts w:ascii="Wingdings" w:hAnsi="Wingdings" w:hint="default"/>
      </w:rPr>
    </w:lvl>
    <w:lvl w:ilvl="6" w:tplc="040E000F" w:tentative="1">
      <w:start w:val="1"/>
      <w:numFmt w:val="bullet"/>
      <w:lvlText w:val=""/>
      <w:lvlJc w:val="left"/>
      <w:pPr>
        <w:ind w:left="4964" w:hanging="360"/>
      </w:pPr>
      <w:rPr>
        <w:rFonts w:ascii="Symbol" w:hAnsi="Symbol" w:hint="default"/>
      </w:rPr>
    </w:lvl>
    <w:lvl w:ilvl="7" w:tplc="040E0019" w:tentative="1">
      <w:start w:val="1"/>
      <w:numFmt w:val="bullet"/>
      <w:lvlText w:val="o"/>
      <w:lvlJc w:val="left"/>
      <w:pPr>
        <w:ind w:left="5684" w:hanging="360"/>
      </w:pPr>
      <w:rPr>
        <w:rFonts w:ascii="Courier New" w:hAnsi="Courier New" w:cs="Courier New" w:hint="default"/>
      </w:rPr>
    </w:lvl>
    <w:lvl w:ilvl="8" w:tplc="040E001B" w:tentative="1">
      <w:start w:val="1"/>
      <w:numFmt w:val="bullet"/>
      <w:lvlText w:val=""/>
      <w:lvlJc w:val="left"/>
      <w:pPr>
        <w:ind w:left="6404" w:hanging="360"/>
      </w:pPr>
      <w:rPr>
        <w:rFonts w:ascii="Wingdings" w:hAnsi="Wingdings" w:hint="default"/>
      </w:rPr>
    </w:lvl>
  </w:abstractNum>
  <w:num w:numId="1">
    <w:abstractNumId w:val="15"/>
  </w:num>
  <w:num w:numId="2">
    <w:abstractNumId w:val="21"/>
  </w:num>
  <w:num w:numId="3">
    <w:abstractNumId w:val="2"/>
  </w:num>
  <w:num w:numId="4">
    <w:abstractNumId w:val="11"/>
  </w:num>
  <w:num w:numId="5">
    <w:abstractNumId w:val="8"/>
  </w:num>
  <w:num w:numId="6">
    <w:abstractNumId w:val="19"/>
  </w:num>
  <w:num w:numId="7">
    <w:abstractNumId w:val="1"/>
  </w:num>
  <w:num w:numId="8">
    <w:abstractNumId w:val="12"/>
  </w:num>
  <w:num w:numId="9">
    <w:abstractNumId w:val="9"/>
  </w:num>
  <w:num w:numId="10">
    <w:abstractNumId w:val="5"/>
  </w:num>
  <w:num w:numId="11">
    <w:abstractNumId w:val="10"/>
  </w:num>
  <w:num w:numId="12">
    <w:abstractNumId w:val="3"/>
  </w:num>
  <w:num w:numId="13">
    <w:abstractNumId w:val="4"/>
  </w:num>
  <w:num w:numId="14">
    <w:abstractNumId w:val="0"/>
    <w:lvlOverride w:ilvl="0">
      <w:lvl w:ilvl="0">
        <w:numFmt w:val="bullet"/>
        <w:lvlText w:val=""/>
        <w:legacy w:legacy="1" w:legacySpace="0" w:legacyIndent="283"/>
        <w:lvlJc w:val="left"/>
        <w:pPr>
          <w:ind w:left="283" w:hanging="283"/>
        </w:pPr>
        <w:rPr>
          <w:rFonts w:ascii="Symbol" w:hAnsi="Symbol" w:hint="default"/>
        </w:rPr>
      </w:lvl>
    </w:lvlOverride>
  </w:num>
  <w:num w:numId="15">
    <w:abstractNumId w:val="18"/>
  </w:num>
  <w:num w:numId="16">
    <w:abstractNumId w:val="1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lvl w:ilvl="0">
        <w:start w:val="7"/>
        <w:numFmt w:val="none"/>
        <w:lvlText w:val="-"/>
        <w:legacy w:legacy="1" w:legacySpace="120" w:legacyIndent="705"/>
        <w:lvlJc w:val="left"/>
        <w:pPr>
          <w:ind w:left="705" w:hanging="705"/>
        </w:pPr>
      </w:lvl>
    </w:lvlOverride>
    <w:lvlOverride w:ilvl="1">
      <w:lvl w:ilvl="1">
        <w:start w:val="1"/>
        <w:numFmt w:val="none"/>
        <w:lvlText w:val="o"/>
        <w:legacy w:legacy="1" w:legacySpace="120" w:legacyIndent="360"/>
        <w:lvlJc w:val="left"/>
        <w:pPr>
          <w:ind w:left="1065" w:hanging="360"/>
        </w:pPr>
        <w:rPr>
          <w:rFonts w:ascii="Courier New" w:hAnsi="Courier New" w:hint="default"/>
        </w:rPr>
      </w:lvl>
    </w:lvlOverride>
    <w:lvlOverride w:ilvl="2">
      <w:lvl w:ilvl="2">
        <w:start w:val="1"/>
        <w:numFmt w:val="none"/>
        <w:lvlText w:val=""/>
        <w:legacy w:legacy="1" w:legacySpace="120" w:legacyIndent="360"/>
        <w:lvlJc w:val="left"/>
        <w:pPr>
          <w:ind w:left="1425" w:hanging="360"/>
        </w:pPr>
        <w:rPr>
          <w:rFonts w:ascii="Wingdings" w:hAnsi="Wingdings" w:hint="default"/>
        </w:rPr>
      </w:lvl>
    </w:lvlOverride>
    <w:lvlOverride w:ilvl="3">
      <w:lvl w:ilvl="3">
        <w:start w:val="1"/>
        <w:numFmt w:val="none"/>
        <w:lvlText w:val=""/>
        <w:legacy w:legacy="1" w:legacySpace="120" w:legacyIndent="360"/>
        <w:lvlJc w:val="left"/>
        <w:pPr>
          <w:ind w:left="1785" w:hanging="360"/>
        </w:pPr>
        <w:rPr>
          <w:rFonts w:ascii="Symbol" w:hAnsi="Symbol" w:hint="default"/>
        </w:rPr>
      </w:lvl>
    </w:lvlOverride>
    <w:lvlOverride w:ilvl="4">
      <w:lvl w:ilvl="4">
        <w:start w:val="1"/>
        <w:numFmt w:val="none"/>
        <w:lvlText w:val="o"/>
        <w:legacy w:legacy="1" w:legacySpace="120" w:legacyIndent="360"/>
        <w:lvlJc w:val="left"/>
        <w:pPr>
          <w:ind w:left="2145" w:hanging="360"/>
        </w:pPr>
        <w:rPr>
          <w:rFonts w:ascii="Courier New" w:hAnsi="Courier New" w:hint="default"/>
        </w:rPr>
      </w:lvl>
    </w:lvlOverride>
    <w:lvlOverride w:ilvl="5">
      <w:lvl w:ilvl="5">
        <w:start w:val="1"/>
        <w:numFmt w:val="none"/>
        <w:lvlText w:val=""/>
        <w:legacy w:legacy="1" w:legacySpace="120" w:legacyIndent="360"/>
        <w:lvlJc w:val="left"/>
        <w:pPr>
          <w:ind w:left="2505" w:hanging="360"/>
        </w:pPr>
        <w:rPr>
          <w:rFonts w:ascii="Wingdings" w:hAnsi="Wingdings" w:hint="default"/>
        </w:rPr>
      </w:lvl>
    </w:lvlOverride>
    <w:lvlOverride w:ilvl="6">
      <w:lvl w:ilvl="6">
        <w:start w:val="1"/>
        <w:numFmt w:val="none"/>
        <w:lvlText w:val=""/>
        <w:legacy w:legacy="1" w:legacySpace="120" w:legacyIndent="360"/>
        <w:lvlJc w:val="left"/>
        <w:pPr>
          <w:ind w:left="2865" w:hanging="360"/>
        </w:pPr>
        <w:rPr>
          <w:rFonts w:ascii="Symbol" w:hAnsi="Symbol" w:hint="default"/>
        </w:rPr>
      </w:lvl>
    </w:lvlOverride>
    <w:lvlOverride w:ilvl="7">
      <w:lvl w:ilvl="7">
        <w:start w:val="1"/>
        <w:numFmt w:val="none"/>
        <w:lvlText w:val="o"/>
        <w:legacy w:legacy="1" w:legacySpace="120" w:legacyIndent="360"/>
        <w:lvlJc w:val="left"/>
        <w:pPr>
          <w:ind w:left="3225" w:hanging="360"/>
        </w:pPr>
        <w:rPr>
          <w:rFonts w:ascii="Courier New" w:hAnsi="Courier New" w:hint="default"/>
        </w:rPr>
      </w:lvl>
    </w:lvlOverride>
    <w:lvlOverride w:ilvl="8">
      <w:lvl w:ilvl="8">
        <w:start w:val="1"/>
        <w:numFmt w:val="none"/>
        <w:lvlText w:val=""/>
        <w:legacy w:legacy="1" w:legacySpace="120" w:legacyIndent="360"/>
        <w:lvlJc w:val="left"/>
        <w:pPr>
          <w:ind w:left="3585" w:hanging="360"/>
        </w:pPr>
        <w:rPr>
          <w:rFonts w:ascii="Wingdings" w:hAnsi="Wingdings" w:hint="default"/>
        </w:rPr>
      </w:lvl>
    </w:lvlOverride>
  </w:num>
  <w:num w:numId="18">
    <w:abstractNumId w:val="14"/>
  </w:num>
  <w:num w:numId="19">
    <w:abstractNumId w:val="23"/>
  </w:num>
  <w:num w:numId="20">
    <w:abstractNumId w:val="20"/>
  </w:num>
  <w:num w:numId="21">
    <w:abstractNumId w:val="13"/>
  </w:num>
  <w:num w:numId="22">
    <w:abstractNumId w:val="22"/>
  </w:num>
  <w:num w:numId="23">
    <w:abstractNumId w:val="7"/>
  </w:num>
  <w:num w:numId="24">
    <w:abstractNumId w:val="16"/>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F61"/>
    <w:rsid w:val="0002539D"/>
    <w:rsid w:val="00071E60"/>
    <w:rsid w:val="00081B95"/>
    <w:rsid w:val="000A2D12"/>
    <w:rsid w:val="000B764D"/>
    <w:rsid w:val="000D0176"/>
    <w:rsid w:val="000D0911"/>
    <w:rsid w:val="000D1310"/>
    <w:rsid w:val="000E52EA"/>
    <w:rsid w:val="00132C77"/>
    <w:rsid w:val="001517A9"/>
    <w:rsid w:val="001A3880"/>
    <w:rsid w:val="001C79ED"/>
    <w:rsid w:val="002263CC"/>
    <w:rsid w:val="002313D9"/>
    <w:rsid w:val="00241572"/>
    <w:rsid w:val="00252735"/>
    <w:rsid w:val="00261354"/>
    <w:rsid w:val="00273F61"/>
    <w:rsid w:val="002B04CA"/>
    <w:rsid w:val="002F1CFE"/>
    <w:rsid w:val="00301D4A"/>
    <w:rsid w:val="00327B49"/>
    <w:rsid w:val="003344C5"/>
    <w:rsid w:val="00340277"/>
    <w:rsid w:val="003437F5"/>
    <w:rsid w:val="003511B5"/>
    <w:rsid w:val="003E4690"/>
    <w:rsid w:val="003F2E5B"/>
    <w:rsid w:val="004752FC"/>
    <w:rsid w:val="004875BE"/>
    <w:rsid w:val="00490ED0"/>
    <w:rsid w:val="00491221"/>
    <w:rsid w:val="00492CC0"/>
    <w:rsid w:val="004955D6"/>
    <w:rsid w:val="004D5743"/>
    <w:rsid w:val="0050411D"/>
    <w:rsid w:val="0051090C"/>
    <w:rsid w:val="00564AC4"/>
    <w:rsid w:val="005D1FA9"/>
    <w:rsid w:val="0063724C"/>
    <w:rsid w:val="006373BA"/>
    <w:rsid w:val="00677113"/>
    <w:rsid w:val="006C47C1"/>
    <w:rsid w:val="006F143C"/>
    <w:rsid w:val="00705F38"/>
    <w:rsid w:val="00706C57"/>
    <w:rsid w:val="00742BED"/>
    <w:rsid w:val="0077781D"/>
    <w:rsid w:val="00782664"/>
    <w:rsid w:val="00784348"/>
    <w:rsid w:val="007C03FA"/>
    <w:rsid w:val="007E49CC"/>
    <w:rsid w:val="00832BD8"/>
    <w:rsid w:val="00860E00"/>
    <w:rsid w:val="008C41C5"/>
    <w:rsid w:val="008C44D3"/>
    <w:rsid w:val="00901819"/>
    <w:rsid w:val="00921AEB"/>
    <w:rsid w:val="009464C9"/>
    <w:rsid w:val="00976D73"/>
    <w:rsid w:val="009A77B7"/>
    <w:rsid w:val="009E558D"/>
    <w:rsid w:val="009F1FC0"/>
    <w:rsid w:val="009F5EC8"/>
    <w:rsid w:val="00A119A1"/>
    <w:rsid w:val="00A5043E"/>
    <w:rsid w:val="00A57647"/>
    <w:rsid w:val="00A62CCC"/>
    <w:rsid w:val="00A73CCD"/>
    <w:rsid w:val="00A82EFC"/>
    <w:rsid w:val="00AA0549"/>
    <w:rsid w:val="00AA18FB"/>
    <w:rsid w:val="00AA749C"/>
    <w:rsid w:val="00AB3918"/>
    <w:rsid w:val="00AD447B"/>
    <w:rsid w:val="00AF01B8"/>
    <w:rsid w:val="00AF49C2"/>
    <w:rsid w:val="00B30331"/>
    <w:rsid w:val="00B566F1"/>
    <w:rsid w:val="00B6008E"/>
    <w:rsid w:val="00C258C3"/>
    <w:rsid w:val="00C51642"/>
    <w:rsid w:val="00C91D27"/>
    <w:rsid w:val="00C94D55"/>
    <w:rsid w:val="00CC1DA6"/>
    <w:rsid w:val="00CC4C8F"/>
    <w:rsid w:val="00CC6956"/>
    <w:rsid w:val="00CD10ED"/>
    <w:rsid w:val="00CE7EF3"/>
    <w:rsid w:val="00CF6709"/>
    <w:rsid w:val="00D115EE"/>
    <w:rsid w:val="00D278B6"/>
    <w:rsid w:val="00D738C4"/>
    <w:rsid w:val="00D84BE9"/>
    <w:rsid w:val="00D914F2"/>
    <w:rsid w:val="00DB4B85"/>
    <w:rsid w:val="00DD169F"/>
    <w:rsid w:val="00E20450"/>
    <w:rsid w:val="00E54562"/>
    <w:rsid w:val="00E81795"/>
    <w:rsid w:val="00E82CBC"/>
    <w:rsid w:val="00E84A3D"/>
    <w:rsid w:val="00E94559"/>
    <w:rsid w:val="00E96AF7"/>
    <w:rsid w:val="00E96F76"/>
    <w:rsid w:val="00EA1DC7"/>
    <w:rsid w:val="00EE04D7"/>
    <w:rsid w:val="00F061B7"/>
    <w:rsid w:val="00F255F4"/>
    <w:rsid w:val="00F42194"/>
    <w:rsid w:val="00F471C6"/>
    <w:rsid w:val="00F61907"/>
    <w:rsid w:val="00F8149B"/>
    <w:rsid w:val="00F90333"/>
    <w:rsid w:val="00F945E4"/>
    <w:rsid w:val="00FA42A0"/>
    <w:rsid w:val="00FA7F82"/>
    <w:rsid w:val="00FC5A05"/>
    <w:rsid w:val="00FE2C8E"/>
    <w:rsid w:val="00FF52C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6E7FB"/>
  <w15:docId w15:val="{46C61238-17D8-46E2-B0BB-2446ADFB5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rsid w:val="00273F61"/>
    <w:rPr>
      <w:rFonts w:ascii="Times New Roman" w:eastAsia="Times New Roman" w:hAnsi="Times New Roman"/>
      <w:lang w:val="en-US" w:eastAsia="en-US"/>
    </w:rPr>
  </w:style>
  <w:style w:type="paragraph" w:styleId="Cmsor1">
    <w:name w:val="heading 1"/>
    <w:basedOn w:val="Norml"/>
    <w:next w:val="Norml"/>
    <w:link w:val="Cmsor1Char"/>
    <w:qFormat/>
    <w:rsid w:val="008C41C5"/>
    <w:pPr>
      <w:keepNext/>
      <w:keepLines/>
      <w:spacing w:before="480"/>
      <w:outlineLvl w:val="0"/>
    </w:pPr>
    <w:rPr>
      <w:rFonts w:ascii="Cambria" w:hAnsi="Cambria"/>
      <w:b/>
      <w:bCs/>
      <w:color w:val="365F91"/>
      <w:sz w:val="28"/>
      <w:szCs w:val="28"/>
    </w:rPr>
  </w:style>
  <w:style w:type="paragraph" w:styleId="Cmsor2">
    <w:name w:val="heading 2"/>
    <w:basedOn w:val="Norml"/>
    <w:next w:val="Norml"/>
    <w:link w:val="Cmsor2Char"/>
    <w:uiPriority w:val="9"/>
    <w:unhideWhenUsed/>
    <w:qFormat/>
    <w:rsid w:val="008C41C5"/>
    <w:pPr>
      <w:keepNext/>
      <w:keepLines/>
      <w:spacing w:before="200"/>
      <w:outlineLvl w:val="1"/>
    </w:pPr>
    <w:rPr>
      <w:rFonts w:ascii="Cambria" w:hAnsi="Cambria"/>
      <w:b/>
      <w:bCs/>
      <w:color w:val="4F81BD"/>
      <w:sz w:val="26"/>
      <w:szCs w:val="26"/>
    </w:rPr>
  </w:style>
  <w:style w:type="paragraph" w:styleId="Cmsor3">
    <w:name w:val="heading 3"/>
    <w:basedOn w:val="Norml"/>
    <w:next w:val="Norml"/>
    <w:link w:val="Cmsor3Char"/>
    <w:uiPriority w:val="9"/>
    <w:semiHidden/>
    <w:unhideWhenUsed/>
    <w:qFormat/>
    <w:rsid w:val="003437F5"/>
    <w:pPr>
      <w:keepNext/>
      <w:keepLines/>
      <w:spacing w:before="200"/>
      <w:outlineLvl w:val="2"/>
    </w:pPr>
    <w:rPr>
      <w:rFonts w:ascii="Cambria" w:hAnsi="Cambria"/>
      <w:b/>
      <w:bCs/>
      <w:color w:val="4F81BD"/>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273F61"/>
    <w:pPr>
      <w:ind w:left="720"/>
      <w:contextualSpacing/>
    </w:pPr>
  </w:style>
  <w:style w:type="paragraph" w:styleId="lfej">
    <w:name w:val="header"/>
    <w:basedOn w:val="Norml"/>
    <w:link w:val="lfejChar"/>
    <w:unhideWhenUsed/>
    <w:rsid w:val="006F143C"/>
    <w:pPr>
      <w:tabs>
        <w:tab w:val="center" w:pos="4536"/>
        <w:tab w:val="right" w:pos="9072"/>
      </w:tabs>
    </w:pPr>
  </w:style>
  <w:style w:type="character" w:customStyle="1" w:styleId="lfejChar">
    <w:name w:val="Élőfej Char"/>
    <w:basedOn w:val="Bekezdsalapbettpusa"/>
    <w:link w:val="lfej"/>
    <w:uiPriority w:val="99"/>
    <w:rsid w:val="006F143C"/>
    <w:rPr>
      <w:rFonts w:ascii="Times New Roman" w:eastAsia="Times New Roman" w:hAnsi="Times New Roman" w:cs="Times New Roman"/>
      <w:sz w:val="20"/>
      <w:szCs w:val="20"/>
      <w:lang w:val="en-US"/>
    </w:rPr>
  </w:style>
  <w:style w:type="paragraph" w:styleId="llb">
    <w:name w:val="footer"/>
    <w:basedOn w:val="Norml"/>
    <w:link w:val="llbChar"/>
    <w:unhideWhenUsed/>
    <w:rsid w:val="006F143C"/>
    <w:pPr>
      <w:tabs>
        <w:tab w:val="center" w:pos="4536"/>
        <w:tab w:val="right" w:pos="9072"/>
      </w:tabs>
    </w:pPr>
  </w:style>
  <w:style w:type="character" w:customStyle="1" w:styleId="llbChar">
    <w:name w:val="Élőláb Char"/>
    <w:basedOn w:val="Bekezdsalapbettpusa"/>
    <w:link w:val="llb"/>
    <w:uiPriority w:val="99"/>
    <w:rsid w:val="006F143C"/>
    <w:rPr>
      <w:rFonts w:ascii="Times New Roman" w:eastAsia="Times New Roman" w:hAnsi="Times New Roman" w:cs="Times New Roman"/>
      <w:sz w:val="20"/>
      <w:szCs w:val="20"/>
      <w:lang w:val="en-US"/>
    </w:rPr>
  </w:style>
  <w:style w:type="character" w:styleId="Oldalszm">
    <w:name w:val="page number"/>
    <w:basedOn w:val="Bekezdsalapbettpusa"/>
    <w:rsid w:val="006F143C"/>
  </w:style>
  <w:style w:type="paragraph" w:styleId="NormlWeb">
    <w:name w:val="Normal (Web)"/>
    <w:basedOn w:val="Norml"/>
    <w:rsid w:val="006F143C"/>
    <w:pPr>
      <w:spacing w:before="100" w:beforeAutospacing="1" w:after="100" w:afterAutospacing="1"/>
    </w:pPr>
    <w:rPr>
      <w:rFonts w:eastAsia="MS Mincho"/>
      <w:sz w:val="24"/>
      <w:szCs w:val="24"/>
      <w:lang w:val="hu-HU" w:eastAsia="ja-JP"/>
    </w:rPr>
  </w:style>
  <w:style w:type="paragraph" w:styleId="Szvegtrzs">
    <w:name w:val="Body Text"/>
    <w:basedOn w:val="Norml"/>
    <w:link w:val="SzvegtrzsChar"/>
    <w:rsid w:val="00252735"/>
    <w:pPr>
      <w:jc w:val="both"/>
    </w:pPr>
    <w:rPr>
      <w:sz w:val="24"/>
      <w:szCs w:val="24"/>
      <w:lang w:val="hu-HU" w:eastAsia="hu-HU"/>
    </w:rPr>
  </w:style>
  <w:style w:type="character" w:customStyle="1" w:styleId="SzvegtrzsChar">
    <w:name w:val="Szövegtörzs Char"/>
    <w:basedOn w:val="Bekezdsalapbettpusa"/>
    <w:link w:val="Szvegtrzs"/>
    <w:rsid w:val="00252735"/>
    <w:rPr>
      <w:rFonts w:ascii="Times New Roman" w:eastAsia="Times New Roman" w:hAnsi="Times New Roman" w:cs="Times New Roman"/>
      <w:sz w:val="24"/>
      <w:szCs w:val="24"/>
      <w:lang w:eastAsia="hu-HU"/>
    </w:rPr>
  </w:style>
  <w:style w:type="paragraph" w:customStyle="1" w:styleId="uj">
    <w:name w:val="uj"/>
    <w:basedOn w:val="Norml"/>
    <w:rsid w:val="00252735"/>
    <w:pPr>
      <w:pBdr>
        <w:left w:val="single" w:sz="48" w:space="4" w:color="FF0000"/>
      </w:pBdr>
      <w:ind w:firstLine="180"/>
      <w:jc w:val="both"/>
    </w:pPr>
    <w:rPr>
      <w:rFonts w:eastAsia="MS Mincho"/>
      <w:sz w:val="24"/>
      <w:szCs w:val="24"/>
      <w:lang w:val="hu-HU" w:eastAsia="ja-JP"/>
    </w:rPr>
  </w:style>
  <w:style w:type="character" w:customStyle="1" w:styleId="Cmsor1Char">
    <w:name w:val="Címsor 1 Char"/>
    <w:basedOn w:val="Bekezdsalapbettpusa"/>
    <w:link w:val="Cmsor1"/>
    <w:uiPriority w:val="9"/>
    <w:rsid w:val="008C41C5"/>
    <w:rPr>
      <w:rFonts w:ascii="Cambria" w:eastAsia="Times New Roman" w:hAnsi="Cambria" w:cs="Times New Roman"/>
      <w:b/>
      <w:bCs/>
      <w:color w:val="365F91"/>
      <w:sz w:val="28"/>
      <w:szCs w:val="28"/>
      <w:lang w:val="en-US"/>
    </w:rPr>
  </w:style>
  <w:style w:type="paragraph" w:styleId="Tartalomjegyzkcmsora">
    <w:name w:val="TOC Heading"/>
    <w:basedOn w:val="Cmsor1"/>
    <w:next w:val="Norml"/>
    <w:uiPriority w:val="39"/>
    <w:unhideWhenUsed/>
    <w:qFormat/>
    <w:rsid w:val="008C41C5"/>
    <w:pPr>
      <w:spacing w:line="276" w:lineRule="auto"/>
      <w:outlineLvl w:val="9"/>
    </w:pPr>
    <w:rPr>
      <w:lang w:val="hu-HU"/>
    </w:rPr>
  </w:style>
  <w:style w:type="paragraph" w:styleId="TJ2">
    <w:name w:val="toc 2"/>
    <w:basedOn w:val="Norml"/>
    <w:next w:val="Norml"/>
    <w:autoRedefine/>
    <w:uiPriority w:val="39"/>
    <w:unhideWhenUsed/>
    <w:qFormat/>
    <w:rsid w:val="008C41C5"/>
    <w:pPr>
      <w:spacing w:after="100" w:line="276" w:lineRule="auto"/>
      <w:ind w:left="220"/>
    </w:pPr>
    <w:rPr>
      <w:rFonts w:ascii="Calibri" w:hAnsi="Calibri"/>
      <w:sz w:val="22"/>
      <w:szCs w:val="22"/>
      <w:lang w:val="hu-HU"/>
    </w:rPr>
  </w:style>
  <w:style w:type="paragraph" w:styleId="TJ1">
    <w:name w:val="toc 1"/>
    <w:basedOn w:val="Norml"/>
    <w:next w:val="Norml"/>
    <w:autoRedefine/>
    <w:uiPriority w:val="39"/>
    <w:unhideWhenUsed/>
    <w:qFormat/>
    <w:rsid w:val="002F1CFE"/>
    <w:pPr>
      <w:tabs>
        <w:tab w:val="left" w:pos="440"/>
        <w:tab w:val="right" w:leader="dot" w:pos="9062"/>
      </w:tabs>
      <w:spacing w:after="100" w:line="276" w:lineRule="auto"/>
    </w:pPr>
    <w:rPr>
      <w:rFonts w:ascii="Calibri" w:hAnsi="Calibri"/>
      <w:b/>
      <w:noProof/>
      <w:sz w:val="22"/>
      <w:szCs w:val="22"/>
      <w:lang w:val="hu-HU"/>
    </w:rPr>
  </w:style>
  <w:style w:type="paragraph" w:styleId="TJ3">
    <w:name w:val="toc 3"/>
    <w:basedOn w:val="Norml"/>
    <w:next w:val="Norml"/>
    <w:autoRedefine/>
    <w:uiPriority w:val="39"/>
    <w:unhideWhenUsed/>
    <w:qFormat/>
    <w:rsid w:val="008C41C5"/>
    <w:pPr>
      <w:spacing w:after="100" w:line="276" w:lineRule="auto"/>
      <w:ind w:left="440"/>
    </w:pPr>
    <w:rPr>
      <w:rFonts w:ascii="Calibri" w:hAnsi="Calibri"/>
      <w:sz w:val="22"/>
      <w:szCs w:val="22"/>
      <w:lang w:val="hu-HU"/>
    </w:rPr>
  </w:style>
  <w:style w:type="character" w:customStyle="1" w:styleId="Cmsor2Char">
    <w:name w:val="Címsor 2 Char"/>
    <w:basedOn w:val="Bekezdsalapbettpusa"/>
    <w:link w:val="Cmsor2"/>
    <w:uiPriority w:val="9"/>
    <w:rsid w:val="008C41C5"/>
    <w:rPr>
      <w:rFonts w:ascii="Cambria" w:eastAsia="Times New Roman" w:hAnsi="Cambria" w:cs="Times New Roman"/>
      <w:b/>
      <w:bCs/>
      <w:color w:val="4F81BD"/>
      <w:sz w:val="26"/>
      <w:szCs w:val="26"/>
      <w:lang w:val="en-US"/>
    </w:rPr>
  </w:style>
  <w:style w:type="character" w:styleId="Hiperhivatkozs">
    <w:name w:val="Hyperlink"/>
    <w:basedOn w:val="Bekezdsalapbettpusa"/>
    <w:uiPriority w:val="99"/>
    <w:unhideWhenUsed/>
    <w:rsid w:val="003437F5"/>
    <w:rPr>
      <w:color w:val="0000FF"/>
      <w:u w:val="single"/>
    </w:rPr>
  </w:style>
  <w:style w:type="character" w:customStyle="1" w:styleId="Cmsor3Char">
    <w:name w:val="Címsor 3 Char"/>
    <w:basedOn w:val="Bekezdsalapbettpusa"/>
    <w:link w:val="Cmsor3"/>
    <w:uiPriority w:val="9"/>
    <w:semiHidden/>
    <w:rsid w:val="003437F5"/>
    <w:rPr>
      <w:rFonts w:ascii="Cambria" w:eastAsia="Times New Roman" w:hAnsi="Cambria" w:cs="Times New Roman"/>
      <w:b/>
      <w:bCs/>
      <w:color w:val="4F81BD"/>
      <w:sz w:val="20"/>
      <w:szCs w:val="20"/>
      <w:lang w:val="en-US"/>
    </w:rPr>
  </w:style>
  <w:style w:type="paragraph" w:styleId="Buborkszveg">
    <w:name w:val="Balloon Text"/>
    <w:basedOn w:val="Norml"/>
    <w:link w:val="BuborkszvegChar"/>
    <w:uiPriority w:val="99"/>
    <w:semiHidden/>
    <w:unhideWhenUsed/>
    <w:rsid w:val="00784348"/>
    <w:rPr>
      <w:rFonts w:ascii="Tahoma" w:hAnsi="Tahoma" w:cs="Tahoma"/>
      <w:sz w:val="16"/>
      <w:szCs w:val="16"/>
    </w:rPr>
  </w:style>
  <w:style w:type="character" w:customStyle="1" w:styleId="BuborkszvegChar">
    <w:name w:val="Buborékszöveg Char"/>
    <w:basedOn w:val="Bekezdsalapbettpusa"/>
    <w:link w:val="Buborkszveg"/>
    <w:uiPriority w:val="99"/>
    <w:semiHidden/>
    <w:rsid w:val="00784348"/>
    <w:rPr>
      <w:rFonts w:ascii="Tahoma" w:eastAsia="Times New Roman" w:hAnsi="Tahoma" w:cs="Tahoma"/>
      <w:sz w:val="16"/>
      <w:szCs w:val="16"/>
      <w:lang w:val="en-US"/>
    </w:rPr>
  </w:style>
  <w:style w:type="paragraph" w:styleId="Cm">
    <w:name w:val="Title"/>
    <w:basedOn w:val="Norml"/>
    <w:link w:val="CmChar"/>
    <w:qFormat/>
    <w:rsid w:val="00AD447B"/>
    <w:pPr>
      <w:tabs>
        <w:tab w:val="decimal" w:pos="567"/>
        <w:tab w:val="left" w:pos="1077"/>
        <w:tab w:val="left" w:pos="1418"/>
        <w:tab w:val="left" w:pos="1758"/>
        <w:tab w:val="left" w:pos="3744"/>
      </w:tabs>
      <w:spacing w:line="320" w:lineRule="exact"/>
      <w:ind w:left="1276" w:hanging="1276"/>
      <w:jc w:val="center"/>
    </w:pPr>
    <w:rPr>
      <w:b/>
      <w:sz w:val="24"/>
      <w:lang w:val="hu-HU" w:eastAsia="hu-HU"/>
    </w:rPr>
  </w:style>
  <w:style w:type="character" w:customStyle="1" w:styleId="CmChar">
    <w:name w:val="Cím Char"/>
    <w:basedOn w:val="Bekezdsalapbettpusa"/>
    <w:link w:val="Cm"/>
    <w:rsid w:val="00AD447B"/>
    <w:rPr>
      <w:rFonts w:ascii="Times New Roman" w:eastAsia="Times New Roman" w:hAnsi="Times New Roman" w:cs="Times New Roman"/>
      <w:b/>
      <w:sz w:val="24"/>
      <w:szCs w:val="20"/>
      <w:lang w:eastAsia="hu-HU"/>
    </w:rPr>
  </w:style>
  <w:style w:type="table" w:styleId="Rcsostblzat">
    <w:name w:val="Table Grid"/>
    <w:basedOn w:val="Normltblzat"/>
    <w:uiPriority w:val="59"/>
    <w:rsid w:val="00AD44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zvegtrzs2">
    <w:name w:val="Body Text 2"/>
    <w:basedOn w:val="Norml"/>
    <w:link w:val="Szvegtrzs2Char"/>
    <w:uiPriority w:val="99"/>
    <w:semiHidden/>
    <w:unhideWhenUsed/>
    <w:rsid w:val="001A3880"/>
    <w:pPr>
      <w:spacing w:after="120" w:line="480" w:lineRule="auto"/>
    </w:pPr>
  </w:style>
  <w:style w:type="character" w:customStyle="1" w:styleId="Szvegtrzs2Char">
    <w:name w:val="Szövegtörzs 2 Char"/>
    <w:basedOn w:val="Bekezdsalapbettpusa"/>
    <w:link w:val="Szvegtrzs2"/>
    <w:uiPriority w:val="99"/>
    <w:semiHidden/>
    <w:rsid w:val="001A3880"/>
    <w:rPr>
      <w:rFonts w:ascii="Times New Roman" w:eastAsia="Times New Roman" w:hAnsi="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3672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A2494C-664A-4C74-905A-E6FD76147C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10</Pages>
  <Words>3147</Words>
  <Characters>21715</Characters>
  <Application>Microsoft Office Word</Application>
  <DocSecurity>0</DocSecurity>
  <Lines>180</Lines>
  <Paragraphs>49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24813</CharactersWithSpaces>
  <SharedDoc>false</SharedDoc>
  <HLinks>
    <vt:vector size="126" baseType="variant">
      <vt:variant>
        <vt:i4>4784128</vt:i4>
      </vt:variant>
      <vt:variant>
        <vt:i4>120</vt:i4>
      </vt:variant>
      <vt:variant>
        <vt:i4>0</vt:i4>
      </vt:variant>
      <vt:variant>
        <vt:i4>5</vt:i4>
      </vt:variant>
      <vt:variant>
        <vt:lpwstr>http://jogszabalykereso.mhk.hu/cgi_bin/njt_doc.cgi?docid=29088.516109</vt:lpwstr>
      </vt:variant>
      <vt:variant>
        <vt:lpwstr>foot50#foot50</vt:lpwstr>
      </vt:variant>
      <vt:variant>
        <vt:i4>4259841</vt:i4>
      </vt:variant>
      <vt:variant>
        <vt:i4>117</vt:i4>
      </vt:variant>
      <vt:variant>
        <vt:i4>0</vt:i4>
      </vt:variant>
      <vt:variant>
        <vt:i4>5</vt:i4>
      </vt:variant>
      <vt:variant>
        <vt:lpwstr>http://jogszabalykereso.mhk.hu/cgi_bin/njt_doc.cgi?docid=29088.516109</vt:lpwstr>
      </vt:variant>
      <vt:variant>
        <vt:lpwstr>foot49#foot49</vt:lpwstr>
      </vt:variant>
      <vt:variant>
        <vt:i4>5177345</vt:i4>
      </vt:variant>
      <vt:variant>
        <vt:i4>114</vt:i4>
      </vt:variant>
      <vt:variant>
        <vt:i4>0</vt:i4>
      </vt:variant>
      <vt:variant>
        <vt:i4>5</vt:i4>
      </vt:variant>
      <vt:variant>
        <vt:lpwstr>http://jogszabalykereso.mhk.hu/cgi_bin/njt_doc.cgi?docid=29088.516109</vt:lpwstr>
      </vt:variant>
      <vt:variant>
        <vt:lpwstr>foot47#foot47</vt:lpwstr>
      </vt:variant>
      <vt:variant>
        <vt:i4>5111809</vt:i4>
      </vt:variant>
      <vt:variant>
        <vt:i4>111</vt:i4>
      </vt:variant>
      <vt:variant>
        <vt:i4>0</vt:i4>
      </vt:variant>
      <vt:variant>
        <vt:i4>5</vt:i4>
      </vt:variant>
      <vt:variant>
        <vt:lpwstr>http://jogszabalykereso.mhk.hu/cgi_bin/njt_doc.cgi?docid=29088.516109</vt:lpwstr>
      </vt:variant>
      <vt:variant>
        <vt:lpwstr>foot46#foot46</vt:lpwstr>
      </vt:variant>
      <vt:variant>
        <vt:i4>5046273</vt:i4>
      </vt:variant>
      <vt:variant>
        <vt:i4>108</vt:i4>
      </vt:variant>
      <vt:variant>
        <vt:i4>0</vt:i4>
      </vt:variant>
      <vt:variant>
        <vt:i4>5</vt:i4>
      </vt:variant>
      <vt:variant>
        <vt:lpwstr>http://jogszabalykereso.mhk.hu/cgi_bin/njt_doc.cgi?docid=29088.516109</vt:lpwstr>
      </vt:variant>
      <vt:variant>
        <vt:lpwstr>foot45#foot45</vt:lpwstr>
      </vt:variant>
      <vt:variant>
        <vt:i4>4980737</vt:i4>
      </vt:variant>
      <vt:variant>
        <vt:i4>105</vt:i4>
      </vt:variant>
      <vt:variant>
        <vt:i4>0</vt:i4>
      </vt:variant>
      <vt:variant>
        <vt:i4>5</vt:i4>
      </vt:variant>
      <vt:variant>
        <vt:lpwstr>http://jogszabalykereso.mhk.hu/cgi_bin/njt_doc.cgi?docid=29088.516109</vt:lpwstr>
      </vt:variant>
      <vt:variant>
        <vt:lpwstr>foot44#foot44</vt:lpwstr>
      </vt:variant>
      <vt:variant>
        <vt:i4>4653062</vt:i4>
      </vt:variant>
      <vt:variant>
        <vt:i4>102</vt:i4>
      </vt:variant>
      <vt:variant>
        <vt:i4>0</vt:i4>
      </vt:variant>
      <vt:variant>
        <vt:i4>5</vt:i4>
      </vt:variant>
      <vt:variant>
        <vt:lpwstr>http://jogszabalykereso.mhk.hu/cgi_bin/njt_doc.cgi?docid=29088.516109</vt:lpwstr>
      </vt:variant>
      <vt:variant>
        <vt:lpwstr>foot38#foot38</vt:lpwstr>
      </vt:variant>
      <vt:variant>
        <vt:i4>1966129</vt:i4>
      </vt:variant>
      <vt:variant>
        <vt:i4>95</vt:i4>
      </vt:variant>
      <vt:variant>
        <vt:i4>0</vt:i4>
      </vt:variant>
      <vt:variant>
        <vt:i4>5</vt:i4>
      </vt:variant>
      <vt:variant>
        <vt:lpwstr/>
      </vt:variant>
      <vt:variant>
        <vt:lpwstr>_Toc515009114</vt:lpwstr>
      </vt:variant>
      <vt:variant>
        <vt:i4>1966129</vt:i4>
      </vt:variant>
      <vt:variant>
        <vt:i4>89</vt:i4>
      </vt:variant>
      <vt:variant>
        <vt:i4>0</vt:i4>
      </vt:variant>
      <vt:variant>
        <vt:i4>5</vt:i4>
      </vt:variant>
      <vt:variant>
        <vt:lpwstr/>
      </vt:variant>
      <vt:variant>
        <vt:lpwstr>_Toc515009113</vt:lpwstr>
      </vt:variant>
      <vt:variant>
        <vt:i4>1966129</vt:i4>
      </vt:variant>
      <vt:variant>
        <vt:i4>83</vt:i4>
      </vt:variant>
      <vt:variant>
        <vt:i4>0</vt:i4>
      </vt:variant>
      <vt:variant>
        <vt:i4>5</vt:i4>
      </vt:variant>
      <vt:variant>
        <vt:lpwstr/>
      </vt:variant>
      <vt:variant>
        <vt:lpwstr>_Toc515009112</vt:lpwstr>
      </vt:variant>
      <vt:variant>
        <vt:i4>1966129</vt:i4>
      </vt:variant>
      <vt:variant>
        <vt:i4>77</vt:i4>
      </vt:variant>
      <vt:variant>
        <vt:i4>0</vt:i4>
      </vt:variant>
      <vt:variant>
        <vt:i4>5</vt:i4>
      </vt:variant>
      <vt:variant>
        <vt:lpwstr/>
      </vt:variant>
      <vt:variant>
        <vt:lpwstr>_Toc515009111</vt:lpwstr>
      </vt:variant>
      <vt:variant>
        <vt:i4>1966129</vt:i4>
      </vt:variant>
      <vt:variant>
        <vt:i4>71</vt:i4>
      </vt:variant>
      <vt:variant>
        <vt:i4>0</vt:i4>
      </vt:variant>
      <vt:variant>
        <vt:i4>5</vt:i4>
      </vt:variant>
      <vt:variant>
        <vt:lpwstr/>
      </vt:variant>
      <vt:variant>
        <vt:lpwstr>_Toc515009110</vt:lpwstr>
      </vt:variant>
      <vt:variant>
        <vt:i4>2031665</vt:i4>
      </vt:variant>
      <vt:variant>
        <vt:i4>65</vt:i4>
      </vt:variant>
      <vt:variant>
        <vt:i4>0</vt:i4>
      </vt:variant>
      <vt:variant>
        <vt:i4>5</vt:i4>
      </vt:variant>
      <vt:variant>
        <vt:lpwstr/>
      </vt:variant>
      <vt:variant>
        <vt:lpwstr>_Toc515009109</vt:lpwstr>
      </vt:variant>
      <vt:variant>
        <vt:i4>2031665</vt:i4>
      </vt:variant>
      <vt:variant>
        <vt:i4>59</vt:i4>
      </vt:variant>
      <vt:variant>
        <vt:i4>0</vt:i4>
      </vt:variant>
      <vt:variant>
        <vt:i4>5</vt:i4>
      </vt:variant>
      <vt:variant>
        <vt:lpwstr/>
      </vt:variant>
      <vt:variant>
        <vt:lpwstr>_Toc515009108</vt:lpwstr>
      </vt:variant>
      <vt:variant>
        <vt:i4>2031665</vt:i4>
      </vt:variant>
      <vt:variant>
        <vt:i4>53</vt:i4>
      </vt:variant>
      <vt:variant>
        <vt:i4>0</vt:i4>
      </vt:variant>
      <vt:variant>
        <vt:i4>5</vt:i4>
      </vt:variant>
      <vt:variant>
        <vt:lpwstr/>
      </vt:variant>
      <vt:variant>
        <vt:lpwstr>_Toc515009107</vt:lpwstr>
      </vt:variant>
      <vt:variant>
        <vt:i4>2031665</vt:i4>
      </vt:variant>
      <vt:variant>
        <vt:i4>47</vt:i4>
      </vt:variant>
      <vt:variant>
        <vt:i4>0</vt:i4>
      </vt:variant>
      <vt:variant>
        <vt:i4>5</vt:i4>
      </vt:variant>
      <vt:variant>
        <vt:lpwstr/>
      </vt:variant>
      <vt:variant>
        <vt:lpwstr>_Toc515009106</vt:lpwstr>
      </vt:variant>
      <vt:variant>
        <vt:i4>2031665</vt:i4>
      </vt:variant>
      <vt:variant>
        <vt:i4>41</vt:i4>
      </vt:variant>
      <vt:variant>
        <vt:i4>0</vt:i4>
      </vt:variant>
      <vt:variant>
        <vt:i4>5</vt:i4>
      </vt:variant>
      <vt:variant>
        <vt:lpwstr/>
      </vt:variant>
      <vt:variant>
        <vt:lpwstr>_Toc515009105</vt:lpwstr>
      </vt:variant>
      <vt:variant>
        <vt:i4>2031665</vt:i4>
      </vt:variant>
      <vt:variant>
        <vt:i4>35</vt:i4>
      </vt:variant>
      <vt:variant>
        <vt:i4>0</vt:i4>
      </vt:variant>
      <vt:variant>
        <vt:i4>5</vt:i4>
      </vt:variant>
      <vt:variant>
        <vt:lpwstr/>
      </vt:variant>
      <vt:variant>
        <vt:lpwstr>_Toc515009104</vt:lpwstr>
      </vt:variant>
      <vt:variant>
        <vt:i4>2031665</vt:i4>
      </vt:variant>
      <vt:variant>
        <vt:i4>29</vt:i4>
      </vt:variant>
      <vt:variant>
        <vt:i4>0</vt:i4>
      </vt:variant>
      <vt:variant>
        <vt:i4>5</vt:i4>
      </vt:variant>
      <vt:variant>
        <vt:lpwstr/>
      </vt:variant>
      <vt:variant>
        <vt:lpwstr>_Toc515009103</vt:lpwstr>
      </vt:variant>
      <vt:variant>
        <vt:i4>2031665</vt:i4>
      </vt:variant>
      <vt:variant>
        <vt:i4>23</vt:i4>
      </vt:variant>
      <vt:variant>
        <vt:i4>0</vt:i4>
      </vt:variant>
      <vt:variant>
        <vt:i4>5</vt:i4>
      </vt:variant>
      <vt:variant>
        <vt:lpwstr/>
      </vt:variant>
      <vt:variant>
        <vt:lpwstr>_Toc515009102</vt:lpwstr>
      </vt:variant>
      <vt:variant>
        <vt:i4>2031665</vt:i4>
      </vt:variant>
      <vt:variant>
        <vt:i4>17</vt:i4>
      </vt:variant>
      <vt:variant>
        <vt:i4>0</vt:i4>
      </vt:variant>
      <vt:variant>
        <vt:i4>5</vt:i4>
      </vt:variant>
      <vt:variant>
        <vt:lpwstr/>
      </vt:variant>
      <vt:variant>
        <vt:lpwstr>_Toc515009101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dc:creator>
  <cp:lastModifiedBy>cl</cp:lastModifiedBy>
  <cp:revision>9</cp:revision>
  <cp:lastPrinted>2019-01-04T13:06:00Z</cp:lastPrinted>
  <dcterms:created xsi:type="dcterms:W3CDTF">2026-10-02T08:13:00Z</dcterms:created>
  <dcterms:modified xsi:type="dcterms:W3CDTF">2026-10-02T10:44:00Z</dcterms:modified>
</cp:coreProperties>
</file>